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sz w:val="24"/>
          <w:szCs w:val="24"/>
          <w:lang w:val="en-CA"/>
        </w:rPr>
        <w:fldChar w:fldCharType="begin"/>
      </w:r>
      <w:r w:rsidRPr="00F85C58">
        <w:rPr>
          <w:rFonts w:ascii="Times New Roman" w:eastAsiaTheme="minorEastAsia" w:hAnsi="Times New Roman" w:cs="Times New Roman"/>
          <w:sz w:val="24"/>
          <w:szCs w:val="24"/>
          <w:lang w:val="en-CA"/>
        </w:rPr>
        <w:instrText xml:space="preserve"> SEQ CHAPTER \h \r 1</w:instrText>
      </w:r>
      <w:r w:rsidRPr="00F85C58">
        <w:rPr>
          <w:rFonts w:ascii="Times New Roman" w:eastAsiaTheme="minorEastAsia" w:hAnsi="Times New Roman" w:cs="Times New Roman"/>
          <w:sz w:val="24"/>
          <w:szCs w:val="24"/>
          <w:lang w:val="en-CA"/>
        </w:rPr>
        <w:fldChar w:fldCharType="end"/>
      </w:r>
      <w:r w:rsidRPr="00F85C58">
        <w:rPr>
          <w:rFonts w:ascii="Times New Roman" w:eastAsiaTheme="minorEastAsia" w:hAnsi="Times New Roman" w:cs="Times New Roman"/>
          <w:b/>
          <w:bCs/>
          <w:sz w:val="24"/>
          <w:szCs w:val="24"/>
        </w:rPr>
        <w:t>U.S. DEPARTMENT OF COMMERCE</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b/>
          <w:bCs/>
          <w:sz w:val="24"/>
          <w:szCs w:val="24"/>
        </w:rPr>
        <w:t>NATIONAL OCEANIC AND ATMOSPHERIC ADMINISTRATION</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b/>
          <w:bCs/>
          <w:sz w:val="24"/>
          <w:szCs w:val="24"/>
        </w:rPr>
        <w:t>NATIONAL WEATHER SERVICE</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b/>
          <w:bCs/>
          <w:sz w:val="24"/>
          <w:szCs w:val="24"/>
        </w:rPr>
        <w:t>OFFICE OF SCIENCE AND TECHNOLOGY INTEGRATION</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b/>
          <w:bCs/>
          <w:sz w:val="24"/>
          <w:szCs w:val="24"/>
        </w:rPr>
        <w:t>METEOROLOGICAL DEVELOPMENT LABORATORY</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24"/>
          <w:szCs w:val="24"/>
        </w:rPr>
      </w:pPr>
      <w:r w:rsidRPr="00F85C58">
        <w:rPr>
          <w:rFonts w:ascii="Times New Roman" w:eastAsiaTheme="minorEastAsia" w:hAnsi="Times New Roman" w:cs="Times New Roman"/>
          <w:b/>
          <w:bCs/>
          <w:sz w:val="24"/>
          <w:szCs w:val="24"/>
        </w:rPr>
        <w:t>MDL OFFICE NOTE 1</w:t>
      </w:r>
      <w:r w:rsidR="00B2255A">
        <w:rPr>
          <w:rFonts w:ascii="Times New Roman" w:eastAsiaTheme="minorEastAsia" w:hAnsi="Times New Roman" w:cs="Times New Roman"/>
          <w:b/>
          <w:bCs/>
          <w:sz w:val="24"/>
          <w:szCs w:val="24"/>
        </w:rPr>
        <w:t>9</w:t>
      </w:r>
      <w:r w:rsidRPr="00F85C58">
        <w:rPr>
          <w:rFonts w:ascii="Times New Roman" w:eastAsiaTheme="minorEastAsia" w:hAnsi="Times New Roman" w:cs="Times New Roman"/>
          <w:b/>
          <w:bCs/>
          <w:sz w:val="24"/>
          <w:szCs w:val="24"/>
        </w:rPr>
        <w:t>-1</w:t>
      </w:r>
    </w:p>
    <w:p w:rsidR="00F85C58" w:rsidRPr="00422560" w:rsidRDefault="00B2255A"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36"/>
          <w:szCs w:val="36"/>
        </w:rPr>
      </w:pPr>
    </w:p>
    <w:p w:rsidR="00F85C58" w:rsidRDefault="00B2255A"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36"/>
          <w:szCs w:val="36"/>
        </w:rPr>
      </w:pPr>
      <w:r>
        <w:rPr>
          <w:rFonts w:ascii="Times New Roman" w:eastAsiaTheme="minorEastAsia" w:hAnsi="Times New Roman" w:cs="Times New Roman"/>
          <w:b/>
          <w:bCs/>
          <w:sz w:val="36"/>
          <w:szCs w:val="36"/>
        </w:rPr>
        <w:t>LAMP/RAP MELD CEI</w:t>
      </w:r>
      <w:r w:rsidR="00094095">
        <w:rPr>
          <w:rFonts w:ascii="Times New Roman" w:eastAsiaTheme="minorEastAsia" w:hAnsi="Times New Roman" w:cs="Times New Roman"/>
          <w:b/>
          <w:bCs/>
          <w:sz w:val="36"/>
          <w:szCs w:val="36"/>
        </w:rPr>
        <w:t>L</w:t>
      </w:r>
      <w:r>
        <w:rPr>
          <w:rFonts w:ascii="Times New Roman" w:eastAsiaTheme="minorEastAsia" w:hAnsi="Times New Roman" w:cs="Times New Roman"/>
          <w:b/>
          <w:bCs/>
          <w:sz w:val="36"/>
          <w:szCs w:val="36"/>
        </w:rPr>
        <w:t xml:space="preserve">ING HEIGHT AND VISIBILITY </w:t>
      </w:r>
      <w:r w:rsidR="00A23EF9">
        <w:rPr>
          <w:rFonts w:ascii="Times New Roman" w:eastAsiaTheme="minorEastAsia" w:hAnsi="Times New Roman" w:cs="Times New Roman"/>
          <w:b/>
          <w:bCs/>
          <w:sz w:val="36"/>
          <w:szCs w:val="36"/>
        </w:rPr>
        <w:t xml:space="preserve">GRIDDED </w:t>
      </w:r>
      <w:r>
        <w:rPr>
          <w:rFonts w:ascii="Times New Roman" w:eastAsiaTheme="minorEastAsia" w:hAnsi="Times New Roman" w:cs="Times New Roman"/>
          <w:b/>
          <w:bCs/>
          <w:sz w:val="36"/>
          <w:szCs w:val="36"/>
        </w:rPr>
        <w:t>FORECASTS FOR ALASKA</w:t>
      </w:r>
    </w:p>
    <w:p w:rsidR="00B2255A" w:rsidRPr="00F85C58" w:rsidRDefault="00B2255A"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b/>
          <w:bCs/>
          <w:sz w:val="36"/>
          <w:szCs w:val="36"/>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480"/>
        <w:jc w:val="center"/>
        <w:rPr>
          <w:rFonts w:ascii="Times New Roman" w:eastAsiaTheme="minorEastAsia" w:hAnsi="Times New Roman" w:cs="Times New Roman"/>
          <w:b/>
          <w:bCs/>
          <w:sz w:val="28"/>
          <w:szCs w:val="28"/>
        </w:rPr>
      </w:pPr>
      <w:r w:rsidRPr="00F85C58">
        <w:rPr>
          <w:rFonts w:ascii="Times New Roman" w:eastAsiaTheme="minorEastAsia" w:hAnsi="Times New Roman" w:cs="Times New Roman"/>
          <w:b/>
          <w:bCs/>
          <w:sz w:val="28"/>
          <w:szCs w:val="28"/>
        </w:rPr>
        <w:t>Bob Glahn</w:t>
      </w:r>
      <w:r w:rsidR="00B2255A">
        <w:rPr>
          <w:rFonts w:ascii="Times New Roman" w:eastAsiaTheme="minorEastAsia" w:hAnsi="Times New Roman" w:cs="Times New Roman"/>
          <w:b/>
          <w:bCs/>
          <w:sz w:val="28"/>
          <w:szCs w:val="28"/>
        </w:rPr>
        <w:t>,</w:t>
      </w:r>
      <w:r w:rsidR="00422560">
        <w:rPr>
          <w:rFonts w:ascii="Times New Roman" w:eastAsiaTheme="minorEastAsia" w:hAnsi="Times New Roman" w:cs="Times New Roman"/>
          <w:b/>
          <w:bCs/>
          <w:sz w:val="28"/>
          <w:szCs w:val="28"/>
        </w:rPr>
        <w:t xml:space="preserve"> Adam D. Schnapp</w:t>
      </w:r>
      <w:r w:rsidR="00B2255A">
        <w:rPr>
          <w:rFonts w:ascii="Times New Roman" w:eastAsiaTheme="minorEastAsia" w:hAnsi="Times New Roman" w:cs="Times New Roman"/>
          <w:b/>
          <w:bCs/>
          <w:sz w:val="28"/>
          <w:szCs w:val="28"/>
        </w:rPr>
        <w:t>, Judy E. Ghirardelli, and Allison K. Bogus</w:t>
      </w:r>
      <w:r w:rsidR="00094095">
        <w:rPr>
          <w:rFonts w:ascii="Times New Roman" w:eastAsiaTheme="minorEastAsia" w:hAnsi="Times New Roman" w:cs="Times New Roman"/>
          <w:b/>
          <w:bCs/>
          <w:sz w:val="28"/>
          <w:szCs w:val="28"/>
        </w:rPr>
        <w:t>z</w:t>
      </w: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Pr="00F85C58" w:rsidRDefault="00F85C58" w:rsidP="00F85C58">
      <w:pPr>
        <w:tabs>
          <w:tab w:val="left" w:pos="-1272"/>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ascii="Times New Roman" w:eastAsiaTheme="minorEastAsia" w:hAnsi="Times New Roman" w:cs="Times New Roman"/>
          <w:sz w:val="24"/>
          <w:szCs w:val="24"/>
        </w:rPr>
      </w:pPr>
    </w:p>
    <w:p w:rsidR="00F85C58" w:rsidRDefault="00F85C58" w:rsidP="00F85C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jc w:val="center"/>
        <w:rPr>
          <w:rFonts w:ascii="Times New Roman" w:eastAsiaTheme="minorEastAsia" w:hAnsi="Times New Roman" w:cs="Times New Roman"/>
          <w:b/>
          <w:bCs/>
          <w:sz w:val="24"/>
          <w:szCs w:val="24"/>
        </w:rPr>
      </w:pPr>
    </w:p>
    <w:p w:rsidR="006871AF" w:rsidRPr="00F85C58" w:rsidRDefault="00F9217A" w:rsidP="00F85C5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December</w:t>
      </w:r>
      <w:r w:rsidR="00422560">
        <w:rPr>
          <w:rFonts w:ascii="Times New Roman" w:eastAsiaTheme="minorEastAsia" w:hAnsi="Times New Roman" w:cs="Times New Roman"/>
          <w:b/>
          <w:bCs/>
          <w:sz w:val="24"/>
          <w:szCs w:val="24"/>
        </w:rPr>
        <w:t xml:space="preserve"> </w:t>
      </w:r>
      <w:r w:rsidR="00E534CD">
        <w:rPr>
          <w:rFonts w:ascii="Times New Roman" w:eastAsiaTheme="minorEastAsia" w:hAnsi="Times New Roman" w:cs="Times New Roman"/>
          <w:b/>
          <w:bCs/>
          <w:sz w:val="24"/>
          <w:szCs w:val="24"/>
        </w:rPr>
        <w:t>2019</w:t>
      </w:r>
      <w:r w:rsidR="00400F0F">
        <w:rPr>
          <w:rFonts w:ascii="Times New Roman" w:eastAsiaTheme="minorEastAsia" w:hAnsi="Times New Roman" w:cs="Times New Roman"/>
          <w:b/>
          <w:bCs/>
          <w:sz w:val="24"/>
          <w:szCs w:val="24"/>
        </w:rPr>
        <w:t xml:space="preserve"> </w:t>
      </w:r>
    </w:p>
    <w:p w:rsidR="00F85C58" w:rsidRPr="00F85C58" w:rsidRDefault="00F85C58" w:rsidP="00F85C58">
      <w:pPr>
        <w:spacing w:after="200" w:line="276" w:lineRule="auto"/>
        <w:rPr>
          <w:rFonts w:ascii="Times New Roman" w:eastAsiaTheme="minorEastAsia" w:hAnsi="Times New Roman" w:cs="Times New Roman"/>
          <w:sz w:val="24"/>
          <w:szCs w:val="24"/>
        </w:rPr>
        <w:sectPr w:rsidR="00F85C58" w:rsidRPr="00F85C58" w:rsidSect="00F85C58">
          <w:footerReference w:type="default" r:id="rId7"/>
          <w:pgSz w:w="12240" w:h="15840"/>
          <w:pgMar w:top="1440" w:right="1440" w:bottom="720" w:left="1440" w:header="1440" w:footer="720" w:gutter="0"/>
          <w:pgNumType w:start="0"/>
          <w:cols w:space="720"/>
          <w:noEndnote/>
          <w:titlePg/>
        </w:sectPr>
      </w:pPr>
      <w:r w:rsidRPr="00F85C58">
        <w:rPr>
          <w:rFonts w:ascii="Times New Roman" w:eastAsiaTheme="minorEastAsia" w:hAnsi="Times New Roman" w:cs="Times New Roman"/>
          <w:sz w:val="24"/>
          <w:szCs w:val="24"/>
        </w:rPr>
        <w:br w:type="page"/>
      </w:r>
    </w:p>
    <w:p w:rsidR="00F85C58" w:rsidRPr="00120FB8" w:rsidRDefault="00F85C58" w:rsidP="00120FB8">
      <w:pPr>
        <w:jc w:val="center"/>
        <w:rPr>
          <w:rFonts w:ascii="Times New Roman" w:hAnsi="Times New Roman"/>
          <w:b/>
          <w:sz w:val="72"/>
        </w:rPr>
      </w:pPr>
      <w:r w:rsidRPr="00120FB8">
        <w:rPr>
          <w:rFonts w:ascii="Times New Roman" w:hAnsi="Times New Roman"/>
          <w:b/>
          <w:sz w:val="72"/>
        </w:rPr>
        <w:lastRenderedPageBreak/>
        <w:br w:type="page"/>
      </w:r>
    </w:p>
    <w:p w:rsidR="000F3375" w:rsidRDefault="000F3375" w:rsidP="00AC4E89">
      <w:pPr>
        <w:tabs>
          <w:tab w:val="left" w:pos="360"/>
          <w:tab w:val="left" w:pos="900"/>
        </w:tabs>
        <w:jc w:val="center"/>
        <w:rPr>
          <w:rFonts w:ascii="Times New Roman" w:hAnsi="Times New Roman"/>
          <w:sz w:val="24"/>
        </w:rPr>
        <w:sectPr w:rsidR="000F3375" w:rsidSect="00F44433">
          <w:footerReference w:type="default" r:id="rId8"/>
          <w:pgSz w:w="12240" w:h="15840"/>
          <w:pgMar w:top="1440" w:right="1440" w:bottom="1440" w:left="1440" w:header="720" w:footer="720" w:gutter="0"/>
          <w:cols w:space="720"/>
          <w:docGrid w:linePitch="360"/>
        </w:sectPr>
      </w:pPr>
    </w:p>
    <w:p w:rsidR="00A23EF9" w:rsidRDefault="00094095" w:rsidP="00AC4E89">
      <w:pPr>
        <w:tabs>
          <w:tab w:val="left" w:pos="360"/>
          <w:tab w:val="left" w:pos="900"/>
        </w:tabs>
        <w:jc w:val="center"/>
        <w:rPr>
          <w:rFonts w:ascii="Times New Roman" w:hAnsi="Times New Roman"/>
          <w:sz w:val="24"/>
        </w:rPr>
      </w:pPr>
      <w:r>
        <w:rPr>
          <w:rFonts w:ascii="Times New Roman" w:hAnsi="Times New Roman"/>
          <w:sz w:val="24"/>
        </w:rPr>
        <w:lastRenderedPageBreak/>
        <w:t>LAMP/RAP MELD CEIING HEIGHT AND VISIBILITY</w:t>
      </w:r>
    </w:p>
    <w:p w:rsidR="00F122F7" w:rsidRPr="00D95B81" w:rsidRDefault="00303ED4" w:rsidP="00AC4E89">
      <w:pPr>
        <w:tabs>
          <w:tab w:val="left" w:pos="360"/>
          <w:tab w:val="left" w:pos="900"/>
        </w:tabs>
        <w:jc w:val="center"/>
        <w:rPr>
          <w:rFonts w:ascii="Times New Roman" w:hAnsi="Times New Roman"/>
          <w:sz w:val="24"/>
        </w:rPr>
      </w:pPr>
      <w:r>
        <w:rPr>
          <w:rFonts w:ascii="Times New Roman" w:hAnsi="Times New Roman"/>
          <w:sz w:val="24"/>
        </w:rPr>
        <w:t>GRIDDED FORECASTS</w:t>
      </w:r>
      <w:r w:rsidR="00094095">
        <w:rPr>
          <w:rFonts w:ascii="Times New Roman" w:hAnsi="Times New Roman"/>
          <w:sz w:val="24"/>
        </w:rPr>
        <w:t xml:space="preserve"> FOR ALASKA</w:t>
      </w:r>
    </w:p>
    <w:p w:rsidR="00D95B81" w:rsidRPr="00D95B81" w:rsidRDefault="00D95B81" w:rsidP="00F21AA0">
      <w:pPr>
        <w:tabs>
          <w:tab w:val="left" w:pos="360"/>
        </w:tabs>
        <w:jc w:val="center"/>
        <w:rPr>
          <w:rFonts w:ascii="Times New Roman" w:hAnsi="Times New Roman"/>
          <w:sz w:val="24"/>
        </w:rPr>
      </w:pPr>
    </w:p>
    <w:p w:rsidR="00D95B81" w:rsidRPr="00D95B81" w:rsidRDefault="00D95B81" w:rsidP="00AC4E89">
      <w:pPr>
        <w:tabs>
          <w:tab w:val="left" w:pos="360"/>
          <w:tab w:val="left" w:pos="720"/>
        </w:tabs>
        <w:jc w:val="center"/>
        <w:rPr>
          <w:rFonts w:ascii="Times New Roman" w:hAnsi="Times New Roman"/>
          <w:sz w:val="24"/>
        </w:rPr>
      </w:pPr>
      <w:r w:rsidRPr="00D95B81">
        <w:rPr>
          <w:rFonts w:ascii="Times New Roman" w:hAnsi="Times New Roman"/>
          <w:sz w:val="24"/>
        </w:rPr>
        <w:t>Bob Glahn</w:t>
      </w:r>
      <w:r w:rsidR="00094095">
        <w:rPr>
          <w:rFonts w:ascii="Times New Roman" w:hAnsi="Times New Roman"/>
          <w:sz w:val="24"/>
        </w:rPr>
        <w:t>,</w:t>
      </w:r>
      <w:r w:rsidR="00422560">
        <w:rPr>
          <w:rFonts w:ascii="Times New Roman" w:hAnsi="Times New Roman"/>
          <w:sz w:val="24"/>
        </w:rPr>
        <w:t xml:space="preserve"> Adam D. Schnapp</w:t>
      </w:r>
      <w:r w:rsidR="00094095">
        <w:rPr>
          <w:rFonts w:ascii="Times New Roman" w:hAnsi="Times New Roman"/>
          <w:sz w:val="24"/>
        </w:rPr>
        <w:t>, Judy Ghirardelli, and Allison K. Bogusz</w:t>
      </w:r>
    </w:p>
    <w:p w:rsidR="00D95B81" w:rsidRPr="00D95B81" w:rsidRDefault="00D95B81" w:rsidP="00AE1635">
      <w:pPr>
        <w:tabs>
          <w:tab w:val="left" w:pos="288"/>
        </w:tabs>
        <w:jc w:val="center"/>
        <w:rPr>
          <w:rFonts w:ascii="Times New Roman" w:hAnsi="Times New Roman"/>
          <w:sz w:val="24"/>
        </w:rPr>
      </w:pPr>
    </w:p>
    <w:p w:rsidR="00D95B81" w:rsidRPr="00D95B81" w:rsidRDefault="00D95B81" w:rsidP="00AE1635">
      <w:pPr>
        <w:tabs>
          <w:tab w:val="left" w:pos="288"/>
        </w:tabs>
        <w:jc w:val="center"/>
        <w:rPr>
          <w:rFonts w:ascii="Times New Roman" w:hAnsi="Times New Roman"/>
          <w:sz w:val="24"/>
        </w:rPr>
      </w:pPr>
    </w:p>
    <w:p w:rsidR="00D95B81" w:rsidRPr="00D95B81" w:rsidRDefault="00D95B81" w:rsidP="00AE1635">
      <w:pPr>
        <w:tabs>
          <w:tab w:val="left" w:pos="288"/>
        </w:tabs>
        <w:jc w:val="center"/>
        <w:rPr>
          <w:rFonts w:ascii="Times New Roman" w:hAnsi="Times New Roman"/>
          <w:sz w:val="24"/>
        </w:rPr>
      </w:pPr>
      <w:r w:rsidRPr="00D95B81">
        <w:rPr>
          <w:rFonts w:ascii="Times New Roman" w:hAnsi="Times New Roman"/>
          <w:sz w:val="24"/>
        </w:rPr>
        <w:t>1.  INTRODUCTION</w:t>
      </w:r>
    </w:p>
    <w:p w:rsidR="00D95B81" w:rsidRPr="00D95B81" w:rsidRDefault="00D95B81" w:rsidP="00AE1635">
      <w:pPr>
        <w:tabs>
          <w:tab w:val="left" w:pos="288"/>
        </w:tabs>
        <w:jc w:val="center"/>
        <w:rPr>
          <w:rFonts w:ascii="Times New Roman" w:hAnsi="Times New Roman"/>
          <w:sz w:val="24"/>
        </w:rPr>
      </w:pPr>
    </w:p>
    <w:p w:rsidR="009F674A" w:rsidRDefault="00AE1635" w:rsidP="00AE1635">
      <w:pPr>
        <w:tabs>
          <w:tab w:val="left" w:pos="288"/>
          <w:tab w:val="left" w:pos="360"/>
        </w:tabs>
        <w:rPr>
          <w:rFonts w:ascii="Times New Roman" w:hAnsi="Times New Roman"/>
          <w:sz w:val="24"/>
        </w:rPr>
      </w:pPr>
      <w:r>
        <w:rPr>
          <w:rFonts w:ascii="Times New Roman" w:hAnsi="Times New Roman"/>
          <w:sz w:val="24"/>
        </w:rPr>
        <w:tab/>
      </w:r>
      <w:r w:rsidR="00B20208">
        <w:rPr>
          <w:rFonts w:ascii="Times New Roman" w:hAnsi="Times New Roman"/>
          <w:sz w:val="24"/>
        </w:rPr>
        <w:t xml:space="preserve">Ceiling height and visibility </w:t>
      </w:r>
      <w:r w:rsidR="00400F0F">
        <w:rPr>
          <w:rFonts w:ascii="Times New Roman" w:hAnsi="Times New Roman"/>
          <w:sz w:val="24"/>
        </w:rPr>
        <w:t>forecasts</w:t>
      </w:r>
      <w:r w:rsidR="00B20208">
        <w:rPr>
          <w:rFonts w:ascii="Times New Roman" w:hAnsi="Times New Roman"/>
          <w:sz w:val="24"/>
        </w:rPr>
        <w:t xml:space="preserve"> for National Weather Service (NWS) stations </w:t>
      </w:r>
      <w:r w:rsidR="00D2536F">
        <w:rPr>
          <w:rFonts w:ascii="Times New Roman" w:hAnsi="Times New Roman"/>
          <w:sz w:val="24"/>
        </w:rPr>
        <w:t xml:space="preserve">in Alaska </w:t>
      </w:r>
      <w:r w:rsidR="00B20208">
        <w:rPr>
          <w:rFonts w:ascii="Times New Roman" w:hAnsi="Times New Roman"/>
          <w:sz w:val="24"/>
        </w:rPr>
        <w:t>have been provided from LAMP (Localized Aviation MOS Program</w:t>
      </w:r>
      <w:r w:rsidR="00680204">
        <w:rPr>
          <w:rFonts w:ascii="Times New Roman" w:hAnsi="Times New Roman"/>
          <w:sz w:val="24"/>
        </w:rPr>
        <w:t xml:space="preserve">; </w:t>
      </w:r>
      <w:r w:rsidR="00680204" w:rsidRPr="00680204">
        <w:rPr>
          <w:rFonts w:ascii="Times New Roman" w:hAnsi="Times New Roman"/>
          <w:color w:val="0070C0"/>
          <w:sz w:val="24"/>
        </w:rPr>
        <w:t>Ghirardelli and Glahn 2011</w:t>
      </w:r>
      <w:r w:rsidR="00B20208">
        <w:rPr>
          <w:rFonts w:ascii="Times New Roman" w:hAnsi="Times New Roman"/>
          <w:sz w:val="24"/>
        </w:rPr>
        <w:t xml:space="preserve">) </w:t>
      </w:r>
      <w:r w:rsidR="00D2536F">
        <w:rPr>
          <w:rFonts w:ascii="Times New Roman" w:hAnsi="Times New Roman"/>
          <w:sz w:val="24"/>
        </w:rPr>
        <w:t>since 2006</w:t>
      </w:r>
      <w:r w:rsidR="00B20208">
        <w:rPr>
          <w:rFonts w:ascii="Times New Roman" w:hAnsi="Times New Roman"/>
          <w:sz w:val="24"/>
        </w:rPr>
        <w:t xml:space="preserve">, but never in graphical (gridded) form.    Gridded </w:t>
      </w:r>
      <w:r w:rsidR="00BD7526">
        <w:rPr>
          <w:rFonts w:ascii="Times New Roman" w:hAnsi="Times New Roman"/>
          <w:sz w:val="24"/>
        </w:rPr>
        <w:t xml:space="preserve">LAMP </w:t>
      </w:r>
      <w:r w:rsidR="00B20208">
        <w:rPr>
          <w:rFonts w:ascii="Times New Roman" w:hAnsi="Times New Roman"/>
          <w:sz w:val="24"/>
        </w:rPr>
        <w:t xml:space="preserve">forecasts have been available for the NDGD (National Digital Guidance Database) CONUS domain since </w:t>
      </w:r>
      <w:r w:rsidR="00D2536F">
        <w:rPr>
          <w:rFonts w:ascii="Times New Roman" w:hAnsi="Times New Roman"/>
          <w:sz w:val="24"/>
        </w:rPr>
        <w:t>2010</w:t>
      </w:r>
      <w:r w:rsidR="00B20208">
        <w:rPr>
          <w:rFonts w:ascii="Times New Roman" w:hAnsi="Times New Roman"/>
          <w:sz w:val="24"/>
        </w:rPr>
        <w:t xml:space="preserve">.  Recently, </w:t>
      </w:r>
      <w:r w:rsidR="00B32D28">
        <w:rPr>
          <w:rFonts w:ascii="Times New Roman" w:hAnsi="Times New Roman"/>
          <w:sz w:val="24"/>
        </w:rPr>
        <w:t xml:space="preserve">information </w:t>
      </w:r>
      <w:r w:rsidR="00680204">
        <w:rPr>
          <w:rFonts w:ascii="Times New Roman" w:hAnsi="Times New Roman"/>
          <w:sz w:val="24"/>
        </w:rPr>
        <w:t>from the HRRR (High Resolution Rapid Refresh) model</w:t>
      </w:r>
      <w:r w:rsidR="00FD3670">
        <w:rPr>
          <w:rFonts w:ascii="Times New Roman" w:hAnsi="Times New Roman"/>
          <w:sz w:val="24"/>
        </w:rPr>
        <w:t xml:space="preserve"> (</w:t>
      </w:r>
      <w:r w:rsidR="00FD3670" w:rsidRPr="00680204">
        <w:rPr>
          <w:rFonts w:ascii="Times New Roman" w:hAnsi="Times New Roman"/>
          <w:color w:val="0070C0"/>
          <w:sz w:val="24"/>
        </w:rPr>
        <w:t xml:space="preserve">Benjamin et al. </w:t>
      </w:r>
      <w:r w:rsidR="00FD3670">
        <w:rPr>
          <w:rFonts w:ascii="Times New Roman" w:hAnsi="Times New Roman"/>
          <w:color w:val="0070C0"/>
          <w:sz w:val="24"/>
        </w:rPr>
        <w:t>2016</w:t>
      </w:r>
      <w:r w:rsidR="00FD3670">
        <w:rPr>
          <w:rFonts w:ascii="Times New Roman" w:hAnsi="Times New Roman"/>
          <w:sz w:val="24"/>
        </w:rPr>
        <w:t>) has</w:t>
      </w:r>
      <w:r w:rsidR="00680204">
        <w:rPr>
          <w:rFonts w:ascii="Times New Roman" w:hAnsi="Times New Roman"/>
          <w:sz w:val="24"/>
        </w:rPr>
        <w:t xml:space="preserve"> been melded with the base LAMP forecasts to create a LAMP/HRRR Meld for the CONUS (</w:t>
      </w:r>
      <w:r w:rsidR="00680204" w:rsidRPr="00680204">
        <w:rPr>
          <w:rFonts w:ascii="Times New Roman" w:hAnsi="Times New Roman"/>
          <w:color w:val="0070C0"/>
          <w:sz w:val="24"/>
        </w:rPr>
        <w:t>Glahn et al. 2017</w:t>
      </w:r>
      <w:r w:rsidR="00680204">
        <w:rPr>
          <w:rFonts w:ascii="Times New Roman" w:hAnsi="Times New Roman"/>
          <w:sz w:val="24"/>
        </w:rPr>
        <w:t>)</w:t>
      </w:r>
      <w:r w:rsidR="00B20208">
        <w:rPr>
          <w:rFonts w:ascii="Times New Roman" w:hAnsi="Times New Roman"/>
          <w:sz w:val="24"/>
        </w:rPr>
        <w:t>.</w:t>
      </w:r>
      <w:r w:rsidR="00B32D28">
        <w:rPr>
          <w:rFonts w:ascii="Times New Roman" w:hAnsi="Times New Roman"/>
          <w:sz w:val="24"/>
        </w:rPr>
        <w:t xml:space="preserve">  Since </w:t>
      </w:r>
      <w:r w:rsidR="00984636">
        <w:rPr>
          <w:rFonts w:ascii="Times New Roman" w:hAnsi="Times New Roman"/>
          <w:sz w:val="24"/>
        </w:rPr>
        <w:t>2018</w:t>
      </w:r>
      <w:r w:rsidR="00B32D28">
        <w:rPr>
          <w:rFonts w:ascii="Times New Roman" w:hAnsi="Times New Roman"/>
          <w:sz w:val="24"/>
        </w:rPr>
        <w:t xml:space="preserve">, we have been extending the Meld technique to the Alaska NBM (National Blend of Models) domain.  Because the HRRR does not fully meet the needs of the new requirement to cover the NBM domain for projections to 38 h, we are using the </w:t>
      </w:r>
      <w:r w:rsidR="00FD3670">
        <w:rPr>
          <w:rFonts w:ascii="Times New Roman" w:hAnsi="Times New Roman"/>
          <w:sz w:val="24"/>
        </w:rPr>
        <w:t xml:space="preserve">coarser resolution </w:t>
      </w:r>
      <w:r w:rsidR="00B32D28">
        <w:rPr>
          <w:rFonts w:ascii="Times New Roman" w:hAnsi="Times New Roman"/>
          <w:sz w:val="24"/>
        </w:rPr>
        <w:t xml:space="preserve">RAP (Rapid </w:t>
      </w:r>
      <w:r w:rsidR="00891968">
        <w:rPr>
          <w:rFonts w:ascii="Times New Roman" w:hAnsi="Times New Roman"/>
          <w:sz w:val="24"/>
        </w:rPr>
        <w:t>Refresh)</w:t>
      </w:r>
      <w:r w:rsidR="00FD3670">
        <w:rPr>
          <w:rFonts w:ascii="Times New Roman" w:hAnsi="Times New Roman"/>
          <w:sz w:val="24"/>
        </w:rPr>
        <w:t xml:space="preserve"> </w:t>
      </w:r>
      <w:r w:rsidR="00B32D28">
        <w:rPr>
          <w:rFonts w:ascii="Times New Roman" w:hAnsi="Times New Roman"/>
          <w:sz w:val="24"/>
        </w:rPr>
        <w:t xml:space="preserve">model instead.  Extending the Meld to Alaska brought several new challenges due to </w:t>
      </w:r>
      <w:r w:rsidR="00984636">
        <w:rPr>
          <w:rFonts w:ascii="Times New Roman" w:hAnsi="Times New Roman"/>
          <w:sz w:val="24"/>
        </w:rPr>
        <w:t xml:space="preserve">the inclusion of </w:t>
      </w:r>
      <w:r w:rsidR="00C60267">
        <w:rPr>
          <w:rFonts w:ascii="Times New Roman" w:hAnsi="Times New Roman"/>
          <w:sz w:val="24"/>
        </w:rPr>
        <w:t xml:space="preserve">large areas of Canada, large areas of ocean, and eastern Russia for which there are no base LAMP </w:t>
      </w:r>
      <w:r w:rsidR="00B171D1">
        <w:rPr>
          <w:rFonts w:ascii="Times New Roman" w:hAnsi="Times New Roman"/>
          <w:sz w:val="24"/>
        </w:rPr>
        <w:t>forecasts</w:t>
      </w:r>
      <w:r w:rsidR="00C60267">
        <w:rPr>
          <w:rFonts w:ascii="Times New Roman" w:hAnsi="Times New Roman"/>
          <w:sz w:val="24"/>
        </w:rPr>
        <w:t xml:space="preserve">.  The mesh size of </w:t>
      </w:r>
      <w:r w:rsidR="001353F4">
        <w:rPr>
          <w:rFonts w:ascii="Times New Roman" w:hAnsi="Times New Roman"/>
          <w:sz w:val="24"/>
        </w:rPr>
        <w:t>the</w:t>
      </w:r>
      <w:r w:rsidR="00C60267">
        <w:rPr>
          <w:rFonts w:ascii="Times New Roman" w:hAnsi="Times New Roman"/>
          <w:sz w:val="24"/>
        </w:rPr>
        <w:t xml:space="preserve"> RAP</w:t>
      </w:r>
      <w:r w:rsidR="00A23EF9">
        <w:rPr>
          <w:rFonts w:ascii="Times New Roman" w:hAnsi="Times New Roman"/>
          <w:sz w:val="24"/>
        </w:rPr>
        <w:t xml:space="preserve"> being larger</w:t>
      </w:r>
      <w:r w:rsidR="00C60267">
        <w:rPr>
          <w:rFonts w:ascii="Times New Roman" w:hAnsi="Times New Roman"/>
          <w:sz w:val="24"/>
        </w:rPr>
        <w:t xml:space="preserve"> than the HRRR </w:t>
      </w:r>
      <w:r w:rsidR="00B171D1">
        <w:rPr>
          <w:rFonts w:ascii="Times New Roman" w:hAnsi="Times New Roman"/>
          <w:sz w:val="24"/>
        </w:rPr>
        <w:t>also added</w:t>
      </w:r>
      <w:r w:rsidR="00C60267">
        <w:rPr>
          <w:rFonts w:ascii="Times New Roman" w:hAnsi="Times New Roman"/>
          <w:sz w:val="24"/>
        </w:rPr>
        <w:t xml:space="preserve"> to the complexity</w:t>
      </w:r>
      <w:r w:rsidR="007E1234">
        <w:rPr>
          <w:rFonts w:ascii="Times New Roman" w:hAnsi="Times New Roman"/>
          <w:sz w:val="24"/>
        </w:rPr>
        <w:t xml:space="preserve"> </w:t>
      </w:r>
      <w:r w:rsidR="00A23EF9">
        <w:rPr>
          <w:rFonts w:ascii="Times New Roman" w:hAnsi="Times New Roman"/>
          <w:sz w:val="24"/>
        </w:rPr>
        <w:t xml:space="preserve">because it </w:t>
      </w:r>
      <w:r w:rsidR="00BD7526">
        <w:rPr>
          <w:rFonts w:ascii="Times New Roman" w:hAnsi="Times New Roman"/>
          <w:sz w:val="24"/>
        </w:rPr>
        <w:t>produced a “blocky” pattern on the 3-km Alaska grid</w:t>
      </w:r>
      <w:r w:rsidR="007E1234">
        <w:rPr>
          <w:rFonts w:ascii="Times New Roman" w:hAnsi="Times New Roman"/>
          <w:sz w:val="24"/>
        </w:rPr>
        <w:t>.</w:t>
      </w:r>
    </w:p>
    <w:p w:rsidR="007E1234" w:rsidRDefault="007E1234" w:rsidP="00AE1635">
      <w:pPr>
        <w:tabs>
          <w:tab w:val="left" w:pos="288"/>
          <w:tab w:val="left" w:pos="360"/>
        </w:tabs>
        <w:rPr>
          <w:rFonts w:ascii="Times New Roman" w:hAnsi="Times New Roman"/>
          <w:sz w:val="24"/>
        </w:rPr>
      </w:pPr>
    </w:p>
    <w:p w:rsidR="00984636" w:rsidRDefault="007E1234" w:rsidP="00AE1635">
      <w:pPr>
        <w:tabs>
          <w:tab w:val="left" w:pos="288"/>
          <w:tab w:val="left" w:pos="360"/>
        </w:tabs>
        <w:rPr>
          <w:rFonts w:ascii="Times New Roman" w:hAnsi="Times New Roman"/>
          <w:sz w:val="24"/>
        </w:rPr>
      </w:pPr>
      <w:r>
        <w:rPr>
          <w:rFonts w:ascii="Times New Roman" w:hAnsi="Times New Roman"/>
          <w:sz w:val="24"/>
        </w:rPr>
        <w:tab/>
        <w:t>This document addresses</w:t>
      </w:r>
      <w:r w:rsidR="00B171D1">
        <w:rPr>
          <w:rFonts w:ascii="Times New Roman" w:hAnsi="Times New Roman"/>
          <w:sz w:val="24"/>
        </w:rPr>
        <w:t xml:space="preserve"> </w:t>
      </w:r>
      <w:r>
        <w:rPr>
          <w:rFonts w:ascii="Times New Roman" w:hAnsi="Times New Roman"/>
          <w:sz w:val="24"/>
        </w:rPr>
        <w:t xml:space="preserve">the Meld process, which adds the </w:t>
      </w:r>
      <w:r w:rsidR="00B1130A">
        <w:rPr>
          <w:rFonts w:ascii="Times New Roman" w:hAnsi="Times New Roman"/>
          <w:sz w:val="24"/>
        </w:rPr>
        <w:t>RAP</w:t>
      </w:r>
      <w:r>
        <w:rPr>
          <w:rFonts w:ascii="Times New Roman" w:hAnsi="Times New Roman"/>
          <w:sz w:val="24"/>
        </w:rPr>
        <w:t xml:space="preserve"> component to the base LAMP </w:t>
      </w:r>
      <w:r w:rsidR="00B171D1">
        <w:rPr>
          <w:rFonts w:ascii="Times New Roman" w:hAnsi="Times New Roman"/>
          <w:sz w:val="24"/>
        </w:rPr>
        <w:t>forecasts</w:t>
      </w:r>
      <w:r w:rsidR="00BD7526">
        <w:rPr>
          <w:rFonts w:ascii="Times New Roman" w:hAnsi="Times New Roman"/>
          <w:sz w:val="24"/>
        </w:rPr>
        <w:t xml:space="preserve">.  It also discusses the analyses that </w:t>
      </w:r>
      <w:r w:rsidR="00B171D1">
        <w:rPr>
          <w:rFonts w:ascii="Times New Roman" w:hAnsi="Times New Roman"/>
          <w:sz w:val="24"/>
        </w:rPr>
        <w:t>need to be made of the ceiling and visibility observations and of the probability of categories of LAMP ceiling and visibility forecasts.  The process for making the analyses is the BCDG analysis system</w:t>
      </w:r>
      <w:r w:rsidR="007372F1">
        <w:rPr>
          <w:rFonts w:ascii="Times New Roman" w:hAnsi="Times New Roman"/>
          <w:sz w:val="24"/>
        </w:rPr>
        <w:t>, which has many “tuning” parameters depending on the variable being analyzed and other factors</w:t>
      </w:r>
      <w:r w:rsidR="00B171D1">
        <w:rPr>
          <w:rFonts w:ascii="Times New Roman" w:hAnsi="Times New Roman"/>
          <w:sz w:val="24"/>
        </w:rPr>
        <w:t xml:space="preserve">.  </w:t>
      </w:r>
    </w:p>
    <w:p w:rsidR="00984636" w:rsidRDefault="00984636" w:rsidP="00AE1635">
      <w:pPr>
        <w:tabs>
          <w:tab w:val="left" w:pos="288"/>
          <w:tab w:val="left" w:pos="360"/>
        </w:tabs>
        <w:rPr>
          <w:rFonts w:ascii="Times New Roman" w:hAnsi="Times New Roman"/>
          <w:sz w:val="24"/>
        </w:rPr>
      </w:pPr>
    </w:p>
    <w:p w:rsidR="00B20208" w:rsidRDefault="00984636" w:rsidP="00AE1635">
      <w:pPr>
        <w:tabs>
          <w:tab w:val="left" w:pos="288"/>
          <w:tab w:val="left" w:pos="360"/>
        </w:tabs>
        <w:rPr>
          <w:rFonts w:ascii="Times New Roman" w:hAnsi="Times New Roman"/>
          <w:sz w:val="24"/>
        </w:rPr>
      </w:pPr>
      <w:r>
        <w:rPr>
          <w:rFonts w:ascii="Times New Roman" w:hAnsi="Times New Roman"/>
          <w:sz w:val="24"/>
        </w:rPr>
        <w:tab/>
      </w:r>
      <w:r w:rsidR="00B171D1">
        <w:rPr>
          <w:rFonts w:ascii="Times New Roman" w:hAnsi="Times New Roman"/>
          <w:sz w:val="24"/>
        </w:rPr>
        <w:t>The processes for ceiling an</w:t>
      </w:r>
      <w:r w:rsidR="001353F4">
        <w:rPr>
          <w:rFonts w:ascii="Times New Roman" w:hAnsi="Times New Roman"/>
          <w:sz w:val="24"/>
        </w:rPr>
        <w:t>d</w:t>
      </w:r>
      <w:r w:rsidR="00B171D1">
        <w:rPr>
          <w:rFonts w:ascii="Times New Roman" w:hAnsi="Times New Roman"/>
          <w:sz w:val="24"/>
        </w:rPr>
        <w:t xml:space="preserve"> visibility are near enough the same to address them together</w:t>
      </w:r>
      <w:r w:rsidR="00B1130A">
        <w:rPr>
          <w:rFonts w:ascii="Times New Roman" w:hAnsi="Times New Roman"/>
          <w:sz w:val="24"/>
        </w:rPr>
        <w:t>, although sometimes</w:t>
      </w:r>
      <w:r w:rsidR="00B171D1">
        <w:rPr>
          <w:rFonts w:ascii="Times New Roman" w:hAnsi="Times New Roman"/>
          <w:sz w:val="24"/>
        </w:rPr>
        <w:t xml:space="preserve"> a specific distinction is made</w:t>
      </w:r>
      <w:r w:rsidR="007372F1">
        <w:rPr>
          <w:rFonts w:ascii="Times New Roman" w:hAnsi="Times New Roman"/>
          <w:sz w:val="24"/>
        </w:rPr>
        <w:t>.</w:t>
      </w:r>
      <w:r w:rsidR="00B171D1">
        <w:rPr>
          <w:rFonts w:ascii="Times New Roman" w:hAnsi="Times New Roman"/>
          <w:sz w:val="24"/>
        </w:rPr>
        <w:t xml:space="preserve">  Whenever “observations” or “forecasts” are mentioned, it is understood the</w:t>
      </w:r>
      <w:r w:rsidR="007372F1">
        <w:rPr>
          <w:rFonts w:ascii="Times New Roman" w:hAnsi="Times New Roman"/>
          <w:sz w:val="24"/>
        </w:rPr>
        <w:t>y</w:t>
      </w:r>
      <w:r w:rsidR="00B171D1">
        <w:rPr>
          <w:rFonts w:ascii="Times New Roman" w:hAnsi="Times New Roman"/>
          <w:sz w:val="24"/>
        </w:rPr>
        <w:t xml:space="preserve"> are for ceiling</w:t>
      </w:r>
      <w:r w:rsidR="007372F1" w:rsidRPr="002F7C9F">
        <w:rPr>
          <w:rStyle w:val="FootnoteReference"/>
          <w:rFonts w:ascii="Times New Roman" w:hAnsi="Times New Roman"/>
          <w:b/>
          <w:sz w:val="24"/>
        </w:rPr>
        <w:footnoteReference w:id="1"/>
      </w:r>
      <w:r w:rsidR="007372F1" w:rsidRPr="002F7C9F">
        <w:rPr>
          <w:rFonts w:ascii="Times New Roman" w:hAnsi="Times New Roman"/>
          <w:b/>
          <w:sz w:val="24"/>
        </w:rPr>
        <w:t xml:space="preserve"> </w:t>
      </w:r>
      <w:r w:rsidR="00B171D1">
        <w:rPr>
          <w:rFonts w:ascii="Times New Roman" w:hAnsi="Times New Roman"/>
          <w:sz w:val="24"/>
        </w:rPr>
        <w:t xml:space="preserve"> and visibility</w:t>
      </w:r>
      <w:r w:rsidR="007372F1">
        <w:rPr>
          <w:rFonts w:ascii="Times New Roman" w:hAnsi="Times New Roman"/>
          <w:sz w:val="24"/>
        </w:rPr>
        <w:t>.  Not all of the tuning parameters are addressed, just primarily those that seem especially pertinent to ceiling and visibility</w:t>
      </w:r>
      <w:r>
        <w:rPr>
          <w:rFonts w:ascii="Times New Roman" w:hAnsi="Times New Roman"/>
          <w:sz w:val="24"/>
        </w:rPr>
        <w:t xml:space="preserve"> and </w:t>
      </w:r>
      <w:r w:rsidR="003E7B76">
        <w:rPr>
          <w:rFonts w:ascii="Times New Roman" w:hAnsi="Times New Roman"/>
          <w:sz w:val="24"/>
        </w:rPr>
        <w:t xml:space="preserve">to </w:t>
      </w:r>
      <w:r>
        <w:rPr>
          <w:rFonts w:ascii="Times New Roman" w:hAnsi="Times New Roman"/>
          <w:sz w:val="24"/>
        </w:rPr>
        <w:t>the challenges presented by the large Alaska domain</w:t>
      </w:r>
      <w:r w:rsidR="007372F1">
        <w:rPr>
          <w:rFonts w:ascii="Times New Roman" w:hAnsi="Times New Roman"/>
          <w:sz w:val="24"/>
        </w:rPr>
        <w:t>.</w:t>
      </w:r>
      <w:r w:rsidR="001353F4">
        <w:rPr>
          <w:rFonts w:ascii="Times New Roman" w:hAnsi="Times New Roman"/>
          <w:sz w:val="24"/>
        </w:rPr>
        <w:t xml:space="preserve">  </w:t>
      </w:r>
    </w:p>
    <w:p w:rsidR="001D4317" w:rsidRDefault="001D4317" w:rsidP="00AE1635">
      <w:pPr>
        <w:tabs>
          <w:tab w:val="left" w:pos="288"/>
          <w:tab w:val="left" w:pos="450"/>
        </w:tabs>
        <w:rPr>
          <w:rFonts w:ascii="Times New Roman" w:hAnsi="Times New Roman"/>
          <w:sz w:val="24"/>
        </w:rPr>
      </w:pPr>
    </w:p>
    <w:p w:rsidR="001D4317" w:rsidRDefault="001D4317" w:rsidP="00AE1635">
      <w:pPr>
        <w:tabs>
          <w:tab w:val="left" w:pos="288"/>
          <w:tab w:val="left" w:pos="450"/>
        </w:tabs>
        <w:jc w:val="center"/>
        <w:rPr>
          <w:rFonts w:ascii="Times New Roman" w:hAnsi="Times New Roman"/>
          <w:sz w:val="24"/>
        </w:rPr>
      </w:pPr>
      <w:r>
        <w:rPr>
          <w:rFonts w:ascii="Times New Roman" w:hAnsi="Times New Roman"/>
          <w:sz w:val="24"/>
        </w:rPr>
        <w:t>2.  T</w:t>
      </w:r>
      <w:r>
        <w:rPr>
          <w:rFonts w:ascii="Times New Roman" w:hAnsi="Times New Roman"/>
          <w:sz w:val="24"/>
        </w:rPr>
        <w:tab/>
        <w:t xml:space="preserve">HE BCDG </w:t>
      </w:r>
      <w:r w:rsidR="00FC77EA">
        <w:rPr>
          <w:rFonts w:ascii="Times New Roman" w:hAnsi="Times New Roman"/>
          <w:sz w:val="24"/>
        </w:rPr>
        <w:t>ANALYSIS</w:t>
      </w:r>
      <w:r>
        <w:rPr>
          <w:rFonts w:ascii="Times New Roman" w:hAnsi="Times New Roman"/>
          <w:sz w:val="24"/>
        </w:rPr>
        <w:t xml:space="preserve"> SYSTEM</w:t>
      </w:r>
    </w:p>
    <w:p w:rsidR="001D4317" w:rsidRDefault="001D4317" w:rsidP="00AE1635">
      <w:pPr>
        <w:tabs>
          <w:tab w:val="left" w:pos="288"/>
          <w:tab w:val="left" w:pos="450"/>
        </w:tabs>
        <w:rPr>
          <w:rFonts w:ascii="Times New Roman" w:hAnsi="Times New Roman"/>
          <w:sz w:val="24"/>
        </w:rPr>
      </w:pPr>
      <w:r>
        <w:rPr>
          <w:rFonts w:ascii="Times New Roman" w:hAnsi="Times New Roman"/>
          <w:sz w:val="24"/>
        </w:rPr>
        <w:t xml:space="preserve"> </w:t>
      </w:r>
    </w:p>
    <w:p w:rsidR="002D22FB" w:rsidRDefault="00AE1635" w:rsidP="00AE1635">
      <w:pPr>
        <w:tabs>
          <w:tab w:val="left" w:pos="288"/>
          <w:tab w:val="left" w:pos="450"/>
        </w:tabs>
        <w:rPr>
          <w:rFonts w:ascii="Times New Roman" w:hAnsi="Times New Roman"/>
          <w:sz w:val="24"/>
        </w:rPr>
      </w:pPr>
      <w:r>
        <w:rPr>
          <w:rFonts w:ascii="Times New Roman" w:hAnsi="Times New Roman"/>
          <w:sz w:val="24"/>
        </w:rPr>
        <w:tab/>
      </w:r>
      <w:r w:rsidR="001D4317">
        <w:rPr>
          <w:rFonts w:ascii="Times New Roman" w:hAnsi="Times New Roman"/>
          <w:sz w:val="24"/>
        </w:rPr>
        <w:t xml:space="preserve">The BCDG ancestry reaches back to the 1960’s, </w:t>
      </w:r>
      <w:r w:rsidR="00654515">
        <w:rPr>
          <w:rFonts w:ascii="Times New Roman" w:hAnsi="Times New Roman"/>
          <w:sz w:val="24"/>
        </w:rPr>
        <w:t xml:space="preserve">but the specific code being discussed here was </w:t>
      </w:r>
      <w:r w:rsidR="00B07DAC">
        <w:rPr>
          <w:rFonts w:ascii="Times New Roman" w:hAnsi="Times New Roman"/>
          <w:sz w:val="24"/>
        </w:rPr>
        <w:t>adapted from earlier versions in 2004</w:t>
      </w:r>
      <w:r w:rsidR="00654515">
        <w:rPr>
          <w:rFonts w:ascii="Times New Roman" w:hAnsi="Times New Roman"/>
          <w:sz w:val="24"/>
        </w:rPr>
        <w:t xml:space="preserve">, with </w:t>
      </w:r>
      <w:r w:rsidR="00FC77EA">
        <w:rPr>
          <w:rFonts w:ascii="Times New Roman" w:hAnsi="Times New Roman"/>
          <w:sz w:val="24"/>
        </w:rPr>
        <w:t>improvements</w:t>
      </w:r>
      <w:r w:rsidR="00654515">
        <w:rPr>
          <w:rFonts w:ascii="Times New Roman" w:hAnsi="Times New Roman"/>
          <w:sz w:val="24"/>
        </w:rPr>
        <w:t xml:space="preserve"> still being made.  The </w:t>
      </w:r>
      <w:r w:rsidR="00FC77EA">
        <w:rPr>
          <w:rFonts w:ascii="Times New Roman" w:hAnsi="Times New Roman"/>
          <w:sz w:val="24"/>
        </w:rPr>
        <w:t>technique</w:t>
      </w:r>
      <w:r w:rsidR="00654515">
        <w:rPr>
          <w:rFonts w:ascii="Times New Roman" w:hAnsi="Times New Roman"/>
          <w:sz w:val="24"/>
        </w:rPr>
        <w:t xml:space="preserve"> is that of successive correction put forth by </w:t>
      </w:r>
      <w:r w:rsidR="00654515" w:rsidRPr="001353F4">
        <w:rPr>
          <w:rFonts w:ascii="Times New Roman" w:hAnsi="Times New Roman"/>
          <w:color w:val="0070C0"/>
          <w:sz w:val="24"/>
        </w:rPr>
        <w:t>Bergerthorssen and Doo</w:t>
      </w:r>
      <w:r w:rsidR="00B07DAC" w:rsidRPr="001353F4">
        <w:rPr>
          <w:rFonts w:ascii="Times New Roman" w:hAnsi="Times New Roman"/>
          <w:color w:val="0070C0"/>
          <w:sz w:val="24"/>
        </w:rPr>
        <w:t>s</w:t>
      </w:r>
      <w:r w:rsidR="00654515" w:rsidRPr="001353F4">
        <w:rPr>
          <w:rFonts w:ascii="Times New Roman" w:hAnsi="Times New Roman"/>
          <w:color w:val="0070C0"/>
          <w:sz w:val="24"/>
        </w:rPr>
        <w:t xml:space="preserve"> </w:t>
      </w:r>
      <w:r w:rsidR="00E85972">
        <w:rPr>
          <w:rFonts w:ascii="Times New Roman" w:hAnsi="Times New Roman"/>
          <w:sz w:val="24"/>
        </w:rPr>
        <w:t xml:space="preserve">(1955) </w:t>
      </w:r>
      <w:r w:rsidR="00654515">
        <w:rPr>
          <w:rFonts w:ascii="Times New Roman" w:hAnsi="Times New Roman"/>
          <w:sz w:val="24"/>
        </w:rPr>
        <w:t xml:space="preserve">and made operational by </w:t>
      </w:r>
      <w:r w:rsidR="00654515" w:rsidRPr="001353F4">
        <w:rPr>
          <w:rFonts w:ascii="Times New Roman" w:hAnsi="Times New Roman"/>
          <w:color w:val="0070C0"/>
          <w:sz w:val="24"/>
        </w:rPr>
        <w:t>Cressman</w:t>
      </w:r>
      <w:r w:rsidR="00E85972" w:rsidRPr="001353F4">
        <w:rPr>
          <w:rFonts w:ascii="Times New Roman" w:hAnsi="Times New Roman"/>
          <w:color w:val="0070C0"/>
          <w:sz w:val="24"/>
        </w:rPr>
        <w:t xml:space="preserve"> (1959</w:t>
      </w:r>
      <w:r w:rsidR="00E85972" w:rsidRPr="00BD7526">
        <w:rPr>
          <w:rFonts w:ascii="Times New Roman" w:hAnsi="Times New Roman"/>
          <w:color w:val="0070C0"/>
          <w:sz w:val="24"/>
        </w:rPr>
        <w:t>)</w:t>
      </w:r>
      <w:r w:rsidR="00654515">
        <w:rPr>
          <w:rFonts w:ascii="Times New Roman" w:hAnsi="Times New Roman"/>
          <w:sz w:val="24"/>
        </w:rPr>
        <w:t xml:space="preserve"> for </w:t>
      </w:r>
      <w:r w:rsidR="00B07DAC">
        <w:rPr>
          <w:rFonts w:ascii="Times New Roman" w:hAnsi="Times New Roman"/>
          <w:sz w:val="24"/>
        </w:rPr>
        <w:t>use at</w:t>
      </w:r>
      <w:r w:rsidR="00FA4870">
        <w:rPr>
          <w:rFonts w:ascii="Times New Roman" w:hAnsi="Times New Roman"/>
          <w:sz w:val="24"/>
        </w:rPr>
        <w:t xml:space="preserve"> the </w:t>
      </w:r>
      <w:r w:rsidR="00B07DAC">
        <w:rPr>
          <w:rFonts w:ascii="Times New Roman" w:hAnsi="Times New Roman"/>
          <w:sz w:val="24"/>
        </w:rPr>
        <w:t xml:space="preserve">National Meteorological </w:t>
      </w:r>
      <w:r w:rsidR="00B238FA">
        <w:rPr>
          <w:rFonts w:ascii="Times New Roman" w:hAnsi="Times New Roman"/>
          <w:sz w:val="24"/>
        </w:rPr>
        <w:t>C</w:t>
      </w:r>
      <w:r w:rsidR="00B07DAC">
        <w:rPr>
          <w:rFonts w:ascii="Times New Roman" w:hAnsi="Times New Roman"/>
          <w:sz w:val="24"/>
        </w:rPr>
        <w:t>enter, the forerunner of the National Centers for Environmental Prediction</w:t>
      </w:r>
      <w:r w:rsidR="00515F09">
        <w:rPr>
          <w:rFonts w:ascii="Times New Roman" w:hAnsi="Times New Roman"/>
          <w:sz w:val="24"/>
        </w:rPr>
        <w:t xml:space="preserve"> (NCEP)</w:t>
      </w:r>
      <w:r w:rsidR="00FC77EA">
        <w:rPr>
          <w:rFonts w:ascii="Times New Roman" w:hAnsi="Times New Roman"/>
          <w:sz w:val="24"/>
        </w:rPr>
        <w:t xml:space="preserve">.  The method </w:t>
      </w:r>
      <w:r w:rsidR="00E85972">
        <w:rPr>
          <w:rFonts w:ascii="Times New Roman" w:hAnsi="Times New Roman"/>
          <w:sz w:val="24"/>
        </w:rPr>
        <w:t xml:space="preserve">has </w:t>
      </w:r>
      <w:r w:rsidR="00C55A9B">
        <w:rPr>
          <w:rFonts w:ascii="Times New Roman" w:hAnsi="Times New Roman"/>
          <w:sz w:val="24"/>
        </w:rPr>
        <w:t>become</w:t>
      </w:r>
      <w:r w:rsidR="00FC77EA">
        <w:rPr>
          <w:rFonts w:ascii="Times New Roman" w:hAnsi="Times New Roman"/>
          <w:sz w:val="24"/>
        </w:rPr>
        <w:t xml:space="preserve"> known as “the Cressman analysis.”  The current code, although still </w:t>
      </w:r>
      <w:r w:rsidR="00E85972">
        <w:rPr>
          <w:rFonts w:ascii="Times New Roman" w:hAnsi="Times New Roman"/>
          <w:sz w:val="24"/>
        </w:rPr>
        <w:t>based</w:t>
      </w:r>
      <w:r w:rsidR="00FC77EA">
        <w:rPr>
          <w:rFonts w:ascii="Times New Roman" w:hAnsi="Times New Roman"/>
          <w:sz w:val="24"/>
        </w:rPr>
        <w:t xml:space="preserve"> on successive correction, has evolved so drastically that we gave it a new name</w:t>
      </w:r>
      <w:r w:rsidR="00067526">
        <w:rPr>
          <w:rFonts w:ascii="Times New Roman" w:hAnsi="Times New Roman"/>
          <w:sz w:val="24"/>
        </w:rPr>
        <w:t>,</w:t>
      </w:r>
      <w:r w:rsidR="00FC77EA">
        <w:rPr>
          <w:rFonts w:ascii="Times New Roman" w:hAnsi="Times New Roman"/>
          <w:sz w:val="24"/>
        </w:rPr>
        <w:t xml:space="preserve"> BCDG for the names of the primary contributors.  Uses of it have been documented in </w:t>
      </w:r>
      <w:r w:rsidR="00FC77EA" w:rsidRPr="001353F4">
        <w:rPr>
          <w:rFonts w:ascii="Times New Roman" w:hAnsi="Times New Roman"/>
          <w:color w:val="0070C0"/>
          <w:sz w:val="24"/>
        </w:rPr>
        <w:t>Glahn et al. (2009</w:t>
      </w:r>
      <w:r w:rsidR="003E7B76">
        <w:rPr>
          <w:rFonts w:ascii="Times New Roman" w:hAnsi="Times New Roman"/>
          <w:color w:val="0070C0"/>
          <w:sz w:val="24"/>
        </w:rPr>
        <w:t>)</w:t>
      </w:r>
      <w:r w:rsidR="00FC77EA" w:rsidRPr="003E7B76">
        <w:rPr>
          <w:rFonts w:ascii="Times New Roman" w:hAnsi="Times New Roman"/>
          <w:sz w:val="24"/>
        </w:rPr>
        <w:t>,</w:t>
      </w:r>
      <w:r w:rsidR="00FC77EA" w:rsidRPr="003E7B76">
        <w:rPr>
          <w:rFonts w:ascii="Times New Roman" w:hAnsi="Times New Roman"/>
          <w:color w:val="1F497D" w:themeColor="text2"/>
          <w:sz w:val="24"/>
        </w:rPr>
        <w:t xml:space="preserve"> </w:t>
      </w:r>
      <w:r w:rsidR="00A71594" w:rsidRPr="001353F4">
        <w:rPr>
          <w:rFonts w:ascii="Times New Roman" w:hAnsi="Times New Roman"/>
          <w:color w:val="0070C0"/>
          <w:sz w:val="24"/>
        </w:rPr>
        <w:t>Im et al. (2010</w:t>
      </w:r>
      <w:r w:rsidR="003E7B76">
        <w:rPr>
          <w:rFonts w:ascii="Times New Roman" w:hAnsi="Times New Roman"/>
          <w:color w:val="0070C0"/>
          <w:sz w:val="24"/>
        </w:rPr>
        <w:t>)</w:t>
      </w:r>
      <w:r w:rsidR="00A71594">
        <w:rPr>
          <w:rFonts w:ascii="Times New Roman" w:hAnsi="Times New Roman"/>
          <w:sz w:val="24"/>
        </w:rPr>
        <w:t xml:space="preserve">, </w:t>
      </w:r>
      <w:r w:rsidR="00A71594" w:rsidRPr="001353F4">
        <w:rPr>
          <w:rFonts w:ascii="Times New Roman" w:hAnsi="Times New Roman"/>
          <w:color w:val="0070C0"/>
          <w:sz w:val="24"/>
        </w:rPr>
        <w:t xml:space="preserve">Glahn </w:t>
      </w:r>
      <w:r w:rsidR="00A71594" w:rsidRPr="001353F4">
        <w:rPr>
          <w:rFonts w:ascii="Times New Roman" w:hAnsi="Times New Roman"/>
          <w:color w:val="0070C0"/>
          <w:sz w:val="24"/>
        </w:rPr>
        <w:lastRenderedPageBreak/>
        <w:t>and Im (2011</w:t>
      </w:r>
      <w:r w:rsidR="005D6403" w:rsidRPr="001353F4">
        <w:rPr>
          <w:rFonts w:ascii="Times New Roman" w:hAnsi="Times New Roman"/>
          <w:color w:val="0070C0"/>
          <w:sz w:val="24"/>
        </w:rPr>
        <w:t>; 2015</w:t>
      </w:r>
      <w:r w:rsidR="003E7B76">
        <w:rPr>
          <w:rFonts w:ascii="Times New Roman" w:hAnsi="Times New Roman"/>
          <w:color w:val="0070C0"/>
          <w:sz w:val="24"/>
        </w:rPr>
        <w:t>)</w:t>
      </w:r>
      <w:r w:rsidR="00A71594">
        <w:rPr>
          <w:rFonts w:ascii="Times New Roman" w:hAnsi="Times New Roman"/>
          <w:sz w:val="24"/>
        </w:rPr>
        <w:t>,</w:t>
      </w:r>
      <w:r w:rsidR="00B35C71">
        <w:rPr>
          <w:rFonts w:ascii="Times New Roman" w:hAnsi="Times New Roman"/>
          <w:sz w:val="24"/>
        </w:rPr>
        <w:t xml:space="preserve"> </w:t>
      </w:r>
      <w:r w:rsidR="00B07DAC">
        <w:rPr>
          <w:rFonts w:ascii="Times New Roman" w:hAnsi="Times New Roman"/>
          <w:sz w:val="24"/>
        </w:rPr>
        <w:t xml:space="preserve">and </w:t>
      </w:r>
      <w:r w:rsidR="00B35C71" w:rsidRPr="001353F4">
        <w:rPr>
          <w:rFonts w:ascii="Times New Roman" w:hAnsi="Times New Roman"/>
          <w:color w:val="0070C0"/>
          <w:sz w:val="24"/>
        </w:rPr>
        <w:t>Im and Glahn (2012</w:t>
      </w:r>
      <w:r w:rsidR="003E7B76">
        <w:rPr>
          <w:rFonts w:ascii="Times New Roman" w:hAnsi="Times New Roman"/>
          <w:color w:val="0070C0"/>
          <w:sz w:val="24"/>
        </w:rPr>
        <w:t>)</w:t>
      </w:r>
      <w:r w:rsidR="009D47A5">
        <w:rPr>
          <w:rFonts w:ascii="Times New Roman" w:hAnsi="Times New Roman"/>
          <w:sz w:val="24"/>
        </w:rPr>
        <w:t>.</w:t>
      </w:r>
      <w:r w:rsidR="001353F4">
        <w:rPr>
          <w:rFonts w:ascii="Times New Roman" w:hAnsi="Times New Roman"/>
          <w:sz w:val="24"/>
        </w:rPr>
        <w:t xml:space="preserve">  Although somewhat repetitive of other documents, it is explained briefly here to set the stage for the following sections.</w:t>
      </w:r>
    </w:p>
    <w:p w:rsidR="00C65FCA" w:rsidRDefault="00C65FCA" w:rsidP="00AE1635">
      <w:pPr>
        <w:tabs>
          <w:tab w:val="left" w:pos="288"/>
          <w:tab w:val="left" w:pos="450"/>
        </w:tabs>
        <w:rPr>
          <w:rFonts w:ascii="Times New Roman" w:hAnsi="Times New Roman"/>
          <w:sz w:val="24"/>
        </w:rPr>
      </w:pPr>
    </w:p>
    <w:p w:rsidR="002D22FB" w:rsidRDefault="002D22FB" w:rsidP="00AE1635">
      <w:pPr>
        <w:tabs>
          <w:tab w:val="left" w:pos="288"/>
          <w:tab w:val="left" w:pos="450"/>
        </w:tabs>
        <w:jc w:val="center"/>
        <w:rPr>
          <w:rFonts w:ascii="Times New Roman" w:hAnsi="Times New Roman"/>
          <w:sz w:val="24"/>
        </w:rPr>
      </w:pPr>
      <w:r>
        <w:rPr>
          <w:rFonts w:ascii="Times New Roman" w:hAnsi="Times New Roman"/>
          <w:sz w:val="24"/>
        </w:rPr>
        <w:t>A.</w:t>
      </w:r>
      <w:r w:rsidR="00D06197">
        <w:rPr>
          <w:rFonts w:ascii="Times New Roman" w:hAnsi="Times New Roman"/>
          <w:sz w:val="24"/>
        </w:rPr>
        <w:t xml:space="preserve"> </w:t>
      </w:r>
      <w:r>
        <w:rPr>
          <w:rFonts w:ascii="Times New Roman" w:hAnsi="Times New Roman"/>
          <w:sz w:val="24"/>
        </w:rPr>
        <w:t xml:space="preserve"> Successive Correction</w:t>
      </w:r>
    </w:p>
    <w:p w:rsidR="00654515" w:rsidRDefault="00654515" w:rsidP="00AE1635">
      <w:pPr>
        <w:tabs>
          <w:tab w:val="left" w:pos="288"/>
          <w:tab w:val="left" w:pos="450"/>
        </w:tabs>
        <w:rPr>
          <w:rFonts w:ascii="Times New Roman" w:hAnsi="Times New Roman"/>
          <w:sz w:val="24"/>
        </w:rPr>
      </w:pPr>
    </w:p>
    <w:p w:rsidR="00654515" w:rsidRDefault="002D22FB" w:rsidP="00AE1635">
      <w:pPr>
        <w:tabs>
          <w:tab w:val="left" w:pos="288"/>
          <w:tab w:val="left" w:pos="450"/>
        </w:tabs>
        <w:rPr>
          <w:rFonts w:ascii="Times New Roman" w:hAnsi="Times New Roman"/>
          <w:sz w:val="24"/>
        </w:rPr>
      </w:pPr>
      <w:r>
        <w:rPr>
          <w:rFonts w:ascii="Times New Roman" w:hAnsi="Times New Roman"/>
          <w:sz w:val="24"/>
        </w:rPr>
        <w:tab/>
        <w:t>Successive correction means that a grid is given a value at each gridp</w:t>
      </w:r>
      <w:r w:rsidR="00C55A9B">
        <w:rPr>
          <w:rFonts w:ascii="Times New Roman" w:hAnsi="Times New Roman"/>
          <w:sz w:val="24"/>
        </w:rPr>
        <w:t>o</w:t>
      </w:r>
      <w:r>
        <w:rPr>
          <w:rFonts w:ascii="Times New Roman" w:hAnsi="Times New Roman"/>
          <w:sz w:val="24"/>
        </w:rPr>
        <w:t xml:space="preserve">int, called the “first guess,” and is corrected by each data value being </w:t>
      </w:r>
      <w:r w:rsidR="002F7C9F">
        <w:rPr>
          <w:rFonts w:ascii="Times New Roman" w:hAnsi="Times New Roman"/>
          <w:sz w:val="24"/>
        </w:rPr>
        <w:t>analyzed</w:t>
      </w:r>
      <w:r>
        <w:rPr>
          <w:rFonts w:ascii="Times New Roman" w:hAnsi="Times New Roman"/>
          <w:sz w:val="24"/>
        </w:rPr>
        <w:t xml:space="preserve"> in the vicinity of that datum</w:t>
      </w:r>
      <w:r w:rsidR="00AC4E89">
        <w:rPr>
          <w:rFonts w:ascii="Times New Roman" w:hAnsi="Times New Roman"/>
          <w:sz w:val="24"/>
        </w:rPr>
        <w:t xml:space="preserve"> on successive </w:t>
      </w:r>
      <w:r w:rsidR="00C55A9B">
        <w:rPr>
          <w:rFonts w:ascii="Times New Roman" w:hAnsi="Times New Roman"/>
          <w:sz w:val="24"/>
        </w:rPr>
        <w:t>passes</w:t>
      </w:r>
      <w:r w:rsidR="00AC4E89">
        <w:rPr>
          <w:rFonts w:ascii="Times New Roman" w:hAnsi="Times New Roman"/>
          <w:sz w:val="24"/>
        </w:rPr>
        <w:t xml:space="preserve"> over the data.  That is, each datum corrects the grid, </w:t>
      </w:r>
      <w:r w:rsidR="00C55A9B">
        <w:rPr>
          <w:rFonts w:ascii="Times New Roman" w:hAnsi="Times New Roman"/>
          <w:sz w:val="24"/>
        </w:rPr>
        <w:t>and then</w:t>
      </w:r>
      <w:r w:rsidR="00AC4E89">
        <w:rPr>
          <w:rFonts w:ascii="Times New Roman" w:hAnsi="Times New Roman"/>
          <w:sz w:val="24"/>
        </w:rPr>
        <w:t xml:space="preserve"> the process is </w:t>
      </w:r>
      <w:r w:rsidR="00C55A9B">
        <w:rPr>
          <w:rFonts w:ascii="Times New Roman" w:hAnsi="Times New Roman"/>
          <w:sz w:val="24"/>
        </w:rPr>
        <w:t>repeated</w:t>
      </w:r>
      <w:r w:rsidR="00AC4E89">
        <w:rPr>
          <w:rFonts w:ascii="Times New Roman" w:hAnsi="Times New Roman"/>
          <w:sz w:val="24"/>
        </w:rPr>
        <w:t xml:space="preserve">.  </w:t>
      </w:r>
      <w:r w:rsidR="00C55A9B">
        <w:rPr>
          <w:rFonts w:ascii="Times New Roman" w:hAnsi="Times New Roman"/>
          <w:sz w:val="24"/>
        </w:rPr>
        <w:t>Usually</w:t>
      </w:r>
      <w:r w:rsidR="00AC4E89">
        <w:rPr>
          <w:rFonts w:ascii="Times New Roman" w:hAnsi="Times New Roman"/>
          <w:sz w:val="24"/>
        </w:rPr>
        <w:t xml:space="preserve"> the </w:t>
      </w:r>
      <w:r w:rsidR="00C55A9B">
        <w:rPr>
          <w:rFonts w:ascii="Times New Roman" w:hAnsi="Times New Roman"/>
          <w:sz w:val="24"/>
        </w:rPr>
        <w:t>number of passes over the data is</w:t>
      </w:r>
      <w:r w:rsidR="00AC4E89">
        <w:rPr>
          <w:rFonts w:ascii="Times New Roman" w:hAnsi="Times New Roman"/>
          <w:sz w:val="24"/>
        </w:rPr>
        <w:t xml:space="preserve"> four to six.  Each correction</w:t>
      </w:r>
      <w:r w:rsidR="00B238FA">
        <w:rPr>
          <w:rFonts w:ascii="Times New Roman" w:hAnsi="Times New Roman"/>
          <w:sz w:val="24"/>
        </w:rPr>
        <w:t xml:space="preserve"> for each pass</w:t>
      </w:r>
      <w:r w:rsidR="00AC4E89">
        <w:rPr>
          <w:rFonts w:ascii="Times New Roman" w:hAnsi="Times New Roman"/>
          <w:sz w:val="24"/>
        </w:rPr>
        <w:t xml:space="preserve"> is made in the following manner:</w:t>
      </w:r>
    </w:p>
    <w:p w:rsidR="00AC4E89" w:rsidRDefault="00AC4E89" w:rsidP="00AE1635">
      <w:pPr>
        <w:tabs>
          <w:tab w:val="left" w:pos="288"/>
          <w:tab w:val="left" w:pos="450"/>
        </w:tabs>
        <w:rPr>
          <w:rFonts w:ascii="Times New Roman" w:hAnsi="Times New Roman"/>
          <w:sz w:val="24"/>
        </w:rPr>
      </w:pPr>
    </w:p>
    <w:p w:rsidR="00AC4E89" w:rsidRDefault="00807C4F" w:rsidP="009748F9">
      <w:pPr>
        <w:tabs>
          <w:tab w:val="left" w:pos="288"/>
          <w:tab w:val="left" w:pos="360"/>
          <w:tab w:val="left" w:pos="810"/>
        </w:tabs>
        <w:ind w:left="576" w:hanging="576"/>
        <w:rPr>
          <w:rFonts w:ascii="Times New Roman" w:hAnsi="Times New Roman"/>
          <w:sz w:val="24"/>
        </w:rPr>
      </w:pPr>
      <w:r>
        <w:rPr>
          <w:rFonts w:ascii="Times New Roman" w:hAnsi="Times New Roman"/>
          <w:sz w:val="24"/>
        </w:rPr>
        <w:tab/>
        <w:t>1)</w:t>
      </w:r>
      <w:r w:rsidR="009748F9">
        <w:rPr>
          <w:rFonts w:ascii="Times New Roman" w:hAnsi="Times New Roman"/>
          <w:sz w:val="24"/>
        </w:rPr>
        <w:tab/>
      </w:r>
      <w:r w:rsidR="00AC4E89">
        <w:rPr>
          <w:rFonts w:ascii="Times New Roman" w:hAnsi="Times New Roman"/>
          <w:sz w:val="24"/>
        </w:rPr>
        <w:t xml:space="preserve">Interpolate into the grid (the analysis at that point in </w:t>
      </w:r>
      <w:r w:rsidR="00C55A9B">
        <w:rPr>
          <w:rFonts w:ascii="Times New Roman" w:hAnsi="Times New Roman"/>
          <w:sz w:val="24"/>
        </w:rPr>
        <w:t>the</w:t>
      </w:r>
      <w:r w:rsidR="00AC4E89">
        <w:rPr>
          <w:rFonts w:ascii="Times New Roman" w:hAnsi="Times New Roman"/>
          <w:sz w:val="24"/>
        </w:rPr>
        <w:t xml:space="preserve"> process)</w:t>
      </w:r>
      <w:r w:rsidR="002806D1">
        <w:rPr>
          <w:rFonts w:ascii="Times New Roman" w:hAnsi="Times New Roman"/>
          <w:sz w:val="24"/>
        </w:rPr>
        <w:t xml:space="preserve"> to the data point</w:t>
      </w:r>
      <w:r w:rsidR="00AC4E89">
        <w:rPr>
          <w:rFonts w:ascii="Times New Roman" w:hAnsi="Times New Roman"/>
          <w:sz w:val="24"/>
        </w:rPr>
        <w:t>.</w:t>
      </w:r>
    </w:p>
    <w:p w:rsidR="00AC4E89" w:rsidRDefault="00AC4E89" w:rsidP="009748F9">
      <w:pPr>
        <w:tabs>
          <w:tab w:val="left" w:pos="288"/>
          <w:tab w:val="left" w:pos="360"/>
          <w:tab w:val="left" w:pos="810"/>
        </w:tabs>
        <w:ind w:left="576" w:hanging="576"/>
        <w:rPr>
          <w:rFonts w:ascii="Times New Roman" w:hAnsi="Times New Roman"/>
          <w:sz w:val="24"/>
        </w:rPr>
      </w:pPr>
      <w:r>
        <w:rPr>
          <w:rFonts w:ascii="Times New Roman" w:hAnsi="Times New Roman"/>
          <w:sz w:val="24"/>
        </w:rPr>
        <w:tab/>
        <w:t>2)</w:t>
      </w:r>
      <w:r w:rsidR="009748F9">
        <w:rPr>
          <w:rFonts w:ascii="Times New Roman" w:hAnsi="Times New Roman"/>
          <w:sz w:val="24"/>
        </w:rPr>
        <w:tab/>
      </w:r>
      <w:r>
        <w:rPr>
          <w:rFonts w:ascii="Times New Roman" w:hAnsi="Times New Roman"/>
          <w:sz w:val="24"/>
        </w:rPr>
        <w:t xml:space="preserve">Find </w:t>
      </w:r>
      <w:r w:rsidR="00B238FA">
        <w:rPr>
          <w:rFonts w:ascii="Times New Roman" w:hAnsi="Times New Roman"/>
          <w:sz w:val="24"/>
        </w:rPr>
        <w:t>t</w:t>
      </w:r>
      <w:r>
        <w:rPr>
          <w:rFonts w:ascii="Times New Roman" w:hAnsi="Times New Roman"/>
          <w:sz w:val="24"/>
        </w:rPr>
        <w:t>he difference between the interpolated value and the datum.</w:t>
      </w:r>
    </w:p>
    <w:p w:rsidR="00AC4E89" w:rsidRDefault="00F241F6" w:rsidP="009748F9">
      <w:pPr>
        <w:tabs>
          <w:tab w:val="left" w:pos="288"/>
          <w:tab w:val="left" w:pos="360"/>
          <w:tab w:val="left" w:pos="810"/>
        </w:tabs>
        <w:ind w:left="576" w:hanging="576"/>
        <w:rPr>
          <w:rFonts w:ascii="Times New Roman" w:hAnsi="Times New Roman"/>
          <w:sz w:val="24"/>
        </w:rPr>
      </w:pPr>
      <w:r>
        <w:rPr>
          <w:rFonts w:ascii="Times New Roman" w:hAnsi="Times New Roman"/>
          <w:sz w:val="24"/>
        </w:rPr>
        <w:tab/>
      </w:r>
      <w:r w:rsidR="00AC4E89">
        <w:rPr>
          <w:rFonts w:ascii="Times New Roman" w:hAnsi="Times New Roman"/>
          <w:sz w:val="24"/>
        </w:rPr>
        <w:t>3)</w:t>
      </w:r>
      <w:r w:rsidR="009748F9">
        <w:rPr>
          <w:rFonts w:ascii="Times New Roman" w:hAnsi="Times New Roman"/>
          <w:sz w:val="24"/>
        </w:rPr>
        <w:tab/>
      </w:r>
      <w:r w:rsidR="00AC4E89">
        <w:rPr>
          <w:rFonts w:ascii="Times New Roman" w:hAnsi="Times New Roman"/>
          <w:sz w:val="24"/>
        </w:rPr>
        <w:t>Apply that difference to all gridpoints within a (circular) radi</w:t>
      </w:r>
      <w:r>
        <w:rPr>
          <w:rFonts w:ascii="Times New Roman" w:hAnsi="Times New Roman"/>
          <w:sz w:val="24"/>
        </w:rPr>
        <w:t xml:space="preserve">us of influence, usually with a </w:t>
      </w:r>
      <w:r w:rsidR="00AC4E89">
        <w:rPr>
          <w:rFonts w:ascii="Times New Roman" w:hAnsi="Times New Roman"/>
          <w:sz w:val="24"/>
        </w:rPr>
        <w:t xml:space="preserve">weight depending on </w:t>
      </w:r>
      <w:r w:rsidR="00D75E27">
        <w:rPr>
          <w:rFonts w:ascii="Times New Roman" w:hAnsi="Times New Roman"/>
          <w:sz w:val="24"/>
        </w:rPr>
        <w:t xml:space="preserve">the </w:t>
      </w:r>
      <w:r w:rsidR="00AC4E89">
        <w:rPr>
          <w:rFonts w:ascii="Times New Roman" w:hAnsi="Times New Roman"/>
          <w:sz w:val="24"/>
        </w:rPr>
        <w:t>distance between the datum and the gridpoint.</w:t>
      </w:r>
    </w:p>
    <w:p w:rsidR="00F02487" w:rsidRDefault="00F02487" w:rsidP="00AE1635">
      <w:pPr>
        <w:tabs>
          <w:tab w:val="left" w:pos="288"/>
          <w:tab w:val="left" w:pos="360"/>
          <w:tab w:val="left" w:pos="810"/>
        </w:tabs>
        <w:ind w:left="446" w:hanging="446"/>
        <w:rPr>
          <w:rFonts w:ascii="Times New Roman" w:hAnsi="Times New Roman"/>
          <w:sz w:val="24"/>
        </w:rPr>
      </w:pPr>
    </w:p>
    <w:p w:rsidR="00565836" w:rsidRDefault="00B1130A" w:rsidP="00AE1635">
      <w:pPr>
        <w:tabs>
          <w:tab w:val="left" w:pos="288"/>
          <w:tab w:val="left" w:pos="360"/>
          <w:tab w:val="left" w:pos="810"/>
        </w:tabs>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9264" behindDoc="1" locked="0" layoutInCell="1" allowOverlap="1" wp14:anchorId="7B89ADBA" wp14:editId="6BDAB3AD">
                <wp:simplePos x="0" y="0"/>
                <wp:positionH relativeFrom="column">
                  <wp:posOffset>3693160</wp:posOffset>
                </wp:positionH>
                <wp:positionV relativeFrom="paragraph">
                  <wp:posOffset>536575</wp:posOffset>
                </wp:positionV>
                <wp:extent cx="2312670" cy="3556635"/>
                <wp:effectExtent l="0" t="0" r="11430" b="24765"/>
                <wp:wrapTight wrapText="bothSides">
                  <wp:wrapPolygon edited="0">
                    <wp:start x="0" y="0"/>
                    <wp:lineTo x="0" y="21635"/>
                    <wp:lineTo x="21529" y="21635"/>
                    <wp:lineTo x="2152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312670" cy="3556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4509" w:rsidRDefault="00984509">
                            <w:r>
                              <w:rPr>
                                <w:noProof/>
                              </w:rPr>
                              <w:drawing>
                                <wp:inline distT="0" distB="0" distL="0" distR="0" wp14:anchorId="6B41D14B" wp14:editId="57072CEC">
                                  <wp:extent cx="2123440" cy="2161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3440" cy="2161493"/>
                                          </a:xfrm>
                                          <a:prstGeom prst="rect">
                                            <a:avLst/>
                                          </a:prstGeom>
                                          <a:noFill/>
                                          <a:ln>
                                            <a:noFill/>
                                          </a:ln>
                                        </pic:spPr>
                                      </pic:pic>
                                    </a:graphicData>
                                  </a:graphic>
                                </wp:inline>
                              </w:drawing>
                            </w:r>
                          </w:p>
                          <w:p w:rsidR="00984509" w:rsidRPr="009C69F9" w:rsidRDefault="00984509" w:rsidP="003E7B76">
                            <w:pPr>
                              <w:ind w:left="288" w:hanging="288"/>
                              <w:rPr>
                                <w:rFonts w:ascii="Times New Roman" w:hAnsi="Times New Roman"/>
                                <w:sz w:val="20"/>
                              </w:rPr>
                            </w:pPr>
                            <w:r w:rsidRPr="00F241F6">
                              <w:rPr>
                                <w:rFonts w:ascii="Times New Roman" w:hAnsi="Times New Roman"/>
                                <w:sz w:val="20"/>
                              </w:rPr>
                              <w:t>Figure 1.  The three types of corrections possible in BCDG.</w:t>
                            </w:r>
                            <w:r>
                              <w:rPr>
                                <w:rFonts w:ascii="Times New Roman" w:hAnsi="Times New Roman"/>
                                <w:sz w:val="20"/>
                              </w:rPr>
                              <w:t xml:space="preserve">  For each station i, D</w:t>
                            </w:r>
                            <w:r>
                              <w:rPr>
                                <w:rFonts w:ascii="Times New Roman" w:hAnsi="Times New Roman"/>
                                <w:sz w:val="20"/>
                                <w:vertAlign w:val="subscript"/>
                              </w:rPr>
                              <w:t xml:space="preserve">i </w:t>
                            </w:r>
                            <w:r>
                              <w:rPr>
                                <w:rFonts w:ascii="Times New Roman" w:hAnsi="Times New Roman"/>
                                <w:sz w:val="20"/>
                              </w:rPr>
                              <w:t>is the correction, W</w:t>
                            </w:r>
                            <w:r>
                              <w:rPr>
                                <w:rFonts w:ascii="Times New Roman" w:hAnsi="Times New Roman"/>
                                <w:sz w:val="20"/>
                                <w:vertAlign w:val="subscript"/>
                              </w:rPr>
                              <w:t>i</w:t>
                            </w:r>
                            <w:r>
                              <w:rPr>
                                <w:rFonts w:ascii="Times New Roman" w:hAnsi="Times New Roman"/>
                                <w:sz w:val="20"/>
                              </w:rPr>
                              <w:t xml:space="preserve"> is the weight, R is the radius of influence for the station, and d</w:t>
                            </w:r>
                            <w:r>
                              <w:rPr>
                                <w:rFonts w:ascii="Times New Roman" w:hAnsi="Times New Roman"/>
                                <w:sz w:val="20"/>
                                <w:vertAlign w:val="subscript"/>
                              </w:rPr>
                              <w:t>i</w:t>
                            </w:r>
                            <w:r>
                              <w:rPr>
                                <w:rFonts w:ascii="Times New Roman" w:hAnsi="Times New Roman"/>
                                <w:sz w:val="20"/>
                              </w:rPr>
                              <w:t xml:space="preserve"> is the distance from the station to the gridpoint being corrected.   For variable radii, R varies by station (from </w:t>
                            </w:r>
                            <w:r w:rsidRPr="00BA4068">
                              <w:rPr>
                                <w:rFonts w:ascii="Times New Roman" w:hAnsi="Times New Roman"/>
                                <w:color w:val="0070C0"/>
                                <w:sz w:val="20"/>
                              </w:rPr>
                              <w:t>Glahn et al. 2009</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89ADBA" id="_x0000_t202" coordsize="21600,21600" o:spt="202" path="m,l,21600r21600,l21600,xe">
                <v:stroke joinstyle="miter"/>
                <v:path gradientshapeok="t" o:connecttype="rect"/>
              </v:shapetype>
              <v:shape id="Text Box 1" o:spid="_x0000_s1026" type="#_x0000_t202" style="position:absolute;margin-left:290.8pt;margin-top:42.25pt;width:182.1pt;height:280.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" fillcolor="white [3201]" strokeweight=".5pt">
                <v:textbox>
                  <w:txbxContent>
                    <w:p w:rsidR="00984509" w:rsidRDefault="00984509">
                      <w:r>
                        <w:rPr>
                          <w:noProof/>
                        </w:rPr>
                        <w:drawing>
                          <wp:inline distT="0" distB="0" distL="0" distR="0" wp14:anchorId="6B41D14B" wp14:editId="57072CEC">
                            <wp:extent cx="2123440" cy="2161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3440" cy="2161493"/>
                                    </a:xfrm>
                                    <a:prstGeom prst="rect">
                                      <a:avLst/>
                                    </a:prstGeom>
                                    <a:noFill/>
                                    <a:ln>
                                      <a:noFill/>
                                    </a:ln>
                                  </pic:spPr>
                                </pic:pic>
                              </a:graphicData>
                            </a:graphic>
                          </wp:inline>
                        </w:drawing>
                      </w:r>
                    </w:p>
                    <w:p w:rsidR="00984509" w:rsidRPr="009C69F9" w:rsidRDefault="00984509" w:rsidP="003E7B76">
                      <w:pPr>
                        <w:ind w:left="288" w:hanging="288"/>
                        <w:rPr>
                          <w:rFonts w:ascii="Times New Roman" w:hAnsi="Times New Roman"/>
                          <w:sz w:val="20"/>
                        </w:rPr>
                      </w:pPr>
                      <w:r w:rsidRPr="00F241F6">
                        <w:rPr>
                          <w:rFonts w:ascii="Times New Roman" w:hAnsi="Times New Roman"/>
                          <w:sz w:val="20"/>
                        </w:rPr>
                        <w:t>Figure 1.  The three types of corrections possible in BCDG.</w:t>
                      </w:r>
                      <w:r>
                        <w:rPr>
                          <w:rFonts w:ascii="Times New Roman" w:hAnsi="Times New Roman"/>
                          <w:sz w:val="20"/>
                        </w:rPr>
                        <w:t xml:space="preserve">  For each station i, D</w:t>
                      </w:r>
                      <w:r>
                        <w:rPr>
                          <w:rFonts w:ascii="Times New Roman" w:hAnsi="Times New Roman"/>
                          <w:sz w:val="20"/>
                          <w:vertAlign w:val="subscript"/>
                        </w:rPr>
                        <w:t xml:space="preserve">i </w:t>
                      </w:r>
                      <w:r>
                        <w:rPr>
                          <w:rFonts w:ascii="Times New Roman" w:hAnsi="Times New Roman"/>
                          <w:sz w:val="20"/>
                        </w:rPr>
                        <w:t>is the correction, W</w:t>
                      </w:r>
                      <w:r>
                        <w:rPr>
                          <w:rFonts w:ascii="Times New Roman" w:hAnsi="Times New Roman"/>
                          <w:sz w:val="20"/>
                          <w:vertAlign w:val="subscript"/>
                        </w:rPr>
                        <w:t>i</w:t>
                      </w:r>
                      <w:r>
                        <w:rPr>
                          <w:rFonts w:ascii="Times New Roman" w:hAnsi="Times New Roman"/>
                          <w:sz w:val="20"/>
                        </w:rPr>
                        <w:t xml:space="preserve"> is the weight, R is the radius of influence for the station, and d</w:t>
                      </w:r>
                      <w:r>
                        <w:rPr>
                          <w:rFonts w:ascii="Times New Roman" w:hAnsi="Times New Roman"/>
                          <w:sz w:val="20"/>
                          <w:vertAlign w:val="subscript"/>
                        </w:rPr>
                        <w:t>i</w:t>
                      </w:r>
                      <w:r>
                        <w:rPr>
                          <w:rFonts w:ascii="Times New Roman" w:hAnsi="Times New Roman"/>
                          <w:sz w:val="20"/>
                        </w:rPr>
                        <w:t xml:space="preserve"> is the distance from the station to the gridpoint being corrected.   For variable radii, R varies by station (from </w:t>
                      </w:r>
                      <w:r w:rsidRPr="00BA4068">
                        <w:rPr>
                          <w:rFonts w:ascii="Times New Roman" w:hAnsi="Times New Roman"/>
                          <w:color w:val="0070C0"/>
                          <w:sz w:val="20"/>
                        </w:rPr>
                        <w:t>Glahn et al. 2009</w:t>
                      </w:r>
                      <w:r>
                        <w:rPr>
                          <w:rFonts w:ascii="Times New Roman" w:hAnsi="Times New Roman"/>
                          <w:sz w:val="20"/>
                        </w:rPr>
                        <w:t>).</w:t>
                      </w:r>
                    </w:p>
                  </w:txbxContent>
                </v:textbox>
                <w10:wrap type="tight"/>
              </v:shape>
            </w:pict>
          </mc:Fallback>
        </mc:AlternateContent>
      </w:r>
      <w:r w:rsidR="00B238FA">
        <w:rPr>
          <w:rFonts w:ascii="Times New Roman" w:hAnsi="Times New Roman"/>
          <w:sz w:val="24"/>
        </w:rPr>
        <w:tab/>
      </w:r>
      <w:r w:rsidR="00F02487">
        <w:rPr>
          <w:rFonts w:ascii="Times New Roman" w:hAnsi="Times New Roman"/>
          <w:sz w:val="24"/>
        </w:rPr>
        <w:t>Fig. 1 shows three types of correction</w:t>
      </w:r>
      <w:r w:rsidR="009D47A5">
        <w:rPr>
          <w:rFonts w:ascii="Times New Roman" w:hAnsi="Times New Roman"/>
          <w:sz w:val="24"/>
        </w:rPr>
        <w:t xml:space="preserve"> </w:t>
      </w:r>
      <w:r w:rsidR="00BD7526">
        <w:rPr>
          <w:rFonts w:ascii="Times New Roman" w:hAnsi="Times New Roman"/>
          <w:sz w:val="24"/>
        </w:rPr>
        <w:t>that can be made</w:t>
      </w:r>
      <w:r w:rsidR="009D47A5">
        <w:rPr>
          <w:rFonts w:ascii="Times New Roman" w:hAnsi="Times New Roman"/>
          <w:sz w:val="24"/>
        </w:rPr>
        <w:t xml:space="preserve"> to the gridpoints</w:t>
      </w:r>
      <w:r w:rsidR="00F02487">
        <w:rPr>
          <w:rFonts w:ascii="Times New Roman" w:hAnsi="Times New Roman"/>
          <w:sz w:val="24"/>
        </w:rPr>
        <w:t xml:space="preserve">.  </w:t>
      </w:r>
      <w:r w:rsidR="00C55A9B">
        <w:rPr>
          <w:rFonts w:ascii="Times New Roman" w:hAnsi="Times New Roman"/>
          <w:sz w:val="24"/>
        </w:rPr>
        <w:t>Type</w:t>
      </w:r>
      <w:r w:rsidR="00F02487">
        <w:rPr>
          <w:rFonts w:ascii="Times New Roman" w:hAnsi="Times New Roman"/>
          <w:sz w:val="24"/>
        </w:rPr>
        <w:t xml:space="preserve"> 1 weights each datum’s correction to a gridpo</w:t>
      </w:r>
      <w:r w:rsidR="00C55A9B">
        <w:rPr>
          <w:rFonts w:ascii="Times New Roman" w:hAnsi="Times New Roman"/>
          <w:sz w:val="24"/>
        </w:rPr>
        <w:t>i</w:t>
      </w:r>
      <w:r w:rsidR="00F02487">
        <w:rPr>
          <w:rFonts w:ascii="Times New Roman" w:hAnsi="Times New Roman"/>
          <w:sz w:val="24"/>
        </w:rPr>
        <w:t>nt equally</w:t>
      </w:r>
      <w:r w:rsidR="00B07DAC">
        <w:rPr>
          <w:rFonts w:ascii="Times New Roman" w:hAnsi="Times New Roman"/>
          <w:sz w:val="24"/>
        </w:rPr>
        <w:t>,</w:t>
      </w:r>
      <w:r w:rsidR="00F02487">
        <w:rPr>
          <w:rFonts w:ascii="Times New Roman" w:hAnsi="Times New Roman"/>
          <w:sz w:val="24"/>
        </w:rPr>
        <w:t xml:space="preserve"> Type 2 weights </w:t>
      </w:r>
      <w:r w:rsidR="00063D5A">
        <w:rPr>
          <w:rFonts w:ascii="Times New Roman" w:hAnsi="Times New Roman"/>
          <w:sz w:val="24"/>
        </w:rPr>
        <w:t xml:space="preserve">each datum’s correction by a </w:t>
      </w:r>
      <w:r w:rsidR="00C55A9B">
        <w:rPr>
          <w:rFonts w:ascii="Times New Roman" w:hAnsi="Times New Roman"/>
          <w:sz w:val="24"/>
        </w:rPr>
        <w:t>weight</w:t>
      </w:r>
      <w:r w:rsidR="00063D5A">
        <w:rPr>
          <w:rFonts w:ascii="Times New Roman" w:hAnsi="Times New Roman"/>
          <w:sz w:val="24"/>
        </w:rPr>
        <w:t xml:space="preserve"> W</w:t>
      </w:r>
      <w:r w:rsidR="00063D5A">
        <w:rPr>
          <w:rFonts w:ascii="Times New Roman" w:hAnsi="Times New Roman"/>
          <w:sz w:val="24"/>
          <w:vertAlign w:val="subscript"/>
        </w:rPr>
        <w:t>i</w:t>
      </w:r>
      <w:r w:rsidR="00063D5A">
        <w:rPr>
          <w:rFonts w:ascii="Times New Roman" w:hAnsi="Times New Roman"/>
          <w:sz w:val="24"/>
        </w:rPr>
        <w:t xml:space="preserve"> that depends on the distance between the datum and the gridpoint, and Type 3 is the same as Type 2 except the sum of the weights is </w:t>
      </w:r>
      <w:r w:rsidR="007D423F">
        <w:rPr>
          <w:rFonts w:ascii="Times New Roman" w:hAnsi="Times New Roman"/>
          <w:sz w:val="24"/>
        </w:rPr>
        <w:t>in</w:t>
      </w:r>
      <w:r w:rsidR="00063D5A">
        <w:rPr>
          <w:rFonts w:ascii="Times New Roman" w:hAnsi="Times New Roman"/>
          <w:sz w:val="24"/>
        </w:rPr>
        <w:t xml:space="preserve"> the denominator.  </w:t>
      </w:r>
      <w:r w:rsidR="008C3E0F">
        <w:rPr>
          <w:rFonts w:ascii="Times New Roman" w:hAnsi="Times New Roman"/>
          <w:sz w:val="24"/>
        </w:rPr>
        <w:t>The weighting coefficient is shown in Fig.</w:t>
      </w:r>
      <w:r w:rsidR="00D06197">
        <w:rPr>
          <w:rFonts w:ascii="Times New Roman" w:hAnsi="Times New Roman"/>
          <w:sz w:val="24"/>
        </w:rPr>
        <w:t> </w:t>
      </w:r>
      <w:r w:rsidR="008C3E0F">
        <w:rPr>
          <w:rFonts w:ascii="Times New Roman" w:hAnsi="Times New Roman"/>
          <w:sz w:val="24"/>
        </w:rPr>
        <w:t xml:space="preserve">1.  </w:t>
      </w:r>
      <w:r w:rsidR="00063D5A">
        <w:rPr>
          <w:rFonts w:ascii="Times New Roman" w:hAnsi="Times New Roman"/>
          <w:sz w:val="24"/>
        </w:rPr>
        <w:t xml:space="preserve">Primarily, Type 3 is used to bring about convergence of the gird to the data more quickly.  This brings up the </w:t>
      </w:r>
      <w:r w:rsidR="00C55A9B">
        <w:rPr>
          <w:rFonts w:ascii="Times New Roman" w:hAnsi="Times New Roman"/>
          <w:sz w:val="24"/>
        </w:rPr>
        <w:t>question</w:t>
      </w:r>
      <w:r w:rsidR="00063D5A">
        <w:rPr>
          <w:rFonts w:ascii="Times New Roman" w:hAnsi="Times New Roman"/>
          <w:sz w:val="24"/>
        </w:rPr>
        <w:t xml:space="preserve"> of w</w:t>
      </w:r>
      <w:r w:rsidR="00B07DAC">
        <w:rPr>
          <w:rFonts w:ascii="Times New Roman" w:hAnsi="Times New Roman"/>
          <w:sz w:val="24"/>
        </w:rPr>
        <w:t>h</w:t>
      </w:r>
      <w:r w:rsidR="00063D5A">
        <w:rPr>
          <w:rFonts w:ascii="Times New Roman" w:hAnsi="Times New Roman"/>
          <w:sz w:val="24"/>
        </w:rPr>
        <w:t xml:space="preserve">at to use for a first guess.  It </w:t>
      </w:r>
      <w:r w:rsidR="00C55A9B">
        <w:rPr>
          <w:rFonts w:ascii="Times New Roman" w:hAnsi="Times New Roman"/>
          <w:sz w:val="24"/>
        </w:rPr>
        <w:t>would</w:t>
      </w:r>
      <w:r w:rsidR="00063D5A">
        <w:rPr>
          <w:rFonts w:ascii="Times New Roman" w:hAnsi="Times New Roman"/>
          <w:sz w:val="24"/>
        </w:rPr>
        <w:t xml:space="preserve"> seem that if one started with a first guess that had some similarity to the data</w:t>
      </w:r>
      <w:r w:rsidR="00B07DAC">
        <w:rPr>
          <w:rFonts w:ascii="Times New Roman" w:hAnsi="Times New Roman"/>
          <w:sz w:val="24"/>
        </w:rPr>
        <w:t>,</w:t>
      </w:r>
      <w:r w:rsidR="00063D5A">
        <w:rPr>
          <w:rFonts w:ascii="Times New Roman" w:hAnsi="Times New Roman"/>
          <w:sz w:val="24"/>
        </w:rPr>
        <w:t xml:space="preserve"> convergence </w:t>
      </w:r>
      <w:r w:rsidR="00C55A9B">
        <w:rPr>
          <w:rFonts w:ascii="Times New Roman" w:hAnsi="Times New Roman"/>
          <w:sz w:val="24"/>
        </w:rPr>
        <w:t>would</w:t>
      </w:r>
      <w:r w:rsidR="00063D5A">
        <w:rPr>
          <w:rFonts w:ascii="Times New Roman" w:hAnsi="Times New Roman"/>
          <w:sz w:val="24"/>
        </w:rPr>
        <w:t xml:space="preserve"> be better and faster.  </w:t>
      </w:r>
      <w:r w:rsidR="00C55A9B">
        <w:rPr>
          <w:rFonts w:ascii="Times New Roman" w:hAnsi="Times New Roman"/>
          <w:sz w:val="24"/>
        </w:rPr>
        <w:t>Unfortunately</w:t>
      </w:r>
      <w:r w:rsidR="00063D5A">
        <w:rPr>
          <w:rFonts w:ascii="Times New Roman" w:hAnsi="Times New Roman"/>
          <w:sz w:val="24"/>
        </w:rPr>
        <w:t>, that is not generally the case.</w:t>
      </w:r>
      <w:r w:rsidR="00565836">
        <w:rPr>
          <w:rFonts w:ascii="Times New Roman" w:hAnsi="Times New Roman"/>
          <w:sz w:val="24"/>
        </w:rPr>
        <w:t xml:space="preserve">  For instance, consider a grid of ceiling heights as a first guess.  A </w:t>
      </w:r>
      <w:r w:rsidR="00C55A9B">
        <w:rPr>
          <w:rFonts w:ascii="Times New Roman" w:hAnsi="Times New Roman"/>
          <w:sz w:val="24"/>
        </w:rPr>
        <w:t xml:space="preserve">datum </w:t>
      </w:r>
      <w:r w:rsidR="00565836">
        <w:rPr>
          <w:rFonts w:ascii="Times New Roman" w:hAnsi="Times New Roman"/>
          <w:sz w:val="24"/>
        </w:rPr>
        <w:t>with a value of 9</w:t>
      </w:r>
      <w:r w:rsidR="007D423F">
        <w:rPr>
          <w:rFonts w:ascii="Times New Roman" w:hAnsi="Times New Roman"/>
          <w:sz w:val="24"/>
        </w:rPr>
        <w:t>,</w:t>
      </w:r>
      <w:r w:rsidR="00565836">
        <w:rPr>
          <w:rFonts w:ascii="Times New Roman" w:hAnsi="Times New Roman"/>
          <w:sz w:val="24"/>
        </w:rPr>
        <w:t xml:space="preserve">000 </w:t>
      </w:r>
      <w:r w:rsidR="00C55A9B">
        <w:rPr>
          <w:rFonts w:ascii="Times New Roman" w:hAnsi="Times New Roman"/>
          <w:sz w:val="24"/>
        </w:rPr>
        <w:t xml:space="preserve">ft </w:t>
      </w:r>
      <w:r w:rsidR="009D47A5">
        <w:rPr>
          <w:rFonts w:ascii="Times New Roman" w:hAnsi="Times New Roman"/>
          <w:sz w:val="24"/>
        </w:rPr>
        <w:t>will</w:t>
      </w:r>
      <w:r w:rsidR="00565836">
        <w:rPr>
          <w:rFonts w:ascii="Times New Roman" w:hAnsi="Times New Roman"/>
          <w:sz w:val="24"/>
        </w:rPr>
        <w:t xml:space="preserve"> indicate a decrease of 3,000 ft at that </w:t>
      </w:r>
      <w:r w:rsidR="007D423F">
        <w:rPr>
          <w:rFonts w:ascii="Times New Roman" w:hAnsi="Times New Roman"/>
          <w:sz w:val="24"/>
        </w:rPr>
        <w:t>p</w:t>
      </w:r>
      <w:r w:rsidR="00565836">
        <w:rPr>
          <w:rFonts w:ascii="Times New Roman" w:hAnsi="Times New Roman"/>
          <w:sz w:val="24"/>
        </w:rPr>
        <w:t>o</w:t>
      </w:r>
      <w:r w:rsidR="00C55A9B">
        <w:rPr>
          <w:rFonts w:ascii="Times New Roman" w:hAnsi="Times New Roman"/>
          <w:sz w:val="24"/>
        </w:rPr>
        <w:t>i</w:t>
      </w:r>
      <w:r w:rsidR="00565836">
        <w:rPr>
          <w:rFonts w:ascii="Times New Roman" w:hAnsi="Times New Roman"/>
          <w:sz w:val="24"/>
        </w:rPr>
        <w:t xml:space="preserve">nt from an initial </w:t>
      </w:r>
      <w:r w:rsidR="00C55A9B">
        <w:rPr>
          <w:rFonts w:ascii="Times New Roman" w:hAnsi="Times New Roman"/>
          <w:sz w:val="24"/>
        </w:rPr>
        <w:t>interpolated</w:t>
      </w:r>
      <w:r w:rsidR="00565836">
        <w:rPr>
          <w:rFonts w:ascii="Times New Roman" w:hAnsi="Times New Roman"/>
          <w:sz w:val="24"/>
        </w:rPr>
        <w:t xml:space="preserve"> value </w:t>
      </w:r>
      <w:r w:rsidR="00C55A9B">
        <w:rPr>
          <w:rFonts w:ascii="Times New Roman" w:hAnsi="Times New Roman"/>
          <w:sz w:val="24"/>
        </w:rPr>
        <w:t>of</w:t>
      </w:r>
      <w:r w:rsidR="00565836">
        <w:rPr>
          <w:rFonts w:ascii="Times New Roman" w:hAnsi="Times New Roman"/>
          <w:sz w:val="24"/>
        </w:rPr>
        <w:t xml:space="preserve"> 12,000 </w:t>
      </w:r>
      <w:r w:rsidR="00C55A9B">
        <w:rPr>
          <w:rFonts w:ascii="Times New Roman" w:hAnsi="Times New Roman"/>
          <w:sz w:val="24"/>
        </w:rPr>
        <w:t>ft.  That</w:t>
      </w:r>
      <w:r w:rsidR="00565836">
        <w:rPr>
          <w:rFonts w:ascii="Times New Roman" w:hAnsi="Times New Roman"/>
          <w:sz w:val="24"/>
        </w:rPr>
        <w:t xml:space="preserve"> 3,000 ft is applied within the </w:t>
      </w:r>
      <w:r w:rsidR="00C55A9B">
        <w:rPr>
          <w:rFonts w:ascii="Times New Roman" w:hAnsi="Times New Roman"/>
          <w:sz w:val="24"/>
        </w:rPr>
        <w:t xml:space="preserve">radius </w:t>
      </w:r>
      <w:r w:rsidR="00565836">
        <w:rPr>
          <w:rFonts w:ascii="Times New Roman" w:hAnsi="Times New Roman"/>
          <w:sz w:val="24"/>
        </w:rPr>
        <w:t>of influence.  This is reasonable if the values within the radius of influence started at the same value of 12,000.  But suppose the first guess was 1,000 ft at the gridpo</w:t>
      </w:r>
      <w:r w:rsidR="00C55A9B">
        <w:rPr>
          <w:rFonts w:ascii="Times New Roman" w:hAnsi="Times New Roman"/>
          <w:sz w:val="24"/>
        </w:rPr>
        <w:t>i</w:t>
      </w:r>
      <w:r w:rsidR="00565836">
        <w:rPr>
          <w:rFonts w:ascii="Times New Roman" w:hAnsi="Times New Roman"/>
          <w:sz w:val="24"/>
        </w:rPr>
        <w:t>n</w:t>
      </w:r>
      <w:r w:rsidR="00C55A9B">
        <w:rPr>
          <w:rFonts w:ascii="Times New Roman" w:hAnsi="Times New Roman"/>
          <w:sz w:val="24"/>
        </w:rPr>
        <w:t>t</w:t>
      </w:r>
      <w:r w:rsidR="00565836">
        <w:rPr>
          <w:rFonts w:ascii="Times New Roman" w:hAnsi="Times New Roman"/>
          <w:sz w:val="24"/>
        </w:rPr>
        <w:t xml:space="preserve"> being corrected.  This </w:t>
      </w:r>
      <w:r w:rsidR="003E7B76">
        <w:rPr>
          <w:rFonts w:ascii="Times New Roman" w:hAnsi="Times New Roman"/>
          <w:sz w:val="24"/>
        </w:rPr>
        <w:t>would</w:t>
      </w:r>
      <w:r w:rsidR="00565836">
        <w:rPr>
          <w:rFonts w:ascii="Times New Roman" w:hAnsi="Times New Roman"/>
          <w:sz w:val="24"/>
        </w:rPr>
        <w:t xml:space="preserve"> indicate a ceiling at that gridp</w:t>
      </w:r>
      <w:r w:rsidR="00C55A9B">
        <w:rPr>
          <w:rFonts w:ascii="Times New Roman" w:hAnsi="Times New Roman"/>
          <w:sz w:val="24"/>
        </w:rPr>
        <w:t>o</w:t>
      </w:r>
      <w:r w:rsidR="00565836">
        <w:rPr>
          <w:rFonts w:ascii="Times New Roman" w:hAnsi="Times New Roman"/>
          <w:sz w:val="24"/>
        </w:rPr>
        <w:t xml:space="preserve">int </w:t>
      </w:r>
      <w:r w:rsidR="00B238FA">
        <w:rPr>
          <w:rFonts w:ascii="Times New Roman" w:hAnsi="Times New Roman"/>
          <w:sz w:val="24"/>
        </w:rPr>
        <w:t xml:space="preserve">far </w:t>
      </w:r>
      <w:r w:rsidR="00565836">
        <w:rPr>
          <w:rFonts w:ascii="Times New Roman" w:hAnsi="Times New Roman"/>
          <w:sz w:val="24"/>
        </w:rPr>
        <w:t>below ground</w:t>
      </w:r>
      <w:r w:rsidR="00515F09">
        <w:rPr>
          <w:rFonts w:ascii="Times New Roman" w:hAnsi="Times New Roman"/>
          <w:sz w:val="24"/>
        </w:rPr>
        <w:t>, depending on W</w:t>
      </w:r>
      <w:r w:rsidR="00515F09">
        <w:rPr>
          <w:rFonts w:ascii="Times New Roman" w:hAnsi="Times New Roman"/>
          <w:sz w:val="24"/>
          <w:vertAlign w:val="subscript"/>
        </w:rPr>
        <w:t>i</w:t>
      </w:r>
      <w:r w:rsidR="00B07DAC">
        <w:rPr>
          <w:rFonts w:ascii="Times New Roman" w:hAnsi="Times New Roman"/>
          <w:sz w:val="24"/>
        </w:rPr>
        <w:t>.</w:t>
      </w:r>
    </w:p>
    <w:p w:rsidR="00B07DAC" w:rsidRDefault="00B07DAC" w:rsidP="00AE1635">
      <w:pPr>
        <w:tabs>
          <w:tab w:val="left" w:pos="288"/>
          <w:tab w:val="left" w:pos="360"/>
          <w:tab w:val="left" w:pos="810"/>
        </w:tabs>
        <w:rPr>
          <w:rFonts w:ascii="Times New Roman" w:hAnsi="Times New Roman"/>
          <w:sz w:val="24"/>
        </w:rPr>
      </w:pPr>
    </w:p>
    <w:p w:rsidR="00565836" w:rsidRDefault="00565836" w:rsidP="00AE1635">
      <w:pPr>
        <w:tabs>
          <w:tab w:val="left" w:pos="288"/>
          <w:tab w:val="left" w:pos="360"/>
          <w:tab w:val="left" w:pos="810"/>
        </w:tabs>
        <w:rPr>
          <w:rFonts w:ascii="Times New Roman" w:hAnsi="Times New Roman"/>
          <w:sz w:val="24"/>
        </w:rPr>
      </w:pPr>
      <w:r>
        <w:rPr>
          <w:rFonts w:ascii="Times New Roman" w:hAnsi="Times New Roman"/>
          <w:sz w:val="24"/>
        </w:rPr>
        <w:tab/>
        <w:t xml:space="preserve">Even if the first guess </w:t>
      </w:r>
      <w:r w:rsidR="00D75E27">
        <w:rPr>
          <w:rFonts w:ascii="Times New Roman" w:hAnsi="Times New Roman"/>
          <w:sz w:val="24"/>
        </w:rPr>
        <w:t>is</w:t>
      </w:r>
      <w:r>
        <w:rPr>
          <w:rFonts w:ascii="Times New Roman" w:hAnsi="Times New Roman"/>
          <w:sz w:val="24"/>
        </w:rPr>
        <w:t xml:space="preserve"> nearly the correct solution, and that is not generally the case, little is to be gained and much to be lost in starting with a spatially variable first guess.  </w:t>
      </w:r>
      <w:r w:rsidR="00267709">
        <w:rPr>
          <w:rFonts w:ascii="Times New Roman" w:hAnsi="Times New Roman"/>
          <w:sz w:val="24"/>
        </w:rPr>
        <w:t>Starting</w:t>
      </w:r>
      <w:r>
        <w:rPr>
          <w:rFonts w:ascii="Times New Roman" w:hAnsi="Times New Roman"/>
          <w:sz w:val="24"/>
        </w:rPr>
        <w:t xml:space="preserve"> from a constant first guess, each pass </w:t>
      </w:r>
      <w:r w:rsidR="00267709">
        <w:rPr>
          <w:rFonts w:ascii="Times New Roman" w:hAnsi="Times New Roman"/>
          <w:sz w:val="24"/>
        </w:rPr>
        <w:t xml:space="preserve">over the data </w:t>
      </w:r>
      <w:r>
        <w:rPr>
          <w:rFonts w:ascii="Times New Roman" w:hAnsi="Times New Roman"/>
          <w:sz w:val="24"/>
        </w:rPr>
        <w:t>will fit the data more closely and with more detail</w:t>
      </w:r>
      <w:r w:rsidR="00B1130A">
        <w:rPr>
          <w:rFonts w:ascii="Times New Roman" w:hAnsi="Times New Roman"/>
          <w:sz w:val="24"/>
        </w:rPr>
        <w:t xml:space="preserve"> as the radius of influence decreases with each pass</w:t>
      </w:r>
      <w:r>
        <w:rPr>
          <w:rFonts w:ascii="Times New Roman" w:hAnsi="Times New Roman"/>
          <w:sz w:val="24"/>
        </w:rPr>
        <w:t>.</w:t>
      </w:r>
    </w:p>
    <w:p w:rsidR="00654515" w:rsidRDefault="00654515" w:rsidP="00AE1635">
      <w:pPr>
        <w:tabs>
          <w:tab w:val="left" w:pos="288"/>
          <w:tab w:val="left" w:pos="360"/>
          <w:tab w:val="left" w:pos="810"/>
        </w:tabs>
        <w:rPr>
          <w:rFonts w:ascii="Times New Roman" w:hAnsi="Times New Roman"/>
          <w:sz w:val="24"/>
        </w:rPr>
      </w:pPr>
    </w:p>
    <w:p w:rsidR="00654515" w:rsidRDefault="00267709" w:rsidP="00B1130A">
      <w:pPr>
        <w:keepNext/>
        <w:keepLines/>
        <w:tabs>
          <w:tab w:val="left" w:pos="288"/>
          <w:tab w:val="left" w:pos="360"/>
        </w:tabs>
        <w:jc w:val="center"/>
        <w:rPr>
          <w:rFonts w:ascii="Times New Roman" w:hAnsi="Times New Roman"/>
          <w:sz w:val="24"/>
        </w:rPr>
      </w:pPr>
      <w:r>
        <w:rPr>
          <w:rFonts w:ascii="Times New Roman" w:hAnsi="Times New Roman"/>
          <w:sz w:val="24"/>
        </w:rPr>
        <w:lastRenderedPageBreak/>
        <w:t>B.  Treatment of</w:t>
      </w:r>
      <w:r w:rsidR="004D5B7F">
        <w:rPr>
          <w:rFonts w:ascii="Times New Roman" w:hAnsi="Times New Roman"/>
          <w:sz w:val="24"/>
        </w:rPr>
        <w:t xml:space="preserve"> </w:t>
      </w:r>
      <w:r>
        <w:rPr>
          <w:rFonts w:ascii="Times New Roman" w:hAnsi="Times New Roman"/>
          <w:sz w:val="24"/>
        </w:rPr>
        <w:t xml:space="preserve">Land/Water </w:t>
      </w:r>
      <w:r w:rsidR="004D5B7F">
        <w:rPr>
          <w:rFonts w:ascii="Times New Roman" w:hAnsi="Times New Roman"/>
          <w:sz w:val="24"/>
        </w:rPr>
        <w:t>Boundaries</w:t>
      </w:r>
    </w:p>
    <w:p w:rsidR="00F241F6" w:rsidRDefault="00F241F6" w:rsidP="00B1130A">
      <w:pPr>
        <w:keepNext/>
        <w:keepLines/>
        <w:tabs>
          <w:tab w:val="left" w:pos="288"/>
          <w:tab w:val="left" w:pos="450"/>
        </w:tabs>
        <w:rPr>
          <w:rFonts w:ascii="Times New Roman" w:hAnsi="Times New Roman"/>
          <w:sz w:val="24"/>
        </w:rPr>
      </w:pPr>
    </w:p>
    <w:p w:rsidR="00F241F6" w:rsidRDefault="00267709" w:rsidP="00B1130A">
      <w:pPr>
        <w:keepNext/>
        <w:keepLines/>
        <w:tabs>
          <w:tab w:val="left" w:pos="288"/>
          <w:tab w:val="left" w:pos="450"/>
        </w:tabs>
        <w:rPr>
          <w:rFonts w:ascii="Times New Roman" w:hAnsi="Times New Roman"/>
          <w:sz w:val="24"/>
        </w:rPr>
      </w:pPr>
      <w:r>
        <w:rPr>
          <w:rFonts w:ascii="Times New Roman" w:hAnsi="Times New Roman"/>
          <w:sz w:val="24"/>
        </w:rPr>
        <w:tab/>
        <w:t xml:space="preserve">Many times the data values will vary markedly across a land/water boundary.  BCDG makes essentially two analyses at the same time, one over </w:t>
      </w:r>
      <w:r w:rsidR="00B1130A">
        <w:rPr>
          <w:rFonts w:ascii="Times New Roman" w:hAnsi="Times New Roman"/>
          <w:sz w:val="24"/>
        </w:rPr>
        <w:t>the ocean</w:t>
      </w:r>
      <w:r>
        <w:rPr>
          <w:rFonts w:ascii="Times New Roman" w:hAnsi="Times New Roman"/>
          <w:sz w:val="24"/>
        </w:rPr>
        <w:t xml:space="preserve"> and one over land in which the boundaries can be treated as impervious or leaky</w:t>
      </w:r>
      <w:r w:rsidRPr="00FF7B84">
        <w:rPr>
          <w:rFonts w:ascii="Times New Roman" w:hAnsi="Times New Roman"/>
          <w:sz w:val="24"/>
        </w:rPr>
        <w:t xml:space="preserve">.  </w:t>
      </w:r>
      <w:r w:rsidR="00FF7B84" w:rsidRPr="00FF7B84">
        <w:rPr>
          <w:rFonts w:ascii="Times New Roman" w:hAnsi="Times New Roman"/>
          <w:sz w:val="24"/>
        </w:rPr>
        <w:t>The Alaska domain does not specify any lakes</w:t>
      </w:r>
      <w:r w:rsidR="00FF7B84">
        <w:rPr>
          <w:rFonts w:ascii="Times New Roman" w:hAnsi="Times New Roman"/>
          <w:sz w:val="24"/>
        </w:rPr>
        <w:t>; i</w:t>
      </w:r>
      <w:r w:rsidR="00FF7B84" w:rsidRPr="00FF7B84">
        <w:rPr>
          <w:rFonts w:ascii="Times New Roman" w:hAnsi="Times New Roman"/>
          <w:sz w:val="24"/>
        </w:rPr>
        <w:t>f it did, three analyses would be made—one for land, one for ocean</w:t>
      </w:r>
      <w:r w:rsidR="00BA4068">
        <w:rPr>
          <w:rFonts w:ascii="Times New Roman" w:hAnsi="Times New Roman"/>
          <w:sz w:val="24"/>
        </w:rPr>
        <w:t>,</w:t>
      </w:r>
      <w:r w:rsidR="00FF7B84" w:rsidRPr="00FF7B84">
        <w:rPr>
          <w:rFonts w:ascii="Times New Roman" w:hAnsi="Times New Roman"/>
          <w:sz w:val="24"/>
        </w:rPr>
        <w:t xml:space="preserve"> and one for lakes.</w:t>
      </w:r>
      <w:r w:rsidR="00FF7B84">
        <w:rPr>
          <w:rFonts w:ascii="Times New Roman" w:hAnsi="Times New Roman"/>
          <w:sz w:val="24"/>
        </w:rPr>
        <w:t xml:space="preserve">  </w:t>
      </w:r>
      <w:r>
        <w:rPr>
          <w:rFonts w:ascii="Times New Roman" w:hAnsi="Times New Roman"/>
          <w:sz w:val="24"/>
        </w:rPr>
        <w:t xml:space="preserve">That is, data over water can be used </w:t>
      </w:r>
      <w:r w:rsidR="00C55A9B">
        <w:rPr>
          <w:rFonts w:ascii="Times New Roman" w:hAnsi="Times New Roman"/>
          <w:sz w:val="24"/>
        </w:rPr>
        <w:t>to</w:t>
      </w:r>
      <w:r>
        <w:rPr>
          <w:rFonts w:ascii="Times New Roman" w:hAnsi="Times New Roman"/>
          <w:sz w:val="24"/>
        </w:rPr>
        <w:t xml:space="preserve"> correct only </w:t>
      </w:r>
      <w:r w:rsidR="00C55A9B">
        <w:rPr>
          <w:rFonts w:ascii="Times New Roman" w:hAnsi="Times New Roman"/>
          <w:sz w:val="24"/>
        </w:rPr>
        <w:t>water</w:t>
      </w:r>
      <w:r>
        <w:rPr>
          <w:rFonts w:ascii="Times New Roman" w:hAnsi="Times New Roman"/>
          <w:sz w:val="24"/>
        </w:rPr>
        <w:t xml:space="preserve"> gridpo</w:t>
      </w:r>
      <w:r w:rsidR="00C55A9B">
        <w:rPr>
          <w:rFonts w:ascii="Times New Roman" w:hAnsi="Times New Roman"/>
          <w:sz w:val="24"/>
        </w:rPr>
        <w:t>i</w:t>
      </w:r>
      <w:r>
        <w:rPr>
          <w:rFonts w:ascii="Times New Roman" w:hAnsi="Times New Roman"/>
          <w:sz w:val="24"/>
        </w:rPr>
        <w:t xml:space="preserve">nts and data over land can be used to correct </w:t>
      </w:r>
      <w:r w:rsidR="00C55A9B">
        <w:rPr>
          <w:rFonts w:ascii="Times New Roman" w:hAnsi="Times New Roman"/>
          <w:sz w:val="24"/>
        </w:rPr>
        <w:t>only</w:t>
      </w:r>
      <w:r>
        <w:rPr>
          <w:rFonts w:ascii="Times New Roman" w:hAnsi="Times New Roman"/>
          <w:sz w:val="24"/>
        </w:rPr>
        <w:t xml:space="preserve"> land grid</w:t>
      </w:r>
      <w:r w:rsidR="00C55A9B">
        <w:rPr>
          <w:rFonts w:ascii="Times New Roman" w:hAnsi="Times New Roman"/>
          <w:sz w:val="24"/>
        </w:rPr>
        <w:t>p</w:t>
      </w:r>
      <w:r>
        <w:rPr>
          <w:rFonts w:ascii="Times New Roman" w:hAnsi="Times New Roman"/>
          <w:sz w:val="24"/>
        </w:rPr>
        <w:t>o</w:t>
      </w:r>
      <w:r w:rsidR="00C55A9B">
        <w:rPr>
          <w:rFonts w:ascii="Times New Roman" w:hAnsi="Times New Roman"/>
          <w:sz w:val="24"/>
        </w:rPr>
        <w:t>i</w:t>
      </w:r>
      <w:r>
        <w:rPr>
          <w:rFonts w:ascii="Times New Roman" w:hAnsi="Times New Roman"/>
          <w:sz w:val="24"/>
        </w:rPr>
        <w:t>nts.</w:t>
      </w:r>
      <w:r w:rsidR="004D5B7F">
        <w:rPr>
          <w:rFonts w:ascii="Times New Roman" w:hAnsi="Times New Roman"/>
          <w:sz w:val="24"/>
        </w:rPr>
        <w:t xml:space="preserve">  Or the effect of water (land) data can be allowed to leak</w:t>
      </w:r>
      <w:r w:rsidR="003E7B76">
        <w:rPr>
          <w:rFonts w:ascii="Times New Roman" w:hAnsi="Times New Roman"/>
          <w:sz w:val="24"/>
        </w:rPr>
        <w:t>, strongly or weakly,</w:t>
      </w:r>
      <w:r w:rsidR="004D5B7F">
        <w:rPr>
          <w:rFonts w:ascii="Times New Roman" w:hAnsi="Times New Roman"/>
          <w:sz w:val="24"/>
        </w:rPr>
        <w:t xml:space="preserve"> to the nearby </w:t>
      </w:r>
      <w:r w:rsidR="00B07DAC">
        <w:rPr>
          <w:rFonts w:ascii="Times New Roman" w:hAnsi="Times New Roman"/>
          <w:sz w:val="24"/>
        </w:rPr>
        <w:t>land</w:t>
      </w:r>
      <w:r w:rsidR="004D5B7F">
        <w:rPr>
          <w:rFonts w:ascii="Times New Roman" w:hAnsi="Times New Roman"/>
          <w:sz w:val="24"/>
        </w:rPr>
        <w:t xml:space="preserve"> (</w:t>
      </w:r>
      <w:r w:rsidR="00B07DAC">
        <w:rPr>
          <w:rFonts w:ascii="Times New Roman" w:hAnsi="Times New Roman"/>
          <w:sz w:val="24"/>
        </w:rPr>
        <w:t>water</w:t>
      </w:r>
      <w:r w:rsidR="004D5B7F">
        <w:rPr>
          <w:rFonts w:ascii="Times New Roman" w:hAnsi="Times New Roman"/>
          <w:sz w:val="24"/>
        </w:rPr>
        <w:t>) gridp</w:t>
      </w:r>
      <w:r w:rsidR="00C55A9B">
        <w:rPr>
          <w:rFonts w:ascii="Times New Roman" w:hAnsi="Times New Roman"/>
          <w:sz w:val="24"/>
        </w:rPr>
        <w:t>o</w:t>
      </w:r>
      <w:r w:rsidR="004D5B7F">
        <w:rPr>
          <w:rFonts w:ascii="Times New Roman" w:hAnsi="Times New Roman"/>
          <w:sz w:val="24"/>
        </w:rPr>
        <w:t>ints.</w:t>
      </w:r>
    </w:p>
    <w:p w:rsidR="007C2715" w:rsidRDefault="007C2715" w:rsidP="00AE1635">
      <w:pPr>
        <w:tabs>
          <w:tab w:val="left" w:pos="288"/>
          <w:tab w:val="left" w:pos="450"/>
        </w:tabs>
        <w:rPr>
          <w:rFonts w:ascii="Times New Roman" w:hAnsi="Times New Roman"/>
          <w:sz w:val="24"/>
        </w:rPr>
      </w:pPr>
    </w:p>
    <w:p w:rsidR="007C2715" w:rsidRDefault="007C2715" w:rsidP="00AE1635">
      <w:pPr>
        <w:tabs>
          <w:tab w:val="left" w:pos="288"/>
          <w:tab w:val="left" w:pos="450"/>
        </w:tabs>
        <w:jc w:val="center"/>
        <w:rPr>
          <w:rFonts w:ascii="Times New Roman" w:hAnsi="Times New Roman"/>
          <w:sz w:val="24"/>
        </w:rPr>
      </w:pPr>
      <w:r>
        <w:rPr>
          <w:rFonts w:ascii="Times New Roman" w:hAnsi="Times New Roman"/>
          <w:sz w:val="24"/>
        </w:rPr>
        <w:t xml:space="preserve">C.  Adjustment of Corrections </w:t>
      </w:r>
      <w:r w:rsidR="00B238FA">
        <w:rPr>
          <w:rFonts w:ascii="Times New Roman" w:hAnsi="Times New Roman"/>
          <w:sz w:val="24"/>
        </w:rPr>
        <w:t>B</w:t>
      </w:r>
      <w:r>
        <w:rPr>
          <w:rFonts w:ascii="Times New Roman" w:hAnsi="Times New Roman"/>
          <w:sz w:val="24"/>
        </w:rPr>
        <w:t>ased on Elevation</w:t>
      </w:r>
    </w:p>
    <w:p w:rsidR="007C2715" w:rsidRDefault="007C2715" w:rsidP="00AE1635">
      <w:pPr>
        <w:tabs>
          <w:tab w:val="left" w:pos="288"/>
          <w:tab w:val="left" w:pos="450"/>
        </w:tabs>
        <w:jc w:val="center"/>
        <w:rPr>
          <w:rFonts w:ascii="Times New Roman" w:hAnsi="Times New Roman"/>
          <w:sz w:val="24"/>
        </w:rPr>
      </w:pPr>
    </w:p>
    <w:p w:rsidR="00625051" w:rsidRDefault="007C2715" w:rsidP="00AE1635">
      <w:pPr>
        <w:tabs>
          <w:tab w:val="left" w:pos="288"/>
          <w:tab w:val="left" w:pos="450"/>
        </w:tabs>
        <w:rPr>
          <w:rFonts w:ascii="Times New Roman" w:hAnsi="Times New Roman"/>
          <w:sz w:val="24"/>
        </w:rPr>
      </w:pPr>
      <w:r>
        <w:rPr>
          <w:rFonts w:ascii="Times New Roman" w:hAnsi="Times New Roman"/>
          <w:sz w:val="24"/>
        </w:rPr>
        <w:tab/>
        <w:t xml:space="preserve">In many cases, the values on the grid should depend on the elevation of those points.  This is best </w:t>
      </w:r>
      <w:r w:rsidR="00780584">
        <w:rPr>
          <w:rFonts w:ascii="Times New Roman" w:hAnsi="Times New Roman"/>
          <w:sz w:val="24"/>
        </w:rPr>
        <w:t>visualized</w:t>
      </w:r>
      <w:r>
        <w:rPr>
          <w:rFonts w:ascii="Times New Roman" w:hAnsi="Times New Roman"/>
          <w:sz w:val="24"/>
        </w:rPr>
        <w:t xml:space="preserve"> for </w:t>
      </w:r>
      <w:r w:rsidR="00C074C8">
        <w:rPr>
          <w:rFonts w:ascii="Times New Roman" w:hAnsi="Times New Roman"/>
          <w:sz w:val="24"/>
        </w:rPr>
        <w:t xml:space="preserve">2-m surface </w:t>
      </w:r>
      <w:r>
        <w:rPr>
          <w:rFonts w:ascii="Times New Roman" w:hAnsi="Times New Roman"/>
          <w:sz w:val="24"/>
        </w:rPr>
        <w:t xml:space="preserve">temperature, which usually decreases with altitude.  Note, however, this is not </w:t>
      </w:r>
      <w:r w:rsidR="007D423F">
        <w:rPr>
          <w:rFonts w:ascii="Times New Roman" w:hAnsi="Times New Roman"/>
          <w:sz w:val="24"/>
        </w:rPr>
        <w:t xml:space="preserve">in the </w:t>
      </w:r>
      <w:r>
        <w:rPr>
          <w:rFonts w:ascii="Times New Roman" w:hAnsi="Times New Roman"/>
          <w:sz w:val="24"/>
        </w:rPr>
        <w:t xml:space="preserve">free air where </w:t>
      </w:r>
      <w:r w:rsidR="00780584">
        <w:rPr>
          <w:rFonts w:ascii="Times New Roman" w:hAnsi="Times New Roman"/>
          <w:sz w:val="24"/>
        </w:rPr>
        <w:t>measured</w:t>
      </w:r>
      <w:r>
        <w:rPr>
          <w:rFonts w:ascii="Times New Roman" w:hAnsi="Times New Roman"/>
          <w:sz w:val="24"/>
        </w:rPr>
        <w:t xml:space="preserve"> lapse rates might be preferred, but</w:t>
      </w:r>
      <w:r w:rsidR="003B68B3">
        <w:rPr>
          <w:rFonts w:ascii="Times New Roman" w:hAnsi="Times New Roman"/>
          <w:sz w:val="24"/>
        </w:rPr>
        <w:t xml:space="preserve"> </w:t>
      </w:r>
      <w:r w:rsidR="00C074C8">
        <w:rPr>
          <w:rFonts w:ascii="Times New Roman" w:hAnsi="Times New Roman"/>
          <w:sz w:val="24"/>
        </w:rPr>
        <w:t>2-</w:t>
      </w:r>
      <w:r w:rsidR="00075A71">
        <w:rPr>
          <w:rFonts w:ascii="Times New Roman" w:hAnsi="Times New Roman"/>
          <w:sz w:val="24"/>
        </w:rPr>
        <w:t>m surface</w:t>
      </w:r>
      <w:r>
        <w:rPr>
          <w:rFonts w:ascii="Times New Roman" w:hAnsi="Times New Roman"/>
          <w:sz w:val="24"/>
        </w:rPr>
        <w:t xml:space="preserve"> </w:t>
      </w:r>
      <w:r w:rsidR="00780584">
        <w:rPr>
          <w:rFonts w:ascii="Times New Roman" w:hAnsi="Times New Roman"/>
          <w:sz w:val="24"/>
        </w:rPr>
        <w:t>temperatures</w:t>
      </w:r>
      <w:r>
        <w:rPr>
          <w:rFonts w:ascii="Times New Roman" w:hAnsi="Times New Roman"/>
          <w:sz w:val="24"/>
        </w:rPr>
        <w:t xml:space="preserve">.  BCDG computes a lapse rate to use based on the data.  That is, data surrounding a datum </w:t>
      </w:r>
      <w:r w:rsidR="00780584">
        <w:rPr>
          <w:rFonts w:ascii="Times New Roman" w:hAnsi="Times New Roman"/>
          <w:sz w:val="24"/>
        </w:rPr>
        <w:t>point</w:t>
      </w:r>
      <w:r>
        <w:rPr>
          <w:rFonts w:ascii="Times New Roman" w:hAnsi="Times New Roman"/>
          <w:sz w:val="24"/>
        </w:rPr>
        <w:t xml:space="preserve"> is surveyed</w:t>
      </w:r>
      <w:r w:rsidR="009D47A5">
        <w:rPr>
          <w:rFonts w:ascii="Times New Roman" w:hAnsi="Times New Roman"/>
          <w:sz w:val="24"/>
        </w:rPr>
        <w:t>,</w:t>
      </w:r>
      <w:r>
        <w:rPr>
          <w:rFonts w:ascii="Times New Roman" w:hAnsi="Times New Roman"/>
          <w:sz w:val="24"/>
        </w:rPr>
        <w:t xml:space="preserve"> and based on the data values and their elevations, an average change with </w:t>
      </w:r>
      <w:r w:rsidR="00780584">
        <w:rPr>
          <w:rFonts w:ascii="Times New Roman" w:hAnsi="Times New Roman"/>
          <w:sz w:val="24"/>
        </w:rPr>
        <w:t>elevation</w:t>
      </w:r>
      <w:r>
        <w:rPr>
          <w:rFonts w:ascii="Times New Roman" w:hAnsi="Times New Roman"/>
          <w:sz w:val="24"/>
        </w:rPr>
        <w:t xml:space="preserve"> is </w:t>
      </w:r>
      <w:r w:rsidR="00780584">
        <w:rPr>
          <w:rFonts w:ascii="Times New Roman" w:hAnsi="Times New Roman"/>
          <w:sz w:val="24"/>
        </w:rPr>
        <w:t>calculated; this</w:t>
      </w:r>
      <w:r>
        <w:rPr>
          <w:rFonts w:ascii="Times New Roman" w:hAnsi="Times New Roman"/>
          <w:sz w:val="24"/>
        </w:rPr>
        <w:t xml:space="preserve"> change is used in the adjustment procedure</w:t>
      </w:r>
      <w:r w:rsidR="00B07DAC">
        <w:rPr>
          <w:rFonts w:ascii="Times New Roman" w:hAnsi="Times New Roman"/>
          <w:sz w:val="24"/>
        </w:rPr>
        <w:t xml:space="preserve"> (see </w:t>
      </w:r>
      <w:r w:rsidR="00B07DAC" w:rsidRPr="001353F4">
        <w:rPr>
          <w:rFonts w:ascii="Times New Roman" w:hAnsi="Times New Roman"/>
          <w:color w:val="0070C0"/>
          <w:sz w:val="24"/>
        </w:rPr>
        <w:t>Glahn et al</w:t>
      </w:r>
      <w:r w:rsidR="000549F0" w:rsidRPr="001353F4">
        <w:rPr>
          <w:rFonts w:ascii="Times New Roman" w:hAnsi="Times New Roman"/>
          <w:color w:val="0070C0"/>
          <w:sz w:val="24"/>
        </w:rPr>
        <w:t>.</w:t>
      </w:r>
      <w:r w:rsidR="00B07DAC" w:rsidRPr="001353F4">
        <w:rPr>
          <w:rFonts w:ascii="Times New Roman" w:hAnsi="Times New Roman"/>
          <w:color w:val="0070C0"/>
          <w:sz w:val="24"/>
        </w:rPr>
        <w:t xml:space="preserve"> 2009</w:t>
      </w:r>
      <w:r w:rsidR="009D47A5" w:rsidRPr="001353F4">
        <w:rPr>
          <w:rFonts w:ascii="Times New Roman" w:hAnsi="Times New Roman"/>
          <w:color w:val="0070C0"/>
          <w:sz w:val="24"/>
        </w:rPr>
        <w:t xml:space="preserve"> </w:t>
      </w:r>
      <w:r w:rsidR="009D47A5">
        <w:rPr>
          <w:rFonts w:ascii="Times New Roman" w:hAnsi="Times New Roman"/>
          <w:sz w:val="24"/>
        </w:rPr>
        <w:t>for more detail</w:t>
      </w:r>
      <w:r w:rsidR="000549F0">
        <w:rPr>
          <w:rFonts w:ascii="Times New Roman" w:hAnsi="Times New Roman"/>
          <w:sz w:val="24"/>
        </w:rPr>
        <w:t>)</w:t>
      </w:r>
      <w:r w:rsidR="00CB76BD">
        <w:rPr>
          <w:rFonts w:ascii="Times New Roman" w:hAnsi="Times New Roman"/>
          <w:sz w:val="24"/>
        </w:rPr>
        <w:t xml:space="preserve">. </w:t>
      </w:r>
      <w:r w:rsidR="00B9735D">
        <w:rPr>
          <w:rFonts w:ascii="Times New Roman" w:hAnsi="Times New Roman"/>
          <w:sz w:val="24"/>
        </w:rPr>
        <w:t xml:space="preserve"> This process works well for temperature, but less well for ceiling and visibility.  </w:t>
      </w:r>
      <w:r w:rsidR="00CB76BD">
        <w:rPr>
          <w:rFonts w:ascii="Times New Roman" w:hAnsi="Times New Roman"/>
          <w:sz w:val="24"/>
        </w:rPr>
        <w:t xml:space="preserve"> In order to save time in running BCDG, a preprocessor U174 is </w:t>
      </w:r>
      <w:r w:rsidR="00B07DAC">
        <w:rPr>
          <w:rFonts w:ascii="Times New Roman" w:hAnsi="Times New Roman"/>
          <w:sz w:val="24"/>
        </w:rPr>
        <w:t>used</w:t>
      </w:r>
      <w:r w:rsidR="00CB76BD">
        <w:rPr>
          <w:rFonts w:ascii="Times New Roman" w:hAnsi="Times New Roman"/>
          <w:sz w:val="24"/>
        </w:rPr>
        <w:t xml:space="preserve"> which calculates for each datum point a set of </w:t>
      </w:r>
      <w:r w:rsidR="009D47A5">
        <w:rPr>
          <w:rFonts w:ascii="Times New Roman" w:hAnsi="Times New Roman"/>
          <w:sz w:val="24"/>
        </w:rPr>
        <w:t xml:space="preserve">datum </w:t>
      </w:r>
      <w:r w:rsidR="00CB76BD">
        <w:rPr>
          <w:rFonts w:ascii="Times New Roman" w:hAnsi="Times New Roman"/>
          <w:sz w:val="24"/>
        </w:rPr>
        <w:t>points in its vicinity to use in calculating the lapse rate in BCDG</w:t>
      </w:r>
      <w:r w:rsidR="00B07DAC">
        <w:rPr>
          <w:rFonts w:ascii="Times New Roman" w:hAnsi="Times New Roman"/>
          <w:sz w:val="24"/>
        </w:rPr>
        <w:t>.</w:t>
      </w:r>
    </w:p>
    <w:p w:rsidR="00625051" w:rsidRDefault="00625051" w:rsidP="00AE1635">
      <w:pPr>
        <w:tabs>
          <w:tab w:val="left" w:pos="288"/>
          <w:tab w:val="left" w:pos="450"/>
        </w:tabs>
        <w:rPr>
          <w:rFonts w:ascii="Times New Roman" w:hAnsi="Times New Roman"/>
          <w:sz w:val="24"/>
        </w:rPr>
      </w:pPr>
    </w:p>
    <w:p w:rsidR="00625051" w:rsidRDefault="004D5B7F" w:rsidP="00976FAA">
      <w:pPr>
        <w:keepNext/>
        <w:keepLines/>
        <w:tabs>
          <w:tab w:val="left" w:pos="288"/>
          <w:tab w:val="left" w:pos="450"/>
        </w:tabs>
        <w:jc w:val="center"/>
        <w:rPr>
          <w:rFonts w:ascii="Times New Roman" w:hAnsi="Times New Roman"/>
          <w:sz w:val="24"/>
        </w:rPr>
      </w:pPr>
      <w:r>
        <w:rPr>
          <w:rFonts w:ascii="Times New Roman" w:hAnsi="Times New Roman"/>
          <w:sz w:val="24"/>
        </w:rPr>
        <w:t>3.  THE LAMP/</w:t>
      </w:r>
      <w:r w:rsidR="00B9735D">
        <w:rPr>
          <w:rFonts w:ascii="Times New Roman" w:hAnsi="Times New Roman"/>
          <w:sz w:val="24"/>
        </w:rPr>
        <w:t>RAP</w:t>
      </w:r>
      <w:r>
        <w:rPr>
          <w:rFonts w:ascii="Times New Roman" w:hAnsi="Times New Roman"/>
          <w:sz w:val="24"/>
        </w:rPr>
        <w:t xml:space="preserve"> MELD PROCESS </w:t>
      </w:r>
    </w:p>
    <w:p w:rsidR="00625051" w:rsidRDefault="00625051" w:rsidP="00976FAA">
      <w:pPr>
        <w:keepNext/>
        <w:keepLines/>
        <w:tabs>
          <w:tab w:val="left" w:pos="288"/>
          <w:tab w:val="left" w:pos="450"/>
        </w:tabs>
        <w:rPr>
          <w:rFonts w:ascii="Times New Roman" w:hAnsi="Times New Roman"/>
          <w:sz w:val="24"/>
        </w:rPr>
      </w:pPr>
    </w:p>
    <w:p w:rsidR="00D30569" w:rsidRDefault="004D5B7F" w:rsidP="00976FAA">
      <w:pPr>
        <w:keepNext/>
        <w:keepLines/>
        <w:tabs>
          <w:tab w:val="left" w:pos="288"/>
          <w:tab w:val="left" w:pos="450"/>
        </w:tabs>
        <w:rPr>
          <w:rFonts w:ascii="Times New Roman" w:hAnsi="Times New Roman"/>
          <w:sz w:val="24"/>
        </w:rPr>
      </w:pPr>
      <w:r>
        <w:rPr>
          <w:rFonts w:ascii="Times New Roman" w:hAnsi="Times New Roman"/>
          <w:sz w:val="24"/>
        </w:rPr>
        <w:tab/>
      </w:r>
      <w:r w:rsidR="008B7330">
        <w:rPr>
          <w:rFonts w:ascii="Times New Roman" w:hAnsi="Times New Roman"/>
          <w:sz w:val="24"/>
        </w:rPr>
        <w:t xml:space="preserve">The meld </w:t>
      </w:r>
      <w:r w:rsidR="000C7788">
        <w:rPr>
          <w:rFonts w:ascii="Times New Roman" w:hAnsi="Times New Roman"/>
          <w:sz w:val="24"/>
        </w:rPr>
        <w:t xml:space="preserve">for ceiling and visibility for Alaska </w:t>
      </w:r>
      <w:r w:rsidR="008B7330">
        <w:rPr>
          <w:rFonts w:ascii="Times New Roman" w:hAnsi="Times New Roman"/>
          <w:sz w:val="24"/>
        </w:rPr>
        <w:t>is a 3-tier MOS process</w:t>
      </w:r>
      <w:r w:rsidR="00780584">
        <w:rPr>
          <w:rFonts w:ascii="Times New Roman" w:hAnsi="Times New Roman"/>
          <w:sz w:val="24"/>
        </w:rPr>
        <w:t>:</w:t>
      </w:r>
    </w:p>
    <w:p w:rsidR="004D5B7F" w:rsidRDefault="004D5B7F" w:rsidP="00AE1635">
      <w:pPr>
        <w:tabs>
          <w:tab w:val="left" w:pos="288"/>
          <w:tab w:val="left" w:pos="450"/>
        </w:tabs>
        <w:rPr>
          <w:rFonts w:ascii="Times New Roman" w:hAnsi="Times New Roman"/>
          <w:sz w:val="24"/>
        </w:rPr>
      </w:pPr>
    </w:p>
    <w:p w:rsidR="00F241F6" w:rsidRDefault="001A2FC2" w:rsidP="00AE1635">
      <w:pPr>
        <w:tabs>
          <w:tab w:val="left" w:pos="288"/>
          <w:tab w:val="left" w:pos="360"/>
        </w:tabs>
        <w:ind w:left="720" w:hanging="720"/>
        <w:rPr>
          <w:rFonts w:ascii="Times New Roman" w:hAnsi="Times New Roman"/>
          <w:sz w:val="24"/>
        </w:rPr>
      </w:pPr>
      <w:r>
        <w:rPr>
          <w:rFonts w:ascii="Times New Roman" w:hAnsi="Times New Roman"/>
          <w:sz w:val="24"/>
        </w:rPr>
        <w:tab/>
      </w:r>
      <w:r w:rsidR="00625051">
        <w:rPr>
          <w:rFonts w:ascii="Times New Roman" w:hAnsi="Times New Roman"/>
          <w:sz w:val="24"/>
        </w:rPr>
        <w:t>1)</w:t>
      </w:r>
      <w:r>
        <w:rPr>
          <w:rFonts w:ascii="Times New Roman" w:hAnsi="Times New Roman"/>
          <w:sz w:val="24"/>
        </w:rPr>
        <w:tab/>
      </w:r>
      <w:r w:rsidR="00625051">
        <w:rPr>
          <w:rFonts w:ascii="Times New Roman" w:hAnsi="Times New Roman"/>
          <w:sz w:val="24"/>
        </w:rPr>
        <w:t>MOS</w:t>
      </w:r>
      <w:r w:rsidR="008B7330">
        <w:rPr>
          <w:rFonts w:ascii="Times New Roman" w:hAnsi="Times New Roman"/>
          <w:sz w:val="24"/>
        </w:rPr>
        <w:t xml:space="preserve"> </w:t>
      </w:r>
      <w:r w:rsidR="00B9735D">
        <w:rPr>
          <w:rFonts w:ascii="Times New Roman" w:hAnsi="Times New Roman"/>
          <w:sz w:val="24"/>
        </w:rPr>
        <w:t>REEP (</w:t>
      </w:r>
      <w:r w:rsidR="000C7788">
        <w:rPr>
          <w:rFonts w:ascii="Times New Roman" w:hAnsi="Times New Roman"/>
          <w:sz w:val="24"/>
        </w:rPr>
        <w:t>Regression</w:t>
      </w:r>
      <w:r w:rsidR="00B9735D">
        <w:rPr>
          <w:rFonts w:ascii="Times New Roman" w:hAnsi="Times New Roman"/>
          <w:sz w:val="24"/>
        </w:rPr>
        <w:t xml:space="preserve"> </w:t>
      </w:r>
      <w:r w:rsidR="003E7B76">
        <w:rPr>
          <w:rFonts w:ascii="Times New Roman" w:hAnsi="Times New Roman"/>
          <w:sz w:val="24"/>
        </w:rPr>
        <w:t xml:space="preserve">Estimation </w:t>
      </w:r>
      <w:r w:rsidR="00B9735D">
        <w:rPr>
          <w:rFonts w:ascii="Times New Roman" w:hAnsi="Times New Roman"/>
          <w:sz w:val="24"/>
        </w:rPr>
        <w:t xml:space="preserve">of Event </w:t>
      </w:r>
      <w:r w:rsidR="000C7788">
        <w:rPr>
          <w:rFonts w:ascii="Times New Roman" w:hAnsi="Times New Roman"/>
          <w:sz w:val="24"/>
        </w:rPr>
        <w:t>Probability</w:t>
      </w:r>
      <w:r w:rsidR="003E7B76">
        <w:rPr>
          <w:rFonts w:ascii="Times New Roman" w:hAnsi="Times New Roman"/>
          <w:sz w:val="24"/>
        </w:rPr>
        <w:t>;</w:t>
      </w:r>
      <w:r w:rsidR="00B9735D">
        <w:rPr>
          <w:rFonts w:ascii="Times New Roman" w:hAnsi="Times New Roman"/>
          <w:sz w:val="24"/>
        </w:rPr>
        <w:t xml:space="preserve"> </w:t>
      </w:r>
      <w:r w:rsidR="00B9735D" w:rsidRPr="000C7788">
        <w:rPr>
          <w:rFonts w:ascii="Times New Roman" w:hAnsi="Times New Roman"/>
          <w:color w:val="0070C0"/>
          <w:sz w:val="24"/>
        </w:rPr>
        <w:t>Miller</w:t>
      </w:r>
      <w:r w:rsidR="000C7788" w:rsidRPr="000C7788">
        <w:rPr>
          <w:rFonts w:ascii="Times New Roman" w:hAnsi="Times New Roman"/>
          <w:color w:val="0070C0"/>
          <w:sz w:val="24"/>
        </w:rPr>
        <w:t xml:space="preserve"> 1958</w:t>
      </w:r>
      <w:r w:rsidR="00B9735D">
        <w:rPr>
          <w:rFonts w:ascii="Times New Roman" w:hAnsi="Times New Roman"/>
          <w:sz w:val="24"/>
        </w:rPr>
        <w:t xml:space="preserve">) </w:t>
      </w:r>
      <w:r w:rsidR="008B7330">
        <w:rPr>
          <w:rFonts w:ascii="Times New Roman" w:hAnsi="Times New Roman"/>
          <w:sz w:val="24"/>
        </w:rPr>
        <w:t xml:space="preserve">equations </w:t>
      </w:r>
      <w:r w:rsidR="00780584">
        <w:rPr>
          <w:rFonts w:ascii="Times New Roman" w:hAnsi="Times New Roman"/>
          <w:sz w:val="24"/>
        </w:rPr>
        <w:t xml:space="preserve">based on the NCEP GFS model </w:t>
      </w:r>
      <w:r w:rsidR="008B7330">
        <w:rPr>
          <w:rFonts w:ascii="Times New Roman" w:hAnsi="Times New Roman"/>
          <w:sz w:val="24"/>
        </w:rPr>
        <w:t>are developed</w:t>
      </w:r>
      <w:r w:rsidR="00B07DAC">
        <w:rPr>
          <w:rFonts w:ascii="Times New Roman" w:hAnsi="Times New Roman"/>
          <w:sz w:val="24"/>
        </w:rPr>
        <w:t xml:space="preserve"> for</w:t>
      </w:r>
      <w:r w:rsidR="008B7330">
        <w:rPr>
          <w:rFonts w:ascii="Times New Roman" w:hAnsi="Times New Roman"/>
          <w:sz w:val="24"/>
        </w:rPr>
        <w:t xml:space="preserve"> stations, and </w:t>
      </w:r>
      <w:r w:rsidR="004D6286">
        <w:rPr>
          <w:rFonts w:ascii="Times New Roman" w:hAnsi="Times New Roman"/>
          <w:sz w:val="24"/>
        </w:rPr>
        <w:t xml:space="preserve">probability </w:t>
      </w:r>
      <w:r w:rsidR="008B7330">
        <w:rPr>
          <w:rFonts w:ascii="Times New Roman" w:hAnsi="Times New Roman"/>
          <w:sz w:val="24"/>
        </w:rPr>
        <w:t>forecasts from them are made</w:t>
      </w:r>
      <w:r w:rsidR="00331BED">
        <w:rPr>
          <w:rFonts w:ascii="Times New Roman" w:hAnsi="Times New Roman"/>
          <w:sz w:val="24"/>
        </w:rPr>
        <w:t xml:space="preserve"> at </w:t>
      </w:r>
      <w:r w:rsidR="00331BED" w:rsidRPr="009D47A5">
        <w:rPr>
          <w:rFonts w:ascii="Times New Roman" w:hAnsi="Times New Roman"/>
          <w:b/>
          <w:sz w:val="24"/>
        </w:rPr>
        <w:t>stations</w:t>
      </w:r>
      <w:r w:rsidR="008B7330">
        <w:rPr>
          <w:rFonts w:ascii="Times New Roman" w:hAnsi="Times New Roman"/>
          <w:sz w:val="24"/>
        </w:rPr>
        <w:t>.</w:t>
      </w:r>
    </w:p>
    <w:p w:rsidR="008B7330" w:rsidRDefault="00780584" w:rsidP="00AE1635">
      <w:pPr>
        <w:tabs>
          <w:tab w:val="left" w:pos="288"/>
          <w:tab w:val="left" w:pos="360"/>
        </w:tabs>
        <w:ind w:left="720" w:hanging="720"/>
        <w:rPr>
          <w:rFonts w:ascii="Times New Roman" w:hAnsi="Times New Roman"/>
          <w:sz w:val="24"/>
        </w:rPr>
      </w:pPr>
      <w:r>
        <w:rPr>
          <w:rFonts w:ascii="Times New Roman" w:hAnsi="Times New Roman"/>
          <w:sz w:val="24"/>
        </w:rPr>
        <w:tab/>
      </w:r>
      <w:r w:rsidR="008B7330">
        <w:rPr>
          <w:rFonts w:ascii="Times New Roman" w:hAnsi="Times New Roman"/>
          <w:sz w:val="24"/>
        </w:rPr>
        <w:t>2)</w:t>
      </w:r>
      <w:r w:rsidR="007A4083">
        <w:rPr>
          <w:rFonts w:ascii="Times New Roman" w:hAnsi="Times New Roman"/>
          <w:sz w:val="24"/>
        </w:rPr>
        <w:tab/>
      </w:r>
      <w:r w:rsidR="008B7330">
        <w:rPr>
          <w:rFonts w:ascii="Times New Roman" w:hAnsi="Times New Roman"/>
          <w:sz w:val="24"/>
        </w:rPr>
        <w:t xml:space="preserve">LAMP </w:t>
      </w:r>
      <w:r w:rsidR="004D6286">
        <w:rPr>
          <w:rFonts w:ascii="Times New Roman" w:hAnsi="Times New Roman"/>
          <w:sz w:val="24"/>
        </w:rPr>
        <w:t xml:space="preserve">(MOS) </w:t>
      </w:r>
      <w:r w:rsidR="008B7330">
        <w:rPr>
          <w:rFonts w:ascii="Times New Roman" w:hAnsi="Times New Roman"/>
          <w:sz w:val="24"/>
        </w:rPr>
        <w:t xml:space="preserve">equations are developed </w:t>
      </w:r>
      <w:r w:rsidR="00B07DAC">
        <w:rPr>
          <w:rFonts w:ascii="Times New Roman" w:hAnsi="Times New Roman"/>
          <w:sz w:val="24"/>
        </w:rPr>
        <w:t>for</w:t>
      </w:r>
      <w:r w:rsidR="008B7330">
        <w:rPr>
          <w:rFonts w:ascii="Times New Roman" w:hAnsi="Times New Roman"/>
          <w:sz w:val="24"/>
        </w:rPr>
        <w:t xml:space="preserve"> stations, one of the inputs </w:t>
      </w:r>
      <w:r w:rsidR="00331BED">
        <w:rPr>
          <w:rFonts w:ascii="Times New Roman" w:hAnsi="Times New Roman"/>
          <w:sz w:val="24"/>
        </w:rPr>
        <w:t xml:space="preserve">being </w:t>
      </w:r>
      <w:r w:rsidR="008B7330">
        <w:rPr>
          <w:rFonts w:ascii="Times New Roman" w:hAnsi="Times New Roman"/>
          <w:sz w:val="24"/>
        </w:rPr>
        <w:t>the MOS</w:t>
      </w:r>
      <w:r w:rsidR="004D6286">
        <w:rPr>
          <w:rFonts w:ascii="Times New Roman" w:hAnsi="Times New Roman"/>
          <w:sz w:val="24"/>
        </w:rPr>
        <w:t xml:space="preserve"> probability </w:t>
      </w:r>
      <w:r w:rsidR="008B7330">
        <w:rPr>
          <w:rFonts w:ascii="Times New Roman" w:hAnsi="Times New Roman"/>
          <w:sz w:val="24"/>
        </w:rPr>
        <w:t>forecasts</w:t>
      </w:r>
      <w:r w:rsidR="00331BED">
        <w:rPr>
          <w:rFonts w:ascii="Times New Roman" w:hAnsi="Times New Roman"/>
          <w:sz w:val="24"/>
        </w:rPr>
        <w:t>,</w:t>
      </w:r>
      <w:r w:rsidR="008B7330">
        <w:rPr>
          <w:rFonts w:ascii="Times New Roman" w:hAnsi="Times New Roman"/>
          <w:sz w:val="24"/>
        </w:rPr>
        <w:t xml:space="preserve"> and </w:t>
      </w:r>
      <w:r w:rsidR="004D6286">
        <w:rPr>
          <w:rFonts w:ascii="Times New Roman" w:hAnsi="Times New Roman"/>
          <w:sz w:val="24"/>
        </w:rPr>
        <w:t xml:space="preserve">probability </w:t>
      </w:r>
      <w:r w:rsidR="008B7330">
        <w:rPr>
          <w:rFonts w:ascii="Times New Roman" w:hAnsi="Times New Roman"/>
          <w:sz w:val="24"/>
        </w:rPr>
        <w:t>forecasts</w:t>
      </w:r>
      <w:r w:rsidR="00331BED">
        <w:rPr>
          <w:rFonts w:ascii="Times New Roman" w:hAnsi="Times New Roman"/>
          <w:sz w:val="24"/>
        </w:rPr>
        <w:t xml:space="preserve"> from them</w:t>
      </w:r>
      <w:r w:rsidR="008B7330">
        <w:rPr>
          <w:rFonts w:ascii="Times New Roman" w:hAnsi="Times New Roman"/>
          <w:sz w:val="24"/>
        </w:rPr>
        <w:t xml:space="preserve"> are made</w:t>
      </w:r>
      <w:r w:rsidR="00331BED">
        <w:rPr>
          <w:rFonts w:ascii="Times New Roman" w:hAnsi="Times New Roman"/>
          <w:sz w:val="24"/>
        </w:rPr>
        <w:t xml:space="preserve"> at </w:t>
      </w:r>
      <w:r w:rsidR="00331BED" w:rsidRPr="009D47A5">
        <w:rPr>
          <w:rFonts w:ascii="Times New Roman" w:hAnsi="Times New Roman"/>
          <w:b/>
          <w:sz w:val="24"/>
        </w:rPr>
        <w:t>stations</w:t>
      </w:r>
      <w:r w:rsidR="008B7330">
        <w:rPr>
          <w:rFonts w:ascii="Times New Roman" w:hAnsi="Times New Roman"/>
          <w:sz w:val="24"/>
        </w:rPr>
        <w:t>.</w:t>
      </w:r>
      <w:r w:rsidR="000C7788">
        <w:rPr>
          <w:rFonts w:ascii="Times New Roman" w:hAnsi="Times New Roman"/>
          <w:sz w:val="24"/>
        </w:rPr>
        <w:t xml:space="preserve">  These forecasts are the “base” LAMP forecasts.</w:t>
      </w:r>
    </w:p>
    <w:p w:rsidR="008B7330" w:rsidRDefault="008B7330" w:rsidP="00AE1635">
      <w:pPr>
        <w:tabs>
          <w:tab w:val="left" w:pos="288"/>
          <w:tab w:val="left" w:pos="360"/>
          <w:tab w:val="left" w:pos="810"/>
        </w:tabs>
        <w:ind w:left="720" w:hanging="720"/>
        <w:rPr>
          <w:rFonts w:ascii="Times New Roman" w:hAnsi="Times New Roman"/>
          <w:sz w:val="24"/>
        </w:rPr>
      </w:pPr>
      <w:r>
        <w:rPr>
          <w:rFonts w:ascii="Times New Roman" w:hAnsi="Times New Roman"/>
          <w:sz w:val="24"/>
        </w:rPr>
        <w:tab/>
        <w:t>3</w:t>
      </w:r>
      <w:r w:rsidR="007A4083">
        <w:rPr>
          <w:rFonts w:ascii="Times New Roman" w:hAnsi="Times New Roman"/>
          <w:sz w:val="24"/>
        </w:rPr>
        <w:tab/>
      </w:r>
      <w:r w:rsidR="00B07DAC">
        <w:rPr>
          <w:rFonts w:ascii="Times New Roman" w:hAnsi="Times New Roman"/>
          <w:sz w:val="24"/>
        </w:rPr>
        <w:t>LAMP/</w:t>
      </w:r>
      <w:r w:rsidR="000C7788">
        <w:rPr>
          <w:rFonts w:ascii="Times New Roman" w:hAnsi="Times New Roman"/>
          <w:sz w:val="24"/>
        </w:rPr>
        <w:t>RAP</w:t>
      </w:r>
      <w:r w:rsidR="00B07DAC">
        <w:rPr>
          <w:rFonts w:ascii="Times New Roman" w:hAnsi="Times New Roman"/>
          <w:sz w:val="24"/>
        </w:rPr>
        <w:t xml:space="preserve"> meld</w:t>
      </w:r>
      <w:r>
        <w:rPr>
          <w:rFonts w:ascii="Times New Roman" w:hAnsi="Times New Roman"/>
          <w:sz w:val="24"/>
        </w:rPr>
        <w:t xml:space="preserve"> </w:t>
      </w:r>
      <w:r w:rsidR="004D6286">
        <w:rPr>
          <w:rFonts w:ascii="Times New Roman" w:hAnsi="Times New Roman"/>
          <w:sz w:val="24"/>
        </w:rPr>
        <w:t xml:space="preserve">(MOS) </w:t>
      </w:r>
      <w:r>
        <w:rPr>
          <w:rFonts w:ascii="Times New Roman" w:hAnsi="Times New Roman"/>
          <w:sz w:val="24"/>
        </w:rPr>
        <w:t>equations are developed at stations</w:t>
      </w:r>
      <w:r w:rsidR="004D6286">
        <w:rPr>
          <w:rFonts w:ascii="Times New Roman" w:hAnsi="Times New Roman"/>
          <w:sz w:val="24"/>
        </w:rPr>
        <w:t>,</w:t>
      </w:r>
      <w:r w:rsidR="00331BED">
        <w:rPr>
          <w:rFonts w:ascii="Times New Roman" w:hAnsi="Times New Roman"/>
          <w:sz w:val="24"/>
        </w:rPr>
        <w:t xml:space="preserve"> </w:t>
      </w:r>
      <w:r w:rsidR="00984636">
        <w:rPr>
          <w:rFonts w:ascii="Times New Roman" w:hAnsi="Times New Roman"/>
          <w:sz w:val="24"/>
        </w:rPr>
        <w:t>the three</w:t>
      </w:r>
      <w:r w:rsidR="00331BED">
        <w:rPr>
          <w:rFonts w:ascii="Times New Roman" w:hAnsi="Times New Roman"/>
          <w:sz w:val="24"/>
        </w:rPr>
        <w:t xml:space="preserve"> inputs being the LAMP </w:t>
      </w:r>
      <w:r w:rsidR="004D6286">
        <w:rPr>
          <w:rFonts w:ascii="Times New Roman" w:hAnsi="Times New Roman"/>
          <w:sz w:val="24"/>
        </w:rPr>
        <w:t xml:space="preserve">probability </w:t>
      </w:r>
      <w:r w:rsidR="00331BED">
        <w:rPr>
          <w:rFonts w:ascii="Times New Roman" w:hAnsi="Times New Roman"/>
          <w:sz w:val="24"/>
        </w:rPr>
        <w:t>forec</w:t>
      </w:r>
      <w:r w:rsidR="00C55A9B">
        <w:rPr>
          <w:rFonts w:ascii="Times New Roman" w:hAnsi="Times New Roman"/>
          <w:sz w:val="24"/>
        </w:rPr>
        <w:t>a</w:t>
      </w:r>
      <w:r w:rsidR="00331BED">
        <w:rPr>
          <w:rFonts w:ascii="Times New Roman" w:hAnsi="Times New Roman"/>
          <w:sz w:val="24"/>
        </w:rPr>
        <w:t>sts</w:t>
      </w:r>
      <w:r w:rsidR="00984636">
        <w:rPr>
          <w:rFonts w:ascii="Times New Roman" w:hAnsi="Times New Roman"/>
          <w:sz w:val="24"/>
        </w:rPr>
        <w:t>,</w:t>
      </w:r>
      <w:r w:rsidR="000549F0">
        <w:rPr>
          <w:rFonts w:ascii="Times New Roman" w:hAnsi="Times New Roman"/>
          <w:sz w:val="24"/>
        </w:rPr>
        <w:t xml:space="preserve"> current observations</w:t>
      </w:r>
      <w:r w:rsidR="00C55A9B">
        <w:rPr>
          <w:rFonts w:ascii="Times New Roman" w:hAnsi="Times New Roman"/>
          <w:sz w:val="24"/>
        </w:rPr>
        <w:t xml:space="preserve">, </w:t>
      </w:r>
      <w:r w:rsidR="00984636">
        <w:rPr>
          <w:rFonts w:ascii="Times New Roman" w:hAnsi="Times New Roman"/>
          <w:sz w:val="24"/>
        </w:rPr>
        <w:t xml:space="preserve">and </w:t>
      </w:r>
      <w:r w:rsidR="00F9217A">
        <w:rPr>
          <w:rFonts w:ascii="Times New Roman" w:hAnsi="Times New Roman"/>
          <w:sz w:val="24"/>
        </w:rPr>
        <w:t xml:space="preserve">3-lag </w:t>
      </w:r>
      <w:r w:rsidR="00984636">
        <w:rPr>
          <w:rFonts w:ascii="Times New Roman" w:hAnsi="Times New Roman"/>
          <w:sz w:val="24"/>
        </w:rPr>
        <w:t xml:space="preserve">RAP </w:t>
      </w:r>
      <w:r w:rsidR="00F9217A">
        <w:rPr>
          <w:rFonts w:ascii="Times New Roman" w:hAnsi="Times New Roman"/>
          <w:sz w:val="24"/>
        </w:rPr>
        <w:t>MOS</w:t>
      </w:r>
      <w:r w:rsidR="00F9217A" w:rsidRPr="009C23BF">
        <w:rPr>
          <w:rStyle w:val="FootnoteReference"/>
          <w:rFonts w:ascii="Times New Roman" w:hAnsi="Times New Roman"/>
          <w:b/>
          <w:sz w:val="24"/>
        </w:rPr>
        <w:footnoteReference w:id="2"/>
      </w:r>
      <w:r w:rsidR="00F9217A">
        <w:rPr>
          <w:rFonts w:ascii="Times New Roman" w:hAnsi="Times New Roman"/>
          <w:sz w:val="24"/>
        </w:rPr>
        <w:t xml:space="preserve"> </w:t>
      </w:r>
      <w:r w:rsidR="00984636">
        <w:rPr>
          <w:rFonts w:ascii="Times New Roman" w:hAnsi="Times New Roman"/>
          <w:sz w:val="24"/>
        </w:rPr>
        <w:t xml:space="preserve">forecasts; </w:t>
      </w:r>
      <w:r w:rsidR="00331BED">
        <w:rPr>
          <w:rFonts w:ascii="Times New Roman" w:hAnsi="Times New Roman"/>
          <w:sz w:val="24"/>
        </w:rPr>
        <w:t xml:space="preserve">forecasts are made from them at </w:t>
      </w:r>
      <w:r w:rsidR="00331BED" w:rsidRPr="009D47A5">
        <w:rPr>
          <w:rFonts w:ascii="Times New Roman" w:hAnsi="Times New Roman"/>
          <w:b/>
          <w:sz w:val="24"/>
        </w:rPr>
        <w:t>gridpoints</w:t>
      </w:r>
      <w:r w:rsidR="00331BED">
        <w:rPr>
          <w:rFonts w:ascii="Times New Roman" w:hAnsi="Times New Roman"/>
          <w:sz w:val="24"/>
        </w:rPr>
        <w:t>.</w:t>
      </w:r>
      <w:r w:rsidR="00984636" w:rsidRPr="00984636">
        <w:rPr>
          <w:rStyle w:val="FootnoteReference"/>
          <w:rFonts w:ascii="Times New Roman" w:hAnsi="Times New Roman"/>
          <w:b/>
          <w:sz w:val="24"/>
        </w:rPr>
        <w:footnoteReference w:id="3"/>
      </w:r>
    </w:p>
    <w:p w:rsidR="00331BED" w:rsidRDefault="00331BED" w:rsidP="00AE1635">
      <w:pPr>
        <w:tabs>
          <w:tab w:val="left" w:pos="288"/>
          <w:tab w:val="left" w:pos="360"/>
        </w:tabs>
        <w:ind w:left="360" w:hanging="360"/>
        <w:rPr>
          <w:rFonts w:ascii="Times New Roman" w:hAnsi="Times New Roman"/>
          <w:sz w:val="24"/>
        </w:rPr>
      </w:pPr>
    </w:p>
    <w:p w:rsidR="00331BED" w:rsidRDefault="000549F0" w:rsidP="00AE1635">
      <w:pPr>
        <w:tabs>
          <w:tab w:val="left" w:pos="288"/>
          <w:tab w:val="left" w:pos="360"/>
        </w:tabs>
        <w:rPr>
          <w:rFonts w:ascii="Times New Roman" w:hAnsi="Times New Roman"/>
          <w:sz w:val="24"/>
        </w:rPr>
      </w:pPr>
      <w:r>
        <w:rPr>
          <w:rFonts w:ascii="Times New Roman" w:hAnsi="Times New Roman"/>
          <w:sz w:val="24"/>
        </w:rPr>
        <w:tab/>
      </w:r>
      <w:r w:rsidR="00C55A9B">
        <w:rPr>
          <w:rFonts w:ascii="Times New Roman" w:hAnsi="Times New Roman"/>
          <w:sz w:val="24"/>
        </w:rPr>
        <w:t>For t</w:t>
      </w:r>
      <w:r w:rsidR="00331BED">
        <w:rPr>
          <w:rFonts w:ascii="Times New Roman" w:hAnsi="Times New Roman"/>
          <w:sz w:val="24"/>
        </w:rPr>
        <w:t xml:space="preserve">he final meld step, in order to evaluate the </w:t>
      </w:r>
      <w:r w:rsidR="004D6286">
        <w:rPr>
          <w:rFonts w:ascii="Times New Roman" w:hAnsi="Times New Roman"/>
          <w:sz w:val="24"/>
        </w:rPr>
        <w:t xml:space="preserve">meld probability </w:t>
      </w:r>
      <w:r w:rsidR="00331BED">
        <w:rPr>
          <w:rFonts w:ascii="Times New Roman" w:hAnsi="Times New Roman"/>
          <w:sz w:val="24"/>
        </w:rPr>
        <w:t>equations at gridpo</w:t>
      </w:r>
      <w:r w:rsidR="00C55A9B">
        <w:rPr>
          <w:rFonts w:ascii="Times New Roman" w:hAnsi="Times New Roman"/>
          <w:sz w:val="24"/>
        </w:rPr>
        <w:t>i</w:t>
      </w:r>
      <w:r w:rsidR="00331BED">
        <w:rPr>
          <w:rFonts w:ascii="Times New Roman" w:hAnsi="Times New Roman"/>
          <w:sz w:val="24"/>
        </w:rPr>
        <w:t xml:space="preserve">nts, the inputs have to be on the grid.  </w:t>
      </w:r>
      <w:r w:rsidR="00F9217A">
        <w:rPr>
          <w:rFonts w:ascii="Times New Roman" w:hAnsi="Times New Roman"/>
          <w:sz w:val="24"/>
        </w:rPr>
        <w:t>RAP</w:t>
      </w:r>
      <w:r w:rsidR="00331BED">
        <w:rPr>
          <w:rFonts w:ascii="Times New Roman" w:hAnsi="Times New Roman"/>
          <w:sz w:val="24"/>
        </w:rPr>
        <w:t xml:space="preserve"> fields for input are already on a grid, but the current observations have to be gridded as well as the LAMP </w:t>
      </w:r>
      <w:r w:rsidR="00C55A9B">
        <w:rPr>
          <w:rFonts w:ascii="Times New Roman" w:hAnsi="Times New Roman"/>
          <w:sz w:val="24"/>
        </w:rPr>
        <w:t>probability</w:t>
      </w:r>
      <w:r w:rsidR="00331BED">
        <w:rPr>
          <w:rFonts w:ascii="Times New Roman" w:hAnsi="Times New Roman"/>
          <w:sz w:val="24"/>
        </w:rPr>
        <w:t xml:space="preserve"> forecasts</w:t>
      </w:r>
      <w:r w:rsidR="00FF7B84">
        <w:rPr>
          <w:rFonts w:ascii="Times New Roman" w:hAnsi="Times New Roman"/>
          <w:sz w:val="24"/>
        </w:rPr>
        <w:t xml:space="preserve"> for each projection</w:t>
      </w:r>
      <w:r w:rsidR="00331BED">
        <w:rPr>
          <w:rFonts w:ascii="Times New Roman" w:hAnsi="Times New Roman"/>
          <w:sz w:val="24"/>
        </w:rPr>
        <w:t>.</w:t>
      </w:r>
      <w:r w:rsidR="00264C23">
        <w:rPr>
          <w:rFonts w:ascii="Times New Roman" w:hAnsi="Times New Roman"/>
          <w:sz w:val="24"/>
        </w:rPr>
        <w:t xml:space="preserve">  The </w:t>
      </w:r>
      <w:r w:rsidR="00D75E27">
        <w:rPr>
          <w:rFonts w:ascii="Times New Roman" w:hAnsi="Times New Roman"/>
          <w:sz w:val="24"/>
        </w:rPr>
        <w:t>analysis details</w:t>
      </w:r>
      <w:r w:rsidR="00264C23">
        <w:rPr>
          <w:rFonts w:ascii="Times New Roman" w:hAnsi="Times New Roman"/>
          <w:sz w:val="24"/>
        </w:rPr>
        <w:t xml:space="preserve"> for ceiling and </w:t>
      </w:r>
      <w:r w:rsidR="00C55A9B">
        <w:rPr>
          <w:rFonts w:ascii="Times New Roman" w:hAnsi="Times New Roman"/>
          <w:sz w:val="24"/>
        </w:rPr>
        <w:t>visibility</w:t>
      </w:r>
      <w:r w:rsidR="00264C23">
        <w:rPr>
          <w:rFonts w:ascii="Times New Roman" w:hAnsi="Times New Roman"/>
          <w:sz w:val="24"/>
        </w:rPr>
        <w:t xml:space="preserve"> observations are similar enough that </w:t>
      </w:r>
      <w:r>
        <w:rPr>
          <w:rFonts w:ascii="Times New Roman" w:hAnsi="Times New Roman"/>
          <w:sz w:val="24"/>
        </w:rPr>
        <w:t>they</w:t>
      </w:r>
      <w:r w:rsidR="00264C23">
        <w:rPr>
          <w:rFonts w:ascii="Times New Roman" w:hAnsi="Times New Roman"/>
          <w:sz w:val="24"/>
        </w:rPr>
        <w:t xml:space="preserve"> can be </w:t>
      </w:r>
      <w:r w:rsidR="00264C23">
        <w:rPr>
          <w:rFonts w:ascii="Times New Roman" w:hAnsi="Times New Roman"/>
          <w:sz w:val="24"/>
        </w:rPr>
        <w:lastRenderedPageBreak/>
        <w:t>discussed together</w:t>
      </w:r>
      <w:r w:rsidR="007D423F">
        <w:rPr>
          <w:rFonts w:ascii="Times New Roman" w:hAnsi="Times New Roman"/>
          <w:sz w:val="24"/>
        </w:rPr>
        <w:t xml:space="preserve"> (Section</w:t>
      </w:r>
      <w:r w:rsidR="003E7B76">
        <w:rPr>
          <w:rFonts w:ascii="Times New Roman" w:hAnsi="Times New Roman"/>
          <w:sz w:val="24"/>
        </w:rPr>
        <w:t>s</w:t>
      </w:r>
      <w:r w:rsidR="007D423F">
        <w:rPr>
          <w:rFonts w:ascii="Times New Roman" w:hAnsi="Times New Roman"/>
          <w:sz w:val="24"/>
        </w:rPr>
        <w:t xml:space="preserve"> </w:t>
      </w:r>
      <w:r w:rsidR="003E7B76">
        <w:rPr>
          <w:rFonts w:ascii="Times New Roman" w:hAnsi="Times New Roman"/>
          <w:sz w:val="24"/>
        </w:rPr>
        <w:t xml:space="preserve">4 and </w:t>
      </w:r>
      <w:r w:rsidR="007D423F">
        <w:rPr>
          <w:rFonts w:ascii="Times New Roman" w:hAnsi="Times New Roman"/>
          <w:sz w:val="24"/>
        </w:rPr>
        <w:t>5)</w:t>
      </w:r>
      <w:r w:rsidR="00264C23">
        <w:rPr>
          <w:rFonts w:ascii="Times New Roman" w:hAnsi="Times New Roman"/>
          <w:sz w:val="24"/>
        </w:rPr>
        <w:t xml:space="preserve">.  </w:t>
      </w:r>
      <w:r w:rsidR="00C55A9B">
        <w:rPr>
          <w:rFonts w:ascii="Times New Roman" w:hAnsi="Times New Roman"/>
          <w:sz w:val="24"/>
        </w:rPr>
        <w:t>Also</w:t>
      </w:r>
      <w:r w:rsidR="00264C23">
        <w:rPr>
          <w:rFonts w:ascii="Times New Roman" w:hAnsi="Times New Roman"/>
          <w:sz w:val="24"/>
        </w:rPr>
        <w:t>, the</w:t>
      </w:r>
      <w:r w:rsidR="00D75E27">
        <w:rPr>
          <w:rFonts w:ascii="Times New Roman" w:hAnsi="Times New Roman"/>
          <w:sz w:val="24"/>
        </w:rPr>
        <w:t xml:space="preserve"> analysis details</w:t>
      </w:r>
      <w:r w:rsidR="00264C23">
        <w:rPr>
          <w:rFonts w:ascii="Times New Roman" w:hAnsi="Times New Roman"/>
          <w:sz w:val="24"/>
        </w:rPr>
        <w:t xml:space="preserve"> for </w:t>
      </w:r>
      <w:r w:rsidR="00C55A9B">
        <w:rPr>
          <w:rFonts w:ascii="Times New Roman" w:hAnsi="Times New Roman"/>
          <w:sz w:val="24"/>
        </w:rPr>
        <w:t>ceiling</w:t>
      </w:r>
      <w:r w:rsidR="00264C23">
        <w:rPr>
          <w:rFonts w:ascii="Times New Roman" w:hAnsi="Times New Roman"/>
          <w:sz w:val="24"/>
        </w:rPr>
        <w:t xml:space="preserve"> and visibility probabilities are similar enough that </w:t>
      </w:r>
      <w:r>
        <w:rPr>
          <w:rFonts w:ascii="Times New Roman" w:hAnsi="Times New Roman"/>
          <w:sz w:val="24"/>
        </w:rPr>
        <w:t>they</w:t>
      </w:r>
      <w:r w:rsidR="00264C23">
        <w:rPr>
          <w:rFonts w:ascii="Times New Roman" w:hAnsi="Times New Roman"/>
          <w:sz w:val="24"/>
        </w:rPr>
        <w:t xml:space="preserve"> can be discussed together</w:t>
      </w:r>
      <w:r w:rsidR="007D423F">
        <w:rPr>
          <w:rFonts w:ascii="Times New Roman" w:hAnsi="Times New Roman"/>
          <w:sz w:val="24"/>
        </w:rPr>
        <w:t xml:space="preserve"> (Section 6)</w:t>
      </w:r>
      <w:r w:rsidR="00264C23">
        <w:rPr>
          <w:rFonts w:ascii="Times New Roman" w:hAnsi="Times New Roman"/>
          <w:sz w:val="24"/>
        </w:rPr>
        <w:t>.</w:t>
      </w:r>
    </w:p>
    <w:p w:rsidR="00F241F6" w:rsidRDefault="00F241F6" w:rsidP="00AE1635">
      <w:pPr>
        <w:tabs>
          <w:tab w:val="left" w:pos="288"/>
          <w:tab w:val="left" w:pos="450"/>
        </w:tabs>
        <w:rPr>
          <w:rFonts w:ascii="Times New Roman" w:hAnsi="Times New Roman"/>
          <w:sz w:val="24"/>
        </w:rPr>
      </w:pPr>
    </w:p>
    <w:p w:rsidR="004D6286" w:rsidRDefault="009D47A5" w:rsidP="003E7B76">
      <w:pPr>
        <w:keepNext/>
        <w:keepLines/>
        <w:tabs>
          <w:tab w:val="left" w:pos="288"/>
          <w:tab w:val="left" w:pos="450"/>
        </w:tabs>
        <w:jc w:val="center"/>
        <w:rPr>
          <w:rFonts w:ascii="Times New Roman" w:hAnsi="Times New Roman"/>
          <w:sz w:val="24"/>
        </w:rPr>
      </w:pPr>
      <w:r>
        <w:rPr>
          <w:rFonts w:ascii="Times New Roman" w:hAnsi="Times New Roman"/>
          <w:sz w:val="24"/>
        </w:rPr>
        <w:t>4</w:t>
      </w:r>
      <w:r w:rsidR="004D6286">
        <w:rPr>
          <w:rFonts w:ascii="Times New Roman" w:hAnsi="Times New Roman"/>
          <w:sz w:val="24"/>
        </w:rPr>
        <w:t xml:space="preserve">.  </w:t>
      </w:r>
      <w:r w:rsidR="00C74D1A">
        <w:rPr>
          <w:rFonts w:ascii="Times New Roman" w:hAnsi="Times New Roman"/>
          <w:sz w:val="24"/>
        </w:rPr>
        <w:t>PREPROCESSORS FOR THE ANALYS</w:t>
      </w:r>
      <w:r w:rsidR="00D75E27">
        <w:rPr>
          <w:rFonts w:ascii="Times New Roman" w:hAnsi="Times New Roman"/>
          <w:sz w:val="24"/>
        </w:rPr>
        <w:t>E</w:t>
      </w:r>
      <w:r w:rsidR="00C74D1A">
        <w:rPr>
          <w:rFonts w:ascii="Times New Roman" w:hAnsi="Times New Roman"/>
          <w:sz w:val="24"/>
        </w:rPr>
        <w:t>S</w:t>
      </w:r>
    </w:p>
    <w:p w:rsidR="00C74D1A" w:rsidRDefault="00C74D1A" w:rsidP="003E7B76">
      <w:pPr>
        <w:keepNext/>
        <w:keepLines/>
        <w:tabs>
          <w:tab w:val="left" w:pos="288"/>
          <w:tab w:val="left" w:pos="450"/>
        </w:tabs>
        <w:jc w:val="center"/>
        <w:rPr>
          <w:rFonts w:ascii="Times New Roman" w:hAnsi="Times New Roman"/>
          <w:sz w:val="24"/>
        </w:rPr>
      </w:pPr>
    </w:p>
    <w:p w:rsidR="00C74D1A" w:rsidRDefault="00C74D1A" w:rsidP="003E7B76">
      <w:pPr>
        <w:keepNext/>
        <w:keepLines/>
        <w:tabs>
          <w:tab w:val="left" w:pos="288"/>
          <w:tab w:val="left" w:pos="450"/>
        </w:tabs>
        <w:jc w:val="center"/>
        <w:rPr>
          <w:rFonts w:ascii="Times New Roman" w:hAnsi="Times New Roman"/>
          <w:sz w:val="24"/>
        </w:rPr>
      </w:pPr>
      <w:r>
        <w:rPr>
          <w:rFonts w:ascii="Times New Roman" w:hAnsi="Times New Roman"/>
          <w:sz w:val="24"/>
        </w:rPr>
        <w:t>A.</w:t>
      </w:r>
      <w:r w:rsidR="000549F0">
        <w:rPr>
          <w:rFonts w:ascii="Times New Roman" w:hAnsi="Times New Roman"/>
          <w:sz w:val="24"/>
        </w:rPr>
        <w:t xml:space="preserve"> </w:t>
      </w:r>
      <w:r>
        <w:rPr>
          <w:rFonts w:ascii="Times New Roman" w:hAnsi="Times New Roman"/>
          <w:sz w:val="24"/>
        </w:rPr>
        <w:t xml:space="preserve"> Determining Variable Radii</w:t>
      </w:r>
    </w:p>
    <w:p w:rsidR="00F241F6" w:rsidRDefault="00F241F6" w:rsidP="003E7B76">
      <w:pPr>
        <w:keepNext/>
        <w:keepLines/>
        <w:tabs>
          <w:tab w:val="left" w:pos="288"/>
          <w:tab w:val="left" w:pos="450"/>
        </w:tabs>
        <w:rPr>
          <w:rFonts w:ascii="Times New Roman" w:hAnsi="Times New Roman"/>
          <w:sz w:val="24"/>
        </w:rPr>
      </w:pPr>
    </w:p>
    <w:p w:rsidR="000B5B6E" w:rsidRDefault="000B5B6E" w:rsidP="003E7B76">
      <w:pPr>
        <w:keepNext/>
        <w:keepLines/>
        <w:tabs>
          <w:tab w:val="left" w:pos="288"/>
          <w:tab w:val="left" w:pos="450"/>
        </w:tabs>
        <w:rPr>
          <w:rFonts w:ascii="Times New Roman" w:hAnsi="Times New Roman"/>
          <w:sz w:val="24"/>
        </w:rPr>
      </w:pPr>
      <w:r>
        <w:rPr>
          <w:rFonts w:ascii="Times New Roman" w:hAnsi="Times New Roman"/>
          <w:sz w:val="24"/>
        </w:rPr>
        <w:tab/>
        <w:t>As mentioned previously, each datum affects gridpoints within its radius of influence.  The radii of influence, one for each pass over the data</w:t>
      </w:r>
      <w:r w:rsidR="00F34798">
        <w:rPr>
          <w:rFonts w:ascii="Times New Roman" w:hAnsi="Times New Roman"/>
          <w:sz w:val="24"/>
        </w:rPr>
        <w:t>,</w:t>
      </w:r>
      <w:r>
        <w:rPr>
          <w:rFonts w:ascii="Times New Roman" w:hAnsi="Times New Roman"/>
          <w:sz w:val="24"/>
        </w:rPr>
        <w:t xml:space="preserve"> typically decrease with pass.  The large first pass radius must assure that all gridpoints are affected by at least one </w:t>
      </w:r>
      <w:r w:rsidR="00F34798">
        <w:rPr>
          <w:rFonts w:ascii="Times New Roman" w:hAnsi="Times New Roman"/>
          <w:sz w:val="24"/>
        </w:rPr>
        <w:t>datum</w:t>
      </w:r>
      <w:r>
        <w:rPr>
          <w:rFonts w:ascii="Times New Roman" w:hAnsi="Times New Roman"/>
          <w:sz w:val="24"/>
        </w:rPr>
        <w:t xml:space="preserve">, preferably more.  The smaller last pass radius allows local detail to be captured; a datum may affect only a few gridpoints in </w:t>
      </w:r>
      <w:r w:rsidR="00F34798">
        <w:rPr>
          <w:rFonts w:ascii="Times New Roman" w:hAnsi="Times New Roman"/>
          <w:sz w:val="24"/>
        </w:rPr>
        <w:t>its</w:t>
      </w:r>
      <w:r>
        <w:rPr>
          <w:rFonts w:ascii="Times New Roman" w:hAnsi="Times New Roman"/>
          <w:sz w:val="24"/>
        </w:rPr>
        <w:t xml:space="preserve"> immediate vicinity.  The original Cressman scheme and the process used for many years was to assign each datum the same radius for a particular pass.  This is workable if the data density is rather uniform </w:t>
      </w:r>
      <w:r w:rsidR="00F34798">
        <w:rPr>
          <w:rFonts w:ascii="Times New Roman" w:hAnsi="Times New Roman"/>
          <w:sz w:val="24"/>
        </w:rPr>
        <w:t>over</w:t>
      </w:r>
      <w:r>
        <w:rPr>
          <w:rFonts w:ascii="Times New Roman" w:hAnsi="Times New Roman"/>
          <w:sz w:val="24"/>
        </w:rPr>
        <w:t xml:space="preserve"> the grid.  Unfortunately, that is not the case in many real-world situations.</w:t>
      </w:r>
    </w:p>
    <w:p w:rsidR="000B5B6E" w:rsidRDefault="000B5B6E" w:rsidP="00AE1635">
      <w:pPr>
        <w:tabs>
          <w:tab w:val="left" w:pos="288"/>
          <w:tab w:val="left" w:pos="450"/>
        </w:tabs>
        <w:rPr>
          <w:rFonts w:ascii="Times New Roman" w:hAnsi="Times New Roman"/>
          <w:sz w:val="24"/>
        </w:rPr>
      </w:pPr>
    </w:p>
    <w:p w:rsidR="00257D03" w:rsidRDefault="000B5B6E" w:rsidP="00AE1635">
      <w:pPr>
        <w:tabs>
          <w:tab w:val="left" w:pos="288"/>
          <w:tab w:val="left" w:pos="450"/>
        </w:tabs>
        <w:rPr>
          <w:rFonts w:ascii="Times New Roman" w:hAnsi="Times New Roman"/>
          <w:sz w:val="24"/>
        </w:rPr>
      </w:pPr>
      <w:r>
        <w:rPr>
          <w:rFonts w:ascii="Times New Roman" w:hAnsi="Times New Roman"/>
          <w:sz w:val="24"/>
        </w:rPr>
        <w:tab/>
        <w:t>A preprocessor (U17</w:t>
      </w:r>
      <w:r w:rsidR="004573D6">
        <w:rPr>
          <w:rFonts w:ascii="Times New Roman" w:hAnsi="Times New Roman"/>
          <w:sz w:val="24"/>
        </w:rPr>
        <w:t>8</w:t>
      </w:r>
      <w:r w:rsidR="00590F96">
        <w:rPr>
          <w:rFonts w:ascii="Times New Roman" w:hAnsi="Times New Roman"/>
          <w:sz w:val="24"/>
        </w:rPr>
        <w:t>D</w:t>
      </w:r>
      <w:r>
        <w:rPr>
          <w:rFonts w:ascii="Times New Roman" w:hAnsi="Times New Roman"/>
          <w:sz w:val="24"/>
        </w:rPr>
        <w:t>) derives a set of first pass radii, one for each datum</w:t>
      </w:r>
      <w:r w:rsidR="00257D03">
        <w:rPr>
          <w:rFonts w:ascii="Times New Roman" w:hAnsi="Times New Roman"/>
          <w:sz w:val="24"/>
        </w:rPr>
        <w:t xml:space="preserve"> (station</w:t>
      </w:r>
      <w:r w:rsidR="00257D03" w:rsidRPr="002F7C9F">
        <w:rPr>
          <w:rStyle w:val="FootnoteReference"/>
          <w:rFonts w:ascii="Times New Roman" w:hAnsi="Times New Roman"/>
          <w:b/>
          <w:sz w:val="24"/>
        </w:rPr>
        <w:footnoteReference w:id="4"/>
      </w:r>
      <w:r w:rsidR="000549F0">
        <w:rPr>
          <w:rFonts w:ascii="Times New Roman" w:hAnsi="Times New Roman"/>
          <w:sz w:val="24"/>
        </w:rPr>
        <w:t>)</w:t>
      </w:r>
      <w:r>
        <w:rPr>
          <w:rFonts w:ascii="Times New Roman" w:hAnsi="Times New Roman"/>
          <w:sz w:val="24"/>
        </w:rPr>
        <w:t xml:space="preserve">, that strives to guarantee that each gridpoint will be affected by at least </w:t>
      </w:r>
      <w:r w:rsidR="00590F96">
        <w:rPr>
          <w:rFonts w:ascii="Times New Roman" w:hAnsi="Times New Roman"/>
          <w:sz w:val="24"/>
        </w:rPr>
        <w:t>10</w:t>
      </w:r>
      <w:r>
        <w:rPr>
          <w:rFonts w:ascii="Times New Roman" w:hAnsi="Times New Roman"/>
          <w:sz w:val="24"/>
        </w:rPr>
        <w:t xml:space="preserve"> data points</w:t>
      </w:r>
      <w:r w:rsidR="00F34798">
        <w:rPr>
          <w:rFonts w:ascii="Times New Roman" w:hAnsi="Times New Roman"/>
          <w:sz w:val="24"/>
        </w:rPr>
        <w:t>,</w:t>
      </w:r>
      <w:r w:rsidR="00F34798" w:rsidRPr="002F7C9F">
        <w:rPr>
          <w:rStyle w:val="FootnoteReference"/>
          <w:rFonts w:ascii="Times New Roman" w:hAnsi="Times New Roman"/>
          <w:b/>
          <w:sz w:val="24"/>
        </w:rPr>
        <w:footnoteReference w:id="5"/>
      </w:r>
      <w:r w:rsidR="00257D03" w:rsidRPr="002F7C9F">
        <w:rPr>
          <w:rFonts w:ascii="Times New Roman" w:hAnsi="Times New Roman"/>
          <w:b/>
          <w:sz w:val="24"/>
        </w:rPr>
        <w:t xml:space="preserve"> </w:t>
      </w:r>
      <w:r w:rsidR="00F34798">
        <w:rPr>
          <w:rFonts w:ascii="Times New Roman" w:hAnsi="Times New Roman"/>
          <w:sz w:val="24"/>
        </w:rPr>
        <w:t>but also keeps radii small where data density is high</w:t>
      </w:r>
      <w:r>
        <w:rPr>
          <w:rFonts w:ascii="Times New Roman" w:hAnsi="Times New Roman"/>
          <w:sz w:val="24"/>
        </w:rPr>
        <w:t>.</w:t>
      </w:r>
      <w:r w:rsidR="004573D6">
        <w:rPr>
          <w:rFonts w:ascii="Times New Roman" w:hAnsi="Times New Roman"/>
          <w:sz w:val="24"/>
        </w:rPr>
        <w:t xml:space="preserve">  It also specifies up t</w:t>
      </w:r>
      <w:r w:rsidR="00F34798">
        <w:rPr>
          <w:rFonts w:ascii="Times New Roman" w:hAnsi="Times New Roman"/>
          <w:sz w:val="24"/>
        </w:rPr>
        <w:t>o five additional radii</w:t>
      </w:r>
      <w:r w:rsidR="000549F0">
        <w:rPr>
          <w:rFonts w:ascii="Times New Roman" w:hAnsi="Times New Roman"/>
          <w:sz w:val="24"/>
        </w:rPr>
        <w:t xml:space="preserve"> for subsequent passes</w:t>
      </w:r>
      <w:r w:rsidR="00F34798">
        <w:rPr>
          <w:rFonts w:ascii="Times New Roman" w:hAnsi="Times New Roman"/>
          <w:sz w:val="24"/>
        </w:rPr>
        <w:t xml:space="preserve">, each of </w:t>
      </w:r>
      <w:r w:rsidR="004573D6">
        <w:rPr>
          <w:rFonts w:ascii="Times New Roman" w:hAnsi="Times New Roman"/>
          <w:sz w:val="24"/>
        </w:rPr>
        <w:t>which is just a set fraction of the first.</w:t>
      </w:r>
      <w:r w:rsidR="00F34798">
        <w:rPr>
          <w:rFonts w:ascii="Times New Roman" w:hAnsi="Times New Roman"/>
          <w:sz w:val="24"/>
        </w:rPr>
        <w:t xml:space="preserve">  An input parameter limits </w:t>
      </w:r>
      <w:r w:rsidR="007C2715">
        <w:rPr>
          <w:rFonts w:ascii="Times New Roman" w:hAnsi="Times New Roman"/>
          <w:sz w:val="24"/>
        </w:rPr>
        <w:t>the radius</w:t>
      </w:r>
      <w:r w:rsidR="00F34798">
        <w:rPr>
          <w:rFonts w:ascii="Times New Roman" w:hAnsi="Times New Roman"/>
          <w:sz w:val="24"/>
        </w:rPr>
        <w:t xml:space="preserve"> of search </w:t>
      </w:r>
      <w:r w:rsidR="00625051">
        <w:rPr>
          <w:rFonts w:ascii="Times New Roman" w:hAnsi="Times New Roman"/>
          <w:sz w:val="24"/>
        </w:rPr>
        <w:t>in U178</w:t>
      </w:r>
      <w:r w:rsidR="00590F96">
        <w:rPr>
          <w:rFonts w:ascii="Times New Roman" w:hAnsi="Times New Roman"/>
          <w:sz w:val="24"/>
        </w:rPr>
        <w:t>D</w:t>
      </w:r>
      <w:r w:rsidR="00F34798">
        <w:rPr>
          <w:rFonts w:ascii="Times New Roman" w:hAnsi="Times New Roman"/>
          <w:sz w:val="24"/>
        </w:rPr>
        <w:t xml:space="preserve"> to find points, and it may be that not all gridpoints have a datum </w:t>
      </w:r>
      <w:r w:rsidR="008836D5">
        <w:rPr>
          <w:rFonts w:ascii="Times New Roman" w:hAnsi="Times New Roman"/>
          <w:sz w:val="24"/>
        </w:rPr>
        <w:t>to</w:t>
      </w:r>
      <w:r w:rsidR="00F34798">
        <w:rPr>
          <w:rFonts w:ascii="Times New Roman" w:hAnsi="Times New Roman"/>
          <w:sz w:val="24"/>
        </w:rPr>
        <w:t xml:space="preserve"> affect</w:t>
      </w:r>
      <w:r w:rsidR="009D47A5">
        <w:rPr>
          <w:rFonts w:ascii="Times New Roman" w:hAnsi="Times New Roman"/>
          <w:sz w:val="24"/>
        </w:rPr>
        <w:t xml:space="preserve"> them</w:t>
      </w:r>
      <w:r w:rsidR="00F34798">
        <w:rPr>
          <w:rFonts w:ascii="Times New Roman" w:hAnsi="Times New Roman"/>
          <w:sz w:val="24"/>
        </w:rPr>
        <w:t xml:space="preserve">.  Diagnostics are provided, one of which is a </w:t>
      </w:r>
      <w:r w:rsidR="009D47A5">
        <w:rPr>
          <w:rFonts w:ascii="Times New Roman" w:hAnsi="Times New Roman"/>
          <w:sz w:val="24"/>
        </w:rPr>
        <w:t>grid</w:t>
      </w:r>
      <w:r w:rsidR="00F34798">
        <w:rPr>
          <w:rFonts w:ascii="Times New Roman" w:hAnsi="Times New Roman"/>
          <w:sz w:val="24"/>
        </w:rPr>
        <w:t xml:space="preserve"> that can be viewed with gmos_plot that shows in colors the gridpo</w:t>
      </w:r>
      <w:r w:rsidR="007C2715">
        <w:rPr>
          <w:rFonts w:ascii="Times New Roman" w:hAnsi="Times New Roman"/>
          <w:sz w:val="24"/>
        </w:rPr>
        <w:t>i</w:t>
      </w:r>
      <w:r w:rsidR="00F34798">
        <w:rPr>
          <w:rFonts w:ascii="Times New Roman" w:hAnsi="Times New Roman"/>
          <w:sz w:val="24"/>
        </w:rPr>
        <w:t xml:space="preserve">nts that can be affected by </w:t>
      </w:r>
      <w:r w:rsidR="008836D5">
        <w:rPr>
          <w:rFonts w:ascii="Times New Roman" w:hAnsi="Times New Roman"/>
          <w:sz w:val="24"/>
        </w:rPr>
        <w:t>0</w:t>
      </w:r>
      <w:r w:rsidR="00F34798">
        <w:rPr>
          <w:rFonts w:ascii="Times New Roman" w:hAnsi="Times New Roman"/>
          <w:sz w:val="24"/>
        </w:rPr>
        <w:t xml:space="preserve">, 1, 2, 3, and </w:t>
      </w:r>
      <w:r w:rsidR="00257D03">
        <w:rPr>
          <w:rFonts w:ascii="Times New Roman" w:hAnsi="Times New Roman"/>
          <w:sz w:val="24"/>
        </w:rPr>
        <w:t>4 or more</w:t>
      </w:r>
      <w:r w:rsidR="008836D5">
        <w:rPr>
          <w:rFonts w:ascii="Times New Roman" w:hAnsi="Times New Roman"/>
          <w:sz w:val="24"/>
        </w:rPr>
        <w:t xml:space="preserve"> </w:t>
      </w:r>
      <w:r w:rsidR="007C2715">
        <w:rPr>
          <w:rFonts w:ascii="Times New Roman" w:hAnsi="Times New Roman"/>
          <w:sz w:val="24"/>
        </w:rPr>
        <w:t xml:space="preserve">data values.  This </w:t>
      </w:r>
      <w:r w:rsidR="00515F09">
        <w:rPr>
          <w:rFonts w:ascii="Times New Roman" w:hAnsi="Times New Roman"/>
          <w:sz w:val="24"/>
        </w:rPr>
        <w:t xml:space="preserve">map </w:t>
      </w:r>
      <w:r w:rsidR="007C2715">
        <w:rPr>
          <w:rFonts w:ascii="Times New Roman" w:hAnsi="Times New Roman"/>
          <w:sz w:val="24"/>
        </w:rPr>
        <w:t>facilitates making adjustments as needed.</w:t>
      </w:r>
      <w:r w:rsidR="000549F0">
        <w:rPr>
          <w:rFonts w:ascii="Times New Roman" w:hAnsi="Times New Roman"/>
          <w:sz w:val="24"/>
        </w:rPr>
        <w:t xml:space="preserve">  </w:t>
      </w:r>
      <w:r w:rsidR="00257D03">
        <w:rPr>
          <w:rFonts w:ascii="Times New Roman" w:hAnsi="Times New Roman"/>
          <w:sz w:val="24"/>
        </w:rPr>
        <w:t>The grid for mapping</w:t>
      </w:r>
      <w:r w:rsidR="006C4AD3">
        <w:rPr>
          <w:rFonts w:ascii="Times New Roman" w:hAnsi="Times New Roman"/>
          <w:sz w:val="24"/>
        </w:rPr>
        <w:t xml:space="preserve"> is in</w:t>
      </w:r>
      <w:r w:rsidR="00257D03">
        <w:rPr>
          <w:rFonts w:ascii="Times New Roman" w:hAnsi="Times New Roman"/>
          <w:sz w:val="24"/>
        </w:rPr>
        <w:t xml:space="preserve"> </w:t>
      </w:r>
      <w:r w:rsidR="00772920">
        <w:rPr>
          <w:rFonts w:ascii="Times New Roman" w:hAnsi="Times New Roman"/>
          <w:sz w:val="24"/>
        </w:rPr>
        <w:t xml:space="preserve">file </w:t>
      </w:r>
      <w:r w:rsidR="00257D03">
        <w:rPr>
          <w:rFonts w:ascii="Times New Roman" w:hAnsi="Times New Roman"/>
          <w:sz w:val="24"/>
        </w:rPr>
        <w:t xml:space="preserve">fort.99 and the stations (locations) </w:t>
      </w:r>
      <w:r w:rsidR="009D47A5">
        <w:rPr>
          <w:rFonts w:ascii="Times New Roman" w:hAnsi="Times New Roman"/>
          <w:sz w:val="24"/>
        </w:rPr>
        <w:t>on</w:t>
      </w:r>
      <w:r w:rsidR="00257D03">
        <w:rPr>
          <w:rFonts w:ascii="Times New Roman" w:hAnsi="Times New Roman"/>
          <w:sz w:val="24"/>
        </w:rPr>
        <w:t xml:space="preserve"> which the </w:t>
      </w:r>
      <w:r w:rsidR="009D47A5">
        <w:rPr>
          <w:rFonts w:ascii="Times New Roman" w:hAnsi="Times New Roman"/>
          <w:sz w:val="24"/>
        </w:rPr>
        <w:t xml:space="preserve">calculated </w:t>
      </w:r>
      <w:r w:rsidR="00257D03">
        <w:rPr>
          <w:rFonts w:ascii="Times New Roman" w:hAnsi="Times New Roman"/>
          <w:sz w:val="24"/>
        </w:rPr>
        <w:t>radii are based</w:t>
      </w:r>
      <w:r w:rsidR="006C4AD3">
        <w:rPr>
          <w:rFonts w:ascii="Times New Roman" w:hAnsi="Times New Roman"/>
          <w:sz w:val="24"/>
        </w:rPr>
        <w:t xml:space="preserve"> are in</w:t>
      </w:r>
      <w:r w:rsidR="00257D03">
        <w:rPr>
          <w:rFonts w:ascii="Times New Roman" w:hAnsi="Times New Roman"/>
          <w:sz w:val="24"/>
        </w:rPr>
        <w:t xml:space="preserve"> </w:t>
      </w:r>
      <w:r w:rsidR="00772920">
        <w:rPr>
          <w:rFonts w:ascii="Times New Roman" w:hAnsi="Times New Roman"/>
          <w:sz w:val="24"/>
        </w:rPr>
        <w:t xml:space="preserve">file </w:t>
      </w:r>
      <w:r w:rsidR="00257D03">
        <w:rPr>
          <w:rFonts w:ascii="Times New Roman" w:hAnsi="Times New Roman"/>
          <w:sz w:val="24"/>
        </w:rPr>
        <w:t>fort.98.  These are used in gmos_plot</w:t>
      </w:r>
      <w:r w:rsidR="00D75E27">
        <w:rPr>
          <w:rFonts w:ascii="Times New Roman" w:hAnsi="Times New Roman"/>
          <w:sz w:val="24"/>
        </w:rPr>
        <w:t xml:space="preserve"> (use the color bar for ceiling)</w:t>
      </w:r>
      <w:r w:rsidR="00257D03">
        <w:rPr>
          <w:rFonts w:ascii="Times New Roman" w:hAnsi="Times New Roman"/>
          <w:sz w:val="24"/>
        </w:rPr>
        <w:t>.</w:t>
      </w:r>
      <w:r w:rsidR="007D423F">
        <w:rPr>
          <w:rFonts w:ascii="Times New Roman" w:hAnsi="Times New Roman"/>
          <w:sz w:val="24"/>
        </w:rPr>
        <w:t xml:space="preserve">  The plotted values are the “station types,</w:t>
      </w:r>
      <w:r w:rsidR="00772920">
        <w:rPr>
          <w:rFonts w:ascii="Times New Roman" w:hAnsi="Times New Roman"/>
          <w:sz w:val="24"/>
        </w:rPr>
        <w:t xml:space="preserve">” </w:t>
      </w:r>
      <w:r w:rsidR="007D423F">
        <w:rPr>
          <w:rFonts w:ascii="Times New Roman" w:hAnsi="Times New Roman"/>
          <w:sz w:val="24"/>
        </w:rPr>
        <w:t>(0</w:t>
      </w:r>
      <w:r w:rsidR="00772920">
        <w:rPr>
          <w:rFonts w:ascii="Times New Roman" w:hAnsi="Times New Roman"/>
          <w:sz w:val="24"/>
        </w:rPr>
        <w:t> </w:t>
      </w:r>
      <w:r w:rsidR="007D423F">
        <w:rPr>
          <w:rFonts w:ascii="Times New Roman" w:hAnsi="Times New Roman"/>
          <w:sz w:val="24"/>
        </w:rPr>
        <w:t>=</w:t>
      </w:r>
      <w:r w:rsidR="00772920">
        <w:t> </w:t>
      </w:r>
      <w:r w:rsidR="007D423F">
        <w:rPr>
          <w:rFonts w:ascii="Times New Roman" w:hAnsi="Times New Roman"/>
          <w:sz w:val="24"/>
        </w:rPr>
        <w:t>ocean, 3 = lake, 9 = land).</w:t>
      </w:r>
    </w:p>
    <w:p w:rsidR="00257D03" w:rsidRDefault="00257D03" w:rsidP="00AE1635">
      <w:pPr>
        <w:tabs>
          <w:tab w:val="left" w:pos="288"/>
          <w:tab w:val="left" w:pos="450"/>
        </w:tabs>
        <w:rPr>
          <w:rFonts w:ascii="Times New Roman" w:hAnsi="Times New Roman"/>
          <w:sz w:val="24"/>
        </w:rPr>
      </w:pPr>
    </w:p>
    <w:p w:rsidR="00257D03" w:rsidRDefault="000549F0" w:rsidP="00AE1635">
      <w:pPr>
        <w:tabs>
          <w:tab w:val="left" w:pos="288"/>
          <w:tab w:val="left" w:pos="450"/>
        </w:tabs>
        <w:rPr>
          <w:rFonts w:ascii="Times New Roman" w:hAnsi="Times New Roman"/>
          <w:sz w:val="24"/>
        </w:rPr>
      </w:pPr>
      <w:r>
        <w:rPr>
          <w:rFonts w:ascii="Times New Roman" w:hAnsi="Times New Roman"/>
          <w:sz w:val="24"/>
        </w:rPr>
        <w:tab/>
      </w:r>
      <w:r w:rsidR="00257D03">
        <w:rPr>
          <w:rFonts w:ascii="Times New Roman" w:hAnsi="Times New Roman"/>
          <w:sz w:val="24"/>
        </w:rPr>
        <w:t>U178</w:t>
      </w:r>
      <w:r w:rsidR="00590F96">
        <w:rPr>
          <w:rFonts w:ascii="Times New Roman" w:hAnsi="Times New Roman"/>
          <w:sz w:val="24"/>
        </w:rPr>
        <w:t>D</w:t>
      </w:r>
      <w:r w:rsidR="00257D03">
        <w:rPr>
          <w:rFonts w:ascii="Times New Roman" w:hAnsi="Times New Roman"/>
          <w:sz w:val="24"/>
        </w:rPr>
        <w:t xml:space="preserve"> provides for an </w:t>
      </w:r>
      <w:r>
        <w:rPr>
          <w:rFonts w:ascii="Times New Roman" w:hAnsi="Times New Roman"/>
          <w:sz w:val="24"/>
        </w:rPr>
        <w:t>“</w:t>
      </w:r>
      <w:r w:rsidR="00257D03">
        <w:rPr>
          <w:rFonts w:ascii="Times New Roman" w:hAnsi="Times New Roman"/>
          <w:sz w:val="24"/>
        </w:rPr>
        <w:t>override</w:t>
      </w:r>
      <w:r>
        <w:rPr>
          <w:rFonts w:ascii="Times New Roman" w:hAnsi="Times New Roman"/>
          <w:sz w:val="24"/>
        </w:rPr>
        <w:t>”</w:t>
      </w:r>
      <w:r w:rsidR="00257D03">
        <w:rPr>
          <w:rFonts w:ascii="Times New Roman" w:hAnsi="Times New Roman"/>
          <w:sz w:val="24"/>
        </w:rPr>
        <w:t xml:space="preserve"> feature which gives the user the ability to specify the first pass radius for specific station</w:t>
      </w:r>
      <w:r w:rsidR="009D47A5">
        <w:rPr>
          <w:rFonts w:ascii="Times New Roman" w:hAnsi="Times New Roman"/>
          <w:sz w:val="24"/>
        </w:rPr>
        <w:t>s</w:t>
      </w:r>
      <w:r w:rsidR="00257D03">
        <w:rPr>
          <w:rFonts w:ascii="Times New Roman" w:hAnsi="Times New Roman"/>
          <w:sz w:val="24"/>
        </w:rPr>
        <w:t xml:space="preserve">.  This can be used in unusual cases to insure all gridpoints have a correction and to target specific gridpoints to be affected by bogus stations </w:t>
      </w:r>
      <w:r w:rsidR="009D47A5">
        <w:rPr>
          <w:rFonts w:ascii="Times New Roman" w:hAnsi="Times New Roman"/>
          <w:sz w:val="24"/>
        </w:rPr>
        <w:t>(</w:t>
      </w:r>
      <w:r w:rsidR="00257D03">
        <w:rPr>
          <w:rFonts w:ascii="Times New Roman" w:hAnsi="Times New Roman"/>
          <w:sz w:val="24"/>
        </w:rPr>
        <w:t>points w</w:t>
      </w:r>
      <w:r>
        <w:rPr>
          <w:rFonts w:ascii="Times New Roman" w:hAnsi="Times New Roman"/>
          <w:sz w:val="24"/>
        </w:rPr>
        <w:t>h</w:t>
      </w:r>
      <w:r w:rsidR="00257D03">
        <w:rPr>
          <w:rFonts w:ascii="Times New Roman" w:hAnsi="Times New Roman"/>
          <w:sz w:val="24"/>
        </w:rPr>
        <w:t>ere data are manufactured to assist in the analysis</w:t>
      </w:r>
      <w:r w:rsidR="009D47A5">
        <w:rPr>
          <w:rFonts w:ascii="Times New Roman" w:hAnsi="Times New Roman"/>
          <w:sz w:val="24"/>
        </w:rPr>
        <w:t>)</w:t>
      </w:r>
      <w:r w:rsidR="00257D03">
        <w:rPr>
          <w:rFonts w:ascii="Times New Roman" w:hAnsi="Times New Roman"/>
          <w:sz w:val="24"/>
        </w:rPr>
        <w:t>.</w:t>
      </w:r>
    </w:p>
    <w:p w:rsidR="004573D6" w:rsidRDefault="004573D6" w:rsidP="00AE1635">
      <w:pPr>
        <w:tabs>
          <w:tab w:val="left" w:pos="288"/>
          <w:tab w:val="left" w:pos="450"/>
        </w:tabs>
        <w:rPr>
          <w:rFonts w:ascii="Times New Roman" w:hAnsi="Times New Roman"/>
          <w:sz w:val="24"/>
        </w:rPr>
      </w:pPr>
    </w:p>
    <w:p w:rsidR="004573D6" w:rsidRDefault="008836D5" w:rsidP="00AE1635">
      <w:pPr>
        <w:tabs>
          <w:tab w:val="left" w:pos="288"/>
          <w:tab w:val="left" w:pos="450"/>
        </w:tabs>
        <w:jc w:val="center"/>
        <w:rPr>
          <w:rFonts w:ascii="Times New Roman" w:hAnsi="Times New Roman"/>
          <w:sz w:val="24"/>
        </w:rPr>
      </w:pPr>
      <w:r>
        <w:rPr>
          <w:rFonts w:ascii="Times New Roman" w:hAnsi="Times New Roman"/>
          <w:sz w:val="24"/>
        </w:rPr>
        <w:t xml:space="preserve">B.  </w:t>
      </w:r>
      <w:r w:rsidR="00292110">
        <w:rPr>
          <w:rFonts w:ascii="Times New Roman" w:hAnsi="Times New Roman"/>
          <w:sz w:val="24"/>
        </w:rPr>
        <w:t>Determining</w:t>
      </w:r>
      <w:r>
        <w:rPr>
          <w:rFonts w:ascii="Times New Roman" w:hAnsi="Times New Roman"/>
          <w:sz w:val="24"/>
        </w:rPr>
        <w:t xml:space="preserve"> the Datum Pairs for </w:t>
      </w:r>
      <w:r w:rsidR="00292110">
        <w:rPr>
          <w:rFonts w:ascii="Times New Roman" w:hAnsi="Times New Roman"/>
          <w:sz w:val="24"/>
        </w:rPr>
        <w:t>Calculating Lapse</w:t>
      </w:r>
      <w:r>
        <w:rPr>
          <w:rFonts w:ascii="Times New Roman" w:hAnsi="Times New Roman"/>
          <w:sz w:val="24"/>
        </w:rPr>
        <w:t xml:space="preserve"> Rates</w:t>
      </w:r>
    </w:p>
    <w:p w:rsidR="00292110" w:rsidRDefault="00292110" w:rsidP="00AE1635">
      <w:pPr>
        <w:tabs>
          <w:tab w:val="left" w:pos="288"/>
          <w:tab w:val="left" w:pos="450"/>
        </w:tabs>
        <w:jc w:val="center"/>
        <w:rPr>
          <w:rFonts w:ascii="Times New Roman" w:hAnsi="Times New Roman"/>
          <w:sz w:val="24"/>
        </w:rPr>
      </w:pPr>
    </w:p>
    <w:p w:rsidR="00067526" w:rsidRDefault="00292110" w:rsidP="00AE1635">
      <w:pPr>
        <w:tabs>
          <w:tab w:val="left" w:pos="288"/>
          <w:tab w:val="left" w:pos="450"/>
        </w:tabs>
        <w:rPr>
          <w:rFonts w:ascii="Times New Roman" w:hAnsi="Times New Roman"/>
          <w:sz w:val="24"/>
        </w:rPr>
      </w:pPr>
      <w:r>
        <w:rPr>
          <w:rFonts w:ascii="Times New Roman" w:hAnsi="Times New Roman"/>
          <w:sz w:val="24"/>
        </w:rPr>
        <w:tab/>
        <w:t xml:space="preserve">Preprocessor U174 determines for each </w:t>
      </w:r>
      <w:r w:rsidR="0028031B">
        <w:rPr>
          <w:rFonts w:ascii="Times New Roman" w:hAnsi="Times New Roman"/>
          <w:sz w:val="24"/>
        </w:rPr>
        <w:t xml:space="preserve">land station </w:t>
      </w:r>
      <w:r>
        <w:rPr>
          <w:rFonts w:ascii="Times New Roman" w:hAnsi="Times New Roman"/>
          <w:sz w:val="24"/>
        </w:rPr>
        <w:t xml:space="preserve">a set of other </w:t>
      </w:r>
      <w:r w:rsidR="0028031B">
        <w:rPr>
          <w:rFonts w:ascii="Times New Roman" w:hAnsi="Times New Roman"/>
          <w:sz w:val="24"/>
        </w:rPr>
        <w:t>land stations</w:t>
      </w:r>
      <w:r>
        <w:rPr>
          <w:rFonts w:ascii="Times New Roman" w:hAnsi="Times New Roman"/>
          <w:sz w:val="24"/>
        </w:rPr>
        <w:t xml:space="preserve"> each of which would be good to pair with the base </w:t>
      </w:r>
      <w:r w:rsidR="0028031B">
        <w:rPr>
          <w:rFonts w:ascii="Times New Roman" w:hAnsi="Times New Roman"/>
          <w:sz w:val="24"/>
        </w:rPr>
        <w:t>station</w:t>
      </w:r>
      <w:r>
        <w:rPr>
          <w:rFonts w:ascii="Times New Roman" w:hAnsi="Times New Roman"/>
          <w:sz w:val="24"/>
        </w:rPr>
        <w:t xml:space="preserve"> to calculate the lapse rate at that </w:t>
      </w:r>
      <w:r w:rsidR="0028031B">
        <w:rPr>
          <w:rFonts w:ascii="Times New Roman" w:hAnsi="Times New Roman"/>
          <w:sz w:val="24"/>
        </w:rPr>
        <w:t>station</w:t>
      </w:r>
      <w:r>
        <w:rPr>
          <w:rFonts w:ascii="Times New Roman" w:hAnsi="Times New Roman"/>
          <w:sz w:val="24"/>
        </w:rPr>
        <w:t xml:space="preserve"> point.</w:t>
      </w:r>
      <w:r w:rsidRPr="002F7C9F">
        <w:rPr>
          <w:rStyle w:val="FootnoteReference"/>
          <w:rFonts w:ascii="Times New Roman" w:hAnsi="Times New Roman"/>
          <w:b/>
          <w:sz w:val="24"/>
        </w:rPr>
        <w:footnoteReference w:id="6"/>
      </w:r>
      <w:r w:rsidR="00067526" w:rsidRPr="00067526">
        <w:rPr>
          <w:rFonts w:ascii="Times New Roman" w:hAnsi="Times New Roman"/>
          <w:sz w:val="24"/>
        </w:rPr>
        <w:t xml:space="preserve"> </w:t>
      </w:r>
      <w:r w:rsidR="002F7C9F">
        <w:rPr>
          <w:rFonts w:ascii="Times New Roman" w:hAnsi="Times New Roman"/>
          <w:sz w:val="24"/>
        </w:rPr>
        <w:t xml:space="preserve"> </w:t>
      </w:r>
      <w:r w:rsidR="00067526">
        <w:rPr>
          <w:rFonts w:ascii="Times New Roman" w:hAnsi="Times New Roman"/>
          <w:sz w:val="24"/>
        </w:rPr>
        <w:t xml:space="preserve">U174 attempts to get 60 data </w:t>
      </w:r>
      <w:r w:rsidR="00625051">
        <w:rPr>
          <w:rFonts w:ascii="Times New Roman" w:hAnsi="Times New Roman"/>
          <w:sz w:val="24"/>
        </w:rPr>
        <w:t>points</w:t>
      </w:r>
      <w:r w:rsidR="00067526">
        <w:rPr>
          <w:rFonts w:ascii="Times New Roman" w:hAnsi="Times New Roman"/>
          <w:sz w:val="24"/>
        </w:rPr>
        <w:t xml:space="preserve"> to pair with the datum point.  The search is made, and the stations in the output lists </w:t>
      </w:r>
      <w:r w:rsidR="00D75E27">
        <w:rPr>
          <w:rFonts w:ascii="Times New Roman" w:hAnsi="Times New Roman"/>
          <w:sz w:val="24"/>
        </w:rPr>
        <w:t>are</w:t>
      </w:r>
      <w:r w:rsidR="00067526">
        <w:rPr>
          <w:rFonts w:ascii="Times New Roman" w:hAnsi="Times New Roman"/>
          <w:sz w:val="24"/>
        </w:rPr>
        <w:t xml:space="preserve"> such that the </w:t>
      </w:r>
      <w:r w:rsidR="0028031B">
        <w:rPr>
          <w:rFonts w:ascii="Times New Roman" w:hAnsi="Times New Roman"/>
          <w:sz w:val="24"/>
        </w:rPr>
        <w:t xml:space="preserve">stations with the </w:t>
      </w:r>
      <w:r w:rsidR="009D47A5">
        <w:rPr>
          <w:rFonts w:ascii="Times New Roman" w:hAnsi="Times New Roman"/>
          <w:sz w:val="24"/>
        </w:rPr>
        <w:t>smaller</w:t>
      </w:r>
      <w:r w:rsidR="00067526">
        <w:rPr>
          <w:rFonts w:ascii="Times New Roman" w:hAnsi="Times New Roman"/>
          <w:sz w:val="24"/>
        </w:rPr>
        <w:t xml:space="preserve"> horizontal and large</w:t>
      </w:r>
      <w:r w:rsidR="009D47A5">
        <w:rPr>
          <w:rFonts w:ascii="Times New Roman" w:hAnsi="Times New Roman"/>
          <w:sz w:val="24"/>
        </w:rPr>
        <w:t>r</w:t>
      </w:r>
      <w:r w:rsidR="00067526">
        <w:rPr>
          <w:rFonts w:ascii="Times New Roman" w:hAnsi="Times New Roman"/>
          <w:sz w:val="24"/>
        </w:rPr>
        <w:t xml:space="preserve"> vertical distances </w:t>
      </w:r>
      <w:r w:rsidR="00D75E27">
        <w:rPr>
          <w:rFonts w:ascii="Times New Roman" w:hAnsi="Times New Roman"/>
          <w:sz w:val="24"/>
        </w:rPr>
        <w:t xml:space="preserve">from the base station </w:t>
      </w:r>
      <w:r w:rsidR="00067526">
        <w:rPr>
          <w:rFonts w:ascii="Times New Roman" w:hAnsi="Times New Roman"/>
          <w:sz w:val="24"/>
        </w:rPr>
        <w:t xml:space="preserve">are first in the list, the exact parameters of search </w:t>
      </w:r>
      <w:r w:rsidR="007D423F">
        <w:rPr>
          <w:rFonts w:ascii="Times New Roman" w:hAnsi="Times New Roman"/>
          <w:sz w:val="24"/>
        </w:rPr>
        <w:t xml:space="preserve">being </w:t>
      </w:r>
      <w:r w:rsidR="00067526">
        <w:rPr>
          <w:rFonts w:ascii="Times New Roman" w:hAnsi="Times New Roman"/>
          <w:sz w:val="24"/>
        </w:rPr>
        <w:t xml:space="preserve">specified </w:t>
      </w:r>
      <w:r w:rsidR="007D423F">
        <w:rPr>
          <w:rFonts w:ascii="Times New Roman" w:hAnsi="Times New Roman"/>
          <w:sz w:val="24"/>
        </w:rPr>
        <w:lastRenderedPageBreak/>
        <w:t xml:space="preserve">in </w:t>
      </w:r>
      <w:r w:rsidR="00067526">
        <w:rPr>
          <w:rFonts w:ascii="Times New Roman" w:hAnsi="Times New Roman"/>
          <w:sz w:val="24"/>
        </w:rPr>
        <w:t>U174.</w:t>
      </w:r>
      <w:r w:rsidR="0028031B" w:rsidRPr="0028031B">
        <w:rPr>
          <w:rFonts w:ascii="Times New Roman" w:hAnsi="Times New Roman"/>
          <w:sz w:val="24"/>
        </w:rPr>
        <w:t xml:space="preserve"> </w:t>
      </w:r>
      <w:r w:rsidR="0028031B">
        <w:rPr>
          <w:rFonts w:ascii="Times New Roman" w:hAnsi="Times New Roman"/>
          <w:sz w:val="24"/>
        </w:rPr>
        <w:t xml:space="preserve"> Some stations in flat </w:t>
      </w:r>
      <w:r w:rsidR="00D75E27">
        <w:rPr>
          <w:rFonts w:ascii="Times New Roman" w:hAnsi="Times New Roman"/>
          <w:sz w:val="24"/>
        </w:rPr>
        <w:t xml:space="preserve">terrain </w:t>
      </w:r>
      <w:r w:rsidR="0028031B">
        <w:rPr>
          <w:rFonts w:ascii="Times New Roman" w:hAnsi="Times New Roman"/>
          <w:sz w:val="24"/>
        </w:rPr>
        <w:t>areas will have few or even no pairs because of similar elevations.</w:t>
      </w:r>
      <w:r w:rsidR="00FF7B84">
        <w:rPr>
          <w:rFonts w:ascii="Times New Roman" w:hAnsi="Times New Roman"/>
          <w:sz w:val="24"/>
        </w:rPr>
        <w:t xml:space="preserve">  The ordering of stations in done in case the user wants to use only a portion of the list, in which case the most important stations are high in the list.  For this application, the full list is used.</w:t>
      </w:r>
    </w:p>
    <w:p w:rsidR="00292110" w:rsidRDefault="00292110" w:rsidP="00AE1635">
      <w:pPr>
        <w:tabs>
          <w:tab w:val="left" w:pos="288"/>
          <w:tab w:val="left" w:pos="450"/>
        </w:tabs>
        <w:rPr>
          <w:rFonts w:ascii="Times New Roman" w:hAnsi="Times New Roman"/>
          <w:sz w:val="24"/>
        </w:rPr>
      </w:pPr>
    </w:p>
    <w:p w:rsidR="00973D7E" w:rsidRDefault="009D47A5" w:rsidP="00984636">
      <w:pPr>
        <w:keepNext/>
        <w:keepLines/>
        <w:tabs>
          <w:tab w:val="left" w:pos="288"/>
          <w:tab w:val="left" w:pos="450"/>
        </w:tabs>
        <w:jc w:val="center"/>
        <w:rPr>
          <w:rFonts w:ascii="Times New Roman" w:hAnsi="Times New Roman"/>
          <w:sz w:val="24"/>
        </w:rPr>
      </w:pPr>
      <w:r>
        <w:rPr>
          <w:rFonts w:ascii="Times New Roman" w:hAnsi="Times New Roman"/>
          <w:sz w:val="24"/>
        </w:rPr>
        <w:t>5</w:t>
      </w:r>
      <w:r w:rsidR="00C74D1A">
        <w:rPr>
          <w:rFonts w:ascii="Times New Roman" w:hAnsi="Times New Roman"/>
          <w:sz w:val="24"/>
        </w:rPr>
        <w:t>.  ANALYSIS OF CEILING AND VISIBILITY OBSERVATIONS</w:t>
      </w:r>
    </w:p>
    <w:p w:rsidR="004573D6" w:rsidRDefault="004573D6" w:rsidP="00984636">
      <w:pPr>
        <w:keepNext/>
        <w:keepLines/>
        <w:tabs>
          <w:tab w:val="left" w:pos="288"/>
          <w:tab w:val="left" w:pos="450"/>
        </w:tabs>
        <w:rPr>
          <w:rFonts w:ascii="Times New Roman" w:hAnsi="Times New Roman"/>
          <w:sz w:val="24"/>
        </w:rPr>
      </w:pPr>
    </w:p>
    <w:p w:rsidR="00863639" w:rsidRDefault="00697374" w:rsidP="00863639">
      <w:pPr>
        <w:keepNext/>
        <w:keepLines/>
        <w:tabs>
          <w:tab w:val="left" w:pos="288"/>
          <w:tab w:val="left" w:pos="450"/>
        </w:tabs>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0288" behindDoc="1" locked="0" layoutInCell="1" allowOverlap="1">
                <wp:simplePos x="0" y="0"/>
                <wp:positionH relativeFrom="column">
                  <wp:posOffset>50165</wp:posOffset>
                </wp:positionH>
                <wp:positionV relativeFrom="paragraph">
                  <wp:posOffset>599440</wp:posOffset>
                </wp:positionV>
                <wp:extent cx="5772785" cy="4888230"/>
                <wp:effectExtent l="0" t="0" r="18415" b="26670"/>
                <wp:wrapTight wrapText="bothSides">
                  <wp:wrapPolygon edited="0">
                    <wp:start x="0" y="0"/>
                    <wp:lineTo x="0" y="21634"/>
                    <wp:lineTo x="21598" y="21634"/>
                    <wp:lineTo x="2159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772785" cy="4888230"/>
                        </a:xfrm>
                        <a:prstGeom prst="rect">
                          <a:avLst/>
                        </a:prstGeom>
                        <a:solidFill>
                          <a:schemeClr val="lt1"/>
                        </a:solidFill>
                        <a:ln w="6350">
                          <a:solidFill>
                            <a:prstClr val="black"/>
                          </a:solidFill>
                        </a:ln>
                      </wps:spPr>
                      <wps:txbx>
                        <w:txbxContent>
                          <w:p w:rsidR="00984509" w:rsidRDefault="00984509">
                            <w:r w:rsidRPr="00117080">
                              <w:rPr>
                                <w:noProof/>
                              </w:rPr>
                              <w:drawing>
                                <wp:inline distT="0" distB="0" distL="0" distR="0">
                                  <wp:extent cx="5583555" cy="4314565"/>
                                  <wp:effectExtent l="0" t="0" r="0" b="0"/>
                                  <wp:docPr id="7" name="Picture 7" descr="C:\Users\harry.glahn\Downloads\ak_stn_map_fixed_20191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glahn\Downloads\ak_stn_map_fixed_20191114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555" cy="4314565"/>
                                          </a:xfrm>
                                          <a:prstGeom prst="rect">
                                            <a:avLst/>
                                          </a:prstGeom>
                                          <a:noFill/>
                                          <a:ln>
                                            <a:noFill/>
                                          </a:ln>
                                        </pic:spPr>
                                      </pic:pic>
                                    </a:graphicData>
                                  </a:graphic>
                                </wp:inline>
                              </w:drawing>
                            </w:r>
                          </w:p>
                          <w:p w:rsidR="00984509" w:rsidRPr="00BA4068" w:rsidRDefault="00984509" w:rsidP="009979F3">
                            <w:pPr>
                              <w:ind w:left="288" w:hanging="288"/>
                              <w:rPr>
                                <w:rFonts w:ascii="Times New Roman" w:hAnsi="Times New Roman"/>
                                <w:sz w:val="20"/>
                              </w:rPr>
                            </w:pPr>
                            <w:r w:rsidRPr="00BA4068">
                              <w:rPr>
                                <w:rFonts w:ascii="Times New Roman" w:hAnsi="Times New Roman"/>
                                <w:sz w:val="20"/>
                              </w:rPr>
                              <w:t>Figure 2.  The Alaska NBM domain (shaded), showing the 327 stations with observations for which LAMP produces forecasts (green), the 236 bogus stations fashioned from other stations (blue), and three bogus stations in the arctic interpolated from the RAP (red).</w:t>
                            </w:r>
                          </w:p>
                          <w:p w:rsidR="00984509" w:rsidRDefault="00984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3.95pt;margin-top:47.2pt;width:454.55pt;height:384.9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" fillcolor="white [3201]" strokeweight=".5pt">
                <v:textbox>
                  <w:txbxContent>
                    <w:p w:rsidR="00984509" w:rsidRDefault="00984509">
                      <w:r w:rsidRPr="00117080">
                        <w:rPr>
                          <w:noProof/>
                        </w:rPr>
                        <w:drawing>
                          <wp:inline distT="0" distB="0" distL="0" distR="0">
                            <wp:extent cx="5583555" cy="4314565"/>
                            <wp:effectExtent l="0" t="0" r="0" b="0"/>
                            <wp:docPr id="7" name="Picture 7" descr="C:\Users\harry.glahn\Downloads\ak_stn_map_fixed_201911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glahn\Downloads\ak_stn_map_fixed_20191114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555" cy="4314565"/>
                                    </a:xfrm>
                                    <a:prstGeom prst="rect">
                                      <a:avLst/>
                                    </a:prstGeom>
                                    <a:noFill/>
                                    <a:ln>
                                      <a:noFill/>
                                    </a:ln>
                                  </pic:spPr>
                                </pic:pic>
                              </a:graphicData>
                            </a:graphic>
                          </wp:inline>
                        </w:drawing>
                      </w:r>
                    </w:p>
                    <w:p w:rsidR="00984509" w:rsidRPr="00BA4068" w:rsidRDefault="00984509" w:rsidP="009979F3">
                      <w:pPr>
                        <w:ind w:left="288" w:hanging="288"/>
                        <w:rPr>
                          <w:rFonts w:ascii="Times New Roman" w:hAnsi="Times New Roman"/>
                          <w:sz w:val="20"/>
                        </w:rPr>
                      </w:pPr>
                      <w:r w:rsidRPr="00BA4068">
                        <w:rPr>
                          <w:rFonts w:ascii="Times New Roman" w:hAnsi="Times New Roman"/>
                          <w:sz w:val="20"/>
                        </w:rPr>
                        <w:t>Figure 2.  The Alaska NBM domain (shaded), showing the 327 stations with observations for which LAMP produces forecasts (green), the 236 bogus stations fashioned from other stations (blue), and three bogus stations in the arctic interpolated from the RAP (red).</w:t>
                      </w:r>
                    </w:p>
                    <w:p w:rsidR="00984509" w:rsidRDefault="00984509"/>
                  </w:txbxContent>
                </v:textbox>
                <w10:wrap type="tight"/>
              </v:shape>
            </w:pict>
          </mc:Fallback>
        </mc:AlternateContent>
      </w:r>
      <w:r w:rsidR="00973D7E">
        <w:rPr>
          <w:rFonts w:ascii="Times New Roman" w:hAnsi="Times New Roman"/>
          <w:sz w:val="24"/>
        </w:rPr>
        <w:tab/>
        <w:t xml:space="preserve">It can be seen in </w:t>
      </w:r>
      <w:r w:rsidR="00973D7E" w:rsidRPr="00426691">
        <w:rPr>
          <w:rFonts w:ascii="Times New Roman" w:hAnsi="Times New Roman"/>
          <w:sz w:val="24"/>
        </w:rPr>
        <w:t xml:space="preserve">Fig. </w:t>
      </w:r>
      <w:r w:rsidR="00984636" w:rsidRPr="00426691">
        <w:rPr>
          <w:rFonts w:ascii="Times New Roman" w:hAnsi="Times New Roman"/>
          <w:sz w:val="24"/>
        </w:rPr>
        <w:t>2</w:t>
      </w:r>
      <w:r w:rsidR="001A2FC2">
        <w:rPr>
          <w:rFonts w:ascii="Times New Roman" w:hAnsi="Times New Roman"/>
          <w:sz w:val="24"/>
        </w:rPr>
        <w:tab/>
      </w:r>
      <w:r w:rsidR="00973D7E">
        <w:rPr>
          <w:rFonts w:ascii="Times New Roman" w:hAnsi="Times New Roman"/>
          <w:sz w:val="24"/>
        </w:rPr>
        <w:t>that the land mass of Alaska is a small fraction of the total NBM Alaskan grid, so special measures had to be taken to get something “reasonable” over the whole area.  Dealing with the data sparse and void regions was much more effort than Alaska proper.</w:t>
      </w:r>
    </w:p>
    <w:p w:rsidR="00973D7E" w:rsidRDefault="003950F4" w:rsidP="00AE1635">
      <w:pPr>
        <w:tabs>
          <w:tab w:val="left" w:pos="288"/>
          <w:tab w:val="left" w:pos="450"/>
        </w:tabs>
        <w:rPr>
          <w:rFonts w:ascii="Times New Roman" w:hAnsi="Times New Roman"/>
          <w:sz w:val="24"/>
        </w:rPr>
      </w:pPr>
      <w:r>
        <w:rPr>
          <w:rFonts w:ascii="Times New Roman" w:hAnsi="Times New Roman"/>
          <w:sz w:val="24"/>
        </w:rPr>
        <w:tab/>
      </w:r>
      <w:r w:rsidR="001A0EE1">
        <w:rPr>
          <w:rFonts w:ascii="Times New Roman" w:hAnsi="Times New Roman"/>
          <w:sz w:val="24"/>
        </w:rPr>
        <w:t>We use</w:t>
      </w:r>
      <w:r w:rsidR="00973D7E">
        <w:rPr>
          <w:rFonts w:ascii="Times New Roman" w:hAnsi="Times New Roman"/>
          <w:sz w:val="24"/>
        </w:rPr>
        <w:t xml:space="preserve"> no observations over water or over Siberia</w:t>
      </w:r>
      <w:r w:rsidR="001A0EE1">
        <w:rPr>
          <w:rFonts w:ascii="Times New Roman" w:hAnsi="Times New Roman"/>
          <w:sz w:val="24"/>
        </w:rPr>
        <w:t>.  Rather</w:t>
      </w:r>
      <w:r w:rsidR="00973D7E">
        <w:rPr>
          <w:rFonts w:ascii="Times New Roman" w:hAnsi="Times New Roman"/>
          <w:sz w:val="24"/>
        </w:rPr>
        <w:t>, we use the RAP 1-h forecast from the RAP run 1-h before the analysis time as a surrogate for the analysis at run time.</w:t>
      </w:r>
      <w:r w:rsidR="002F1A04">
        <w:rPr>
          <w:rFonts w:ascii="Times New Roman" w:hAnsi="Times New Roman"/>
          <w:sz w:val="24"/>
        </w:rPr>
        <w:t xml:space="preserve">  If the 1-h old RAP run has not yet completed, we use the RAP run 2-h old.</w:t>
      </w:r>
      <w:r>
        <w:rPr>
          <w:rFonts w:ascii="Times New Roman" w:hAnsi="Times New Roman"/>
          <w:sz w:val="24"/>
        </w:rPr>
        <w:t xml:space="preserve">  Unfortunately, the RAP is not a smooth field and interpolated to the 3-km NBM grid gives a quite blocky appearance.  We run our </w:t>
      </w:r>
      <w:r w:rsidRPr="004B4A16">
        <w:rPr>
          <w:rFonts w:ascii="Times New Roman" w:hAnsi="Times New Roman"/>
          <w:sz w:val="24"/>
        </w:rPr>
        <w:t>“pixel smoother”</w:t>
      </w:r>
      <w:r>
        <w:rPr>
          <w:rFonts w:ascii="Times New Roman" w:hAnsi="Times New Roman"/>
          <w:sz w:val="24"/>
        </w:rPr>
        <w:t xml:space="preserve"> over it to make it a bit less so.  Be</w:t>
      </w:r>
      <w:r w:rsidR="002F1A04">
        <w:rPr>
          <w:rFonts w:ascii="Times New Roman" w:hAnsi="Times New Roman"/>
          <w:sz w:val="24"/>
        </w:rPr>
        <w:t xml:space="preserve">cause this field is practically </w:t>
      </w:r>
      <w:r>
        <w:rPr>
          <w:rFonts w:ascii="Times New Roman" w:hAnsi="Times New Roman"/>
          <w:sz w:val="24"/>
        </w:rPr>
        <w:t>unchanged, except for the pixel smoother, we could have just added it at the end and overwritten anything that was there.  Instead of that, we interpolated to each gridpoint, specified a radius of less tha</w:t>
      </w:r>
      <w:r w:rsidR="009C23BF">
        <w:rPr>
          <w:rFonts w:ascii="Times New Roman" w:hAnsi="Times New Roman"/>
          <w:sz w:val="24"/>
        </w:rPr>
        <w:t>n</w:t>
      </w:r>
      <w:r>
        <w:rPr>
          <w:rFonts w:ascii="Times New Roman" w:hAnsi="Times New Roman"/>
          <w:sz w:val="24"/>
        </w:rPr>
        <w:t xml:space="preserve"> </w:t>
      </w:r>
      <w:r>
        <w:rPr>
          <w:rFonts w:ascii="Times New Roman" w:hAnsi="Times New Roman"/>
          <w:sz w:val="24"/>
        </w:rPr>
        <w:lastRenderedPageBreak/>
        <w:t xml:space="preserve">unity (less than one gridlength) and analyzed the values.  This procedure left the field unchanged.  We did it this way primarily to have the option </w:t>
      </w:r>
      <w:r w:rsidR="001A0EE1">
        <w:rPr>
          <w:rFonts w:ascii="Times New Roman" w:hAnsi="Times New Roman"/>
          <w:sz w:val="24"/>
        </w:rPr>
        <w:t>to attempt</w:t>
      </w:r>
      <w:r>
        <w:rPr>
          <w:rFonts w:ascii="Times New Roman" w:hAnsi="Times New Roman"/>
          <w:sz w:val="24"/>
        </w:rPr>
        <w:t xml:space="preserve"> to blend in any </w:t>
      </w:r>
      <w:r w:rsidR="00496E48">
        <w:rPr>
          <w:rFonts w:ascii="Times New Roman" w:hAnsi="Times New Roman"/>
          <w:sz w:val="24"/>
        </w:rPr>
        <w:t xml:space="preserve">coastal </w:t>
      </w:r>
      <w:r>
        <w:rPr>
          <w:rFonts w:ascii="Times New Roman" w:hAnsi="Times New Roman"/>
          <w:sz w:val="24"/>
        </w:rPr>
        <w:t>observatio</w:t>
      </w:r>
      <w:r w:rsidR="00590F96">
        <w:rPr>
          <w:rFonts w:ascii="Times New Roman" w:hAnsi="Times New Roman"/>
          <w:sz w:val="24"/>
        </w:rPr>
        <w:t>ns we did have in those areas</w:t>
      </w:r>
      <w:r w:rsidR="002468BC">
        <w:rPr>
          <w:rFonts w:ascii="Times New Roman" w:hAnsi="Times New Roman"/>
          <w:sz w:val="24"/>
        </w:rPr>
        <w:t xml:space="preserve"> (the “leaky” feature)</w:t>
      </w:r>
      <w:r w:rsidR="00590F96">
        <w:rPr>
          <w:rFonts w:ascii="Times New Roman" w:hAnsi="Times New Roman"/>
          <w:sz w:val="24"/>
        </w:rPr>
        <w:t xml:space="preserve">. </w:t>
      </w:r>
      <w:r w:rsidR="00590F96">
        <w:rPr>
          <w:rFonts w:ascii="Times New Roman" w:hAnsi="Times New Roman"/>
          <w:sz w:val="24"/>
        </w:rPr>
        <w:tab/>
      </w:r>
    </w:p>
    <w:p w:rsidR="00590F96" w:rsidRDefault="00590F96" w:rsidP="00AE1635">
      <w:pPr>
        <w:tabs>
          <w:tab w:val="left" w:pos="288"/>
          <w:tab w:val="left" w:pos="450"/>
        </w:tabs>
        <w:rPr>
          <w:rFonts w:ascii="Times New Roman" w:hAnsi="Times New Roman"/>
          <w:sz w:val="24"/>
        </w:rPr>
      </w:pPr>
    </w:p>
    <w:p w:rsidR="001A2FC2" w:rsidRDefault="00590F96" w:rsidP="00AE1635">
      <w:pPr>
        <w:tabs>
          <w:tab w:val="left" w:pos="288"/>
          <w:tab w:val="left" w:pos="450"/>
        </w:tabs>
        <w:rPr>
          <w:rFonts w:ascii="Times New Roman" w:hAnsi="Times New Roman"/>
          <w:sz w:val="24"/>
        </w:rPr>
      </w:pPr>
      <w:r>
        <w:rPr>
          <w:rFonts w:ascii="Times New Roman" w:hAnsi="Times New Roman"/>
          <w:sz w:val="24"/>
        </w:rPr>
        <w:tab/>
      </w:r>
      <w:r w:rsidR="001A2FC2">
        <w:rPr>
          <w:rFonts w:ascii="Times New Roman" w:hAnsi="Times New Roman"/>
          <w:sz w:val="24"/>
        </w:rPr>
        <w:t>U155 is run to make an analysis and it calls U405A; each ha</w:t>
      </w:r>
      <w:r w:rsidR="00303ED4">
        <w:rPr>
          <w:rFonts w:ascii="Times New Roman" w:hAnsi="Times New Roman"/>
          <w:sz w:val="24"/>
        </w:rPr>
        <w:t>s a</w:t>
      </w:r>
      <w:r w:rsidR="001A2FC2">
        <w:rPr>
          <w:rFonts w:ascii="Times New Roman" w:hAnsi="Times New Roman"/>
          <w:sz w:val="24"/>
        </w:rPr>
        <w:t xml:space="preserve"> writeup and .CN control files.  In explaining the specific settings, </w:t>
      </w:r>
      <w:r w:rsidR="00FF1F17">
        <w:rPr>
          <w:rFonts w:ascii="Times New Roman" w:hAnsi="Times New Roman"/>
          <w:sz w:val="24"/>
        </w:rPr>
        <w:t xml:space="preserve">subroutine names and </w:t>
      </w:r>
      <w:r w:rsidR="001A2FC2">
        <w:rPr>
          <w:rFonts w:ascii="Times New Roman" w:hAnsi="Times New Roman"/>
          <w:sz w:val="24"/>
        </w:rPr>
        <w:t>the variable names in the writeups</w:t>
      </w:r>
      <w:r w:rsidR="00515F09">
        <w:rPr>
          <w:rFonts w:ascii="Times New Roman" w:hAnsi="Times New Roman"/>
          <w:sz w:val="24"/>
        </w:rPr>
        <w:t xml:space="preserve"> and .CN files</w:t>
      </w:r>
      <w:r w:rsidR="001A2FC2">
        <w:rPr>
          <w:rFonts w:ascii="Times New Roman" w:hAnsi="Times New Roman"/>
          <w:sz w:val="24"/>
        </w:rPr>
        <w:t xml:space="preserve"> </w:t>
      </w:r>
      <w:r w:rsidR="00D75E27">
        <w:rPr>
          <w:rFonts w:ascii="Times New Roman" w:hAnsi="Times New Roman"/>
          <w:sz w:val="24"/>
        </w:rPr>
        <w:t>are</w:t>
      </w:r>
      <w:r w:rsidR="001A2FC2">
        <w:rPr>
          <w:rFonts w:ascii="Times New Roman" w:hAnsi="Times New Roman"/>
          <w:sz w:val="24"/>
        </w:rPr>
        <w:t xml:space="preserve"> used (capitalized).  </w:t>
      </w:r>
      <w:r w:rsidR="009D47A5">
        <w:rPr>
          <w:rFonts w:ascii="Times New Roman" w:hAnsi="Times New Roman"/>
          <w:sz w:val="24"/>
        </w:rPr>
        <w:t>They can be identified in the U405A writeup</w:t>
      </w:r>
      <w:r w:rsidR="001A2FC2">
        <w:rPr>
          <w:rFonts w:ascii="Times New Roman" w:hAnsi="Times New Roman"/>
          <w:sz w:val="24"/>
        </w:rPr>
        <w:t>.</w:t>
      </w:r>
      <w:r w:rsidR="00C962CB">
        <w:rPr>
          <w:rFonts w:ascii="Times New Roman" w:hAnsi="Times New Roman"/>
          <w:sz w:val="24"/>
        </w:rPr>
        <w:t xml:space="preserve">  </w:t>
      </w:r>
    </w:p>
    <w:p w:rsidR="00496E48" w:rsidRDefault="00496E48" w:rsidP="00AE1635">
      <w:pPr>
        <w:tabs>
          <w:tab w:val="left" w:pos="288"/>
          <w:tab w:val="left" w:pos="450"/>
        </w:tabs>
        <w:rPr>
          <w:rFonts w:ascii="Times New Roman" w:hAnsi="Times New Roman"/>
          <w:sz w:val="24"/>
        </w:rPr>
      </w:pPr>
    </w:p>
    <w:p w:rsidR="004573D6" w:rsidRDefault="00D82009" w:rsidP="00AE1635">
      <w:pPr>
        <w:tabs>
          <w:tab w:val="left" w:pos="288"/>
          <w:tab w:val="left" w:pos="450"/>
        </w:tabs>
        <w:jc w:val="center"/>
        <w:rPr>
          <w:rFonts w:ascii="Times New Roman" w:hAnsi="Times New Roman"/>
          <w:sz w:val="24"/>
        </w:rPr>
      </w:pPr>
      <w:r>
        <w:rPr>
          <w:rFonts w:ascii="Times New Roman" w:hAnsi="Times New Roman"/>
          <w:sz w:val="24"/>
        </w:rPr>
        <w:t>A</w:t>
      </w:r>
      <w:r w:rsidR="00BB7F0E">
        <w:rPr>
          <w:rFonts w:ascii="Times New Roman" w:hAnsi="Times New Roman"/>
          <w:sz w:val="24"/>
        </w:rPr>
        <w:t>.</w:t>
      </w:r>
      <w:r>
        <w:rPr>
          <w:rFonts w:ascii="Times New Roman" w:hAnsi="Times New Roman"/>
          <w:sz w:val="24"/>
        </w:rPr>
        <w:t xml:space="preserve">  First Guess Grids</w:t>
      </w:r>
    </w:p>
    <w:p w:rsidR="00D82009" w:rsidRDefault="00D82009" w:rsidP="00AE1635">
      <w:pPr>
        <w:tabs>
          <w:tab w:val="left" w:pos="288"/>
          <w:tab w:val="left" w:pos="450"/>
        </w:tabs>
        <w:rPr>
          <w:rFonts w:ascii="Times New Roman" w:hAnsi="Times New Roman"/>
          <w:sz w:val="24"/>
        </w:rPr>
      </w:pPr>
    </w:p>
    <w:p w:rsidR="00F90DCB" w:rsidRDefault="00D82009" w:rsidP="00F90DCB">
      <w:pPr>
        <w:tabs>
          <w:tab w:val="left" w:pos="288"/>
          <w:tab w:val="left" w:pos="450"/>
        </w:tabs>
        <w:rPr>
          <w:rFonts w:ascii="Times New Roman" w:hAnsi="Times New Roman"/>
          <w:sz w:val="24"/>
        </w:rPr>
      </w:pPr>
      <w:r>
        <w:rPr>
          <w:rFonts w:ascii="Times New Roman" w:hAnsi="Times New Roman"/>
          <w:sz w:val="24"/>
        </w:rPr>
        <w:tab/>
      </w:r>
      <w:r w:rsidR="001A2FC2">
        <w:rPr>
          <w:rFonts w:ascii="Times New Roman" w:hAnsi="Times New Roman"/>
          <w:sz w:val="24"/>
        </w:rPr>
        <w:t>GUESS is set to</w:t>
      </w:r>
      <w:r w:rsidR="003B68B3">
        <w:rPr>
          <w:rFonts w:ascii="Times New Roman" w:hAnsi="Times New Roman"/>
          <w:sz w:val="24"/>
        </w:rPr>
        <w:t xml:space="preserve"> </w:t>
      </w:r>
      <w:r>
        <w:rPr>
          <w:rFonts w:ascii="Times New Roman" w:hAnsi="Times New Roman"/>
          <w:sz w:val="24"/>
        </w:rPr>
        <w:t xml:space="preserve">120 </w:t>
      </w:r>
      <w:r w:rsidR="001A2FC2">
        <w:rPr>
          <w:rFonts w:ascii="Times New Roman" w:hAnsi="Times New Roman"/>
          <w:sz w:val="24"/>
        </w:rPr>
        <w:t>(hds of ft) for ceiling and 10 (mi) for visibility.</w:t>
      </w:r>
      <w:r w:rsidR="00807C4F">
        <w:rPr>
          <w:rFonts w:ascii="Times New Roman" w:hAnsi="Times New Roman"/>
          <w:sz w:val="24"/>
        </w:rPr>
        <w:t xml:space="preserve">   NBLEND is set to </w:t>
      </w:r>
      <w:r w:rsidR="00590F96">
        <w:rPr>
          <w:rFonts w:ascii="Times New Roman" w:hAnsi="Times New Roman"/>
          <w:sz w:val="24"/>
        </w:rPr>
        <w:t>0</w:t>
      </w:r>
      <w:r w:rsidR="00807C4F">
        <w:rPr>
          <w:rFonts w:ascii="Times New Roman" w:hAnsi="Times New Roman"/>
          <w:sz w:val="24"/>
        </w:rPr>
        <w:t xml:space="preserve">, so the </w:t>
      </w:r>
      <w:r w:rsidR="002F7C9F">
        <w:rPr>
          <w:rFonts w:ascii="Times New Roman" w:hAnsi="Times New Roman"/>
          <w:sz w:val="24"/>
        </w:rPr>
        <w:t>gridpoints are</w:t>
      </w:r>
      <w:r w:rsidR="00807C4F">
        <w:rPr>
          <w:rFonts w:ascii="Times New Roman" w:hAnsi="Times New Roman"/>
          <w:sz w:val="24"/>
        </w:rPr>
        <w:t xml:space="preserve"> set </w:t>
      </w:r>
      <w:r w:rsidR="00590F96">
        <w:rPr>
          <w:rFonts w:ascii="Times New Roman" w:hAnsi="Times New Roman"/>
          <w:sz w:val="24"/>
        </w:rPr>
        <w:t xml:space="preserve">to </w:t>
      </w:r>
      <w:r w:rsidR="00590F96" w:rsidRPr="00590F96">
        <w:rPr>
          <w:rFonts w:ascii="Times New Roman" w:hAnsi="Times New Roman"/>
          <w:sz w:val="24"/>
        </w:rPr>
        <w:t>the</w:t>
      </w:r>
      <w:r w:rsidR="00807C4F" w:rsidRPr="00590F96">
        <w:rPr>
          <w:rFonts w:ascii="Times New Roman" w:hAnsi="Times New Roman"/>
          <w:sz w:val="24"/>
        </w:rPr>
        <w:t xml:space="preserve"> first guess values specified in the 4</w:t>
      </w:r>
      <w:r w:rsidR="00807C4F" w:rsidRPr="00590F96">
        <w:rPr>
          <w:rFonts w:ascii="Times New Roman" w:hAnsi="Times New Roman"/>
          <w:sz w:val="24"/>
          <w:vertAlign w:val="superscript"/>
        </w:rPr>
        <w:t>th</w:t>
      </w:r>
      <w:r w:rsidR="00807C4F" w:rsidRPr="00590F96">
        <w:rPr>
          <w:rFonts w:ascii="Times New Roman" w:hAnsi="Times New Roman"/>
          <w:sz w:val="24"/>
        </w:rPr>
        <w:t xml:space="preserve"> entry of ITABLE, which is </w:t>
      </w:r>
      <w:r w:rsidR="001067D9" w:rsidRPr="00590F96">
        <w:rPr>
          <w:rFonts w:ascii="Times New Roman" w:hAnsi="Times New Roman"/>
          <w:sz w:val="24"/>
        </w:rPr>
        <w:t>00800000</w:t>
      </w:r>
      <w:r w:rsidR="002F7C9F" w:rsidRPr="00590F96">
        <w:rPr>
          <w:rFonts w:ascii="Times New Roman" w:hAnsi="Times New Roman"/>
          <w:sz w:val="24"/>
        </w:rPr>
        <w:t>3</w:t>
      </w:r>
      <w:r w:rsidR="007D423F" w:rsidRPr="00590F96">
        <w:rPr>
          <w:rFonts w:ascii="Times New Roman" w:hAnsi="Times New Roman"/>
          <w:sz w:val="24"/>
        </w:rPr>
        <w:t xml:space="preserve"> for ceiling and </w:t>
      </w:r>
      <w:r w:rsidR="001067D9" w:rsidRPr="00590F96">
        <w:rPr>
          <w:rFonts w:ascii="Times New Roman" w:hAnsi="Times New Roman"/>
          <w:sz w:val="24"/>
        </w:rPr>
        <w:t>00810000</w:t>
      </w:r>
      <w:r w:rsidR="002F7C9F" w:rsidRPr="00590F96">
        <w:rPr>
          <w:rFonts w:ascii="Times New Roman" w:hAnsi="Times New Roman"/>
          <w:sz w:val="24"/>
        </w:rPr>
        <w:t>3</w:t>
      </w:r>
      <w:r w:rsidR="007D423F" w:rsidRPr="00590F96">
        <w:rPr>
          <w:rFonts w:ascii="Times New Roman" w:hAnsi="Times New Roman"/>
          <w:sz w:val="24"/>
        </w:rPr>
        <w:t xml:space="preserve"> for visibility.  These IDs are for the </w:t>
      </w:r>
      <w:r w:rsidR="001067D9" w:rsidRPr="00590F96">
        <w:rPr>
          <w:rFonts w:ascii="Times New Roman" w:hAnsi="Times New Roman"/>
          <w:sz w:val="24"/>
        </w:rPr>
        <w:t>RAP</w:t>
      </w:r>
      <w:r w:rsidR="00EE529D" w:rsidRPr="00590F96">
        <w:rPr>
          <w:rFonts w:ascii="Times New Roman" w:hAnsi="Times New Roman"/>
          <w:sz w:val="24"/>
        </w:rPr>
        <w:t xml:space="preserve"> model 1-h forecast from the previous (to the analysis time) cycle</w:t>
      </w:r>
      <w:r w:rsidR="00F90DCB" w:rsidRPr="00590F96">
        <w:rPr>
          <w:rFonts w:ascii="Times New Roman" w:hAnsi="Times New Roman"/>
          <w:sz w:val="24"/>
        </w:rPr>
        <w:t>.</w:t>
      </w:r>
      <w:r w:rsidR="00590F96">
        <w:rPr>
          <w:rFonts w:ascii="Times New Roman" w:hAnsi="Times New Roman"/>
          <w:sz w:val="24"/>
        </w:rPr>
        <w:t xml:space="preserve">  The grid is needed to provide to subroutines BOGUS and BOGUSG.  The pixel smoother is run on the grid before BOGUS and BOGUSG.  After the bogus values are obtained, the grid </w:t>
      </w:r>
      <w:r w:rsidR="002468BC">
        <w:rPr>
          <w:rFonts w:ascii="Times New Roman" w:hAnsi="Times New Roman"/>
          <w:sz w:val="24"/>
        </w:rPr>
        <w:t>land points, sans Siberia, are</w:t>
      </w:r>
      <w:r w:rsidR="00590F96">
        <w:rPr>
          <w:rFonts w:ascii="Times New Roman" w:hAnsi="Times New Roman"/>
          <w:sz w:val="24"/>
        </w:rPr>
        <w:t xml:space="preserve"> set to GUESS; this is controlled by PREX4 in U405A.CN for the BOGUS</w:t>
      </w:r>
      <w:r w:rsidR="00590F96" w:rsidRPr="00CA342C">
        <w:rPr>
          <w:rFonts w:ascii="Times New Roman" w:hAnsi="Times New Roman"/>
          <w:sz w:val="24"/>
        </w:rPr>
        <w:t>G</w:t>
      </w:r>
      <w:r w:rsidR="00590F96">
        <w:rPr>
          <w:rFonts w:ascii="Times New Roman" w:hAnsi="Times New Roman"/>
          <w:sz w:val="24"/>
        </w:rPr>
        <w:t xml:space="preserve"> entry (see </w:t>
      </w:r>
      <w:r w:rsidR="00CA342C">
        <w:rPr>
          <w:rFonts w:ascii="Times New Roman" w:hAnsi="Times New Roman"/>
          <w:sz w:val="24"/>
        </w:rPr>
        <w:t>Section</w:t>
      </w:r>
      <w:r w:rsidR="00590F96">
        <w:rPr>
          <w:rFonts w:ascii="Times New Roman" w:hAnsi="Times New Roman"/>
          <w:sz w:val="24"/>
        </w:rPr>
        <w:t xml:space="preserve"> C below).</w:t>
      </w:r>
    </w:p>
    <w:p w:rsidR="00F90DCB" w:rsidRDefault="00F90DCB" w:rsidP="00F90DCB">
      <w:pPr>
        <w:tabs>
          <w:tab w:val="left" w:pos="288"/>
          <w:tab w:val="left" w:pos="450"/>
        </w:tabs>
        <w:rPr>
          <w:rFonts w:ascii="Times New Roman" w:hAnsi="Times New Roman"/>
          <w:sz w:val="24"/>
        </w:rPr>
      </w:pPr>
    </w:p>
    <w:p w:rsidR="00F90DCB" w:rsidRDefault="00F90DCB" w:rsidP="00F90DCB">
      <w:pPr>
        <w:keepNext/>
        <w:keepLines/>
        <w:tabs>
          <w:tab w:val="left" w:pos="288"/>
          <w:tab w:val="left" w:pos="450"/>
        </w:tabs>
        <w:jc w:val="center"/>
        <w:rPr>
          <w:rFonts w:ascii="Times New Roman" w:hAnsi="Times New Roman"/>
          <w:sz w:val="24"/>
        </w:rPr>
      </w:pPr>
      <w:r>
        <w:rPr>
          <w:rFonts w:ascii="Times New Roman" w:hAnsi="Times New Roman"/>
          <w:sz w:val="24"/>
        </w:rPr>
        <w:t>B.  Treatment of Data</w:t>
      </w:r>
    </w:p>
    <w:p w:rsidR="00F90DCB" w:rsidRDefault="00F90DCB" w:rsidP="00F90DCB">
      <w:pPr>
        <w:keepNext/>
        <w:keepLines/>
        <w:tabs>
          <w:tab w:val="left" w:pos="288"/>
          <w:tab w:val="left" w:pos="450"/>
        </w:tabs>
        <w:jc w:val="center"/>
        <w:rPr>
          <w:rFonts w:ascii="Times New Roman" w:hAnsi="Times New Roman"/>
          <w:sz w:val="24"/>
        </w:rPr>
      </w:pPr>
    </w:p>
    <w:p w:rsidR="00496E48" w:rsidRDefault="00F90DCB" w:rsidP="00496E48">
      <w:pPr>
        <w:tabs>
          <w:tab w:val="left" w:pos="288"/>
          <w:tab w:val="left" w:pos="450"/>
        </w:tabs>
        <w:rPr>
          <w:rFonts w:ascii="Times New Roman" w:hAnsi="Times New Roman"/>
          <w:sz w:val="24"/>
        </w:rPr>
      </w:pPr>
      <w:r>
        <w:rPr>
          <w:rFonts w:ascii="Times New Roman" w:hAnsi="Times New Roman"/>
          <w:sz w:val="24"/>
        </w:rPr>
        <w:tab/>
        <w:t xml:space="preserve">The ceilings are accessed in hundreds of ft and the visibilities in miles.  Ceilings are unique because they can be “unlimited,” which means there are no clouds of sufficient coverage to </w:t>
      </w:r>
      <w:r w:rsidR="001067D9">
        <w:rPr>
          <w:rFonts w:ascii="Times New Roman" w:hAnsi="Times New Roman"/>
          <w:sz w:val="24"/>
        </w:rPr>
        <w:t>constitute a ceiling</w:t>
      </w:r>
      <w:r w:rsidR="00807C4F">
        <w:rPr>
          <w:rFonts w:ascii="Times New Roman" w:hAnsi="Times New Roman"/>
          <w:sz w:val="24"/>
        </w:rPr>
        <w:t>.</w:t>
      </w:r>
      <w:r w:rsidR="00B177D8" w:rsidRPr="00B177D8">
        <w:rPr>
          <w:rStyle w:val="FootnoteReference"/>
          <w:rFonts w:ascii="Times New Roman" w:hAnsi="Times New Roman"/>
          <w:b/>
          <w:sz w:val="24"/>
        </w:rPr>
        <w:footnoteReference w:id="7"/>
      </w:r>
      <w:r w:rsidR="00807C4F">
        <w:rPr>
          <w:rFonts w:ascii="Times New Roman" w:hAnsi="Times New Roman"/>
          <w:sz w:val="24"/>
        </w:rPr>
        <w:t xml:space="preserve">  These are coded </w:t>
      </w:r>
      <w:r w:rsidR="001A0EE1">
        <w:rPr>
          <w:rFonts w:ascii="Times New Roman" w:hAnsi="Times New Roman"/>
          <w:sz w:val="24"/>
        </w:rPr>
        <w:t xml:space="preserve">in </w:t>
      </w:r>
      <w:r w:rsidR="00FE217C">
        <w:rPr>
          <w:rFonts w:ascii="Times New Roman" w:hAnsi="Times New Roman"/>
          <w:sz w:val="24"/>
        </w:rPr>
        <w:t>our</w:t>
      </w:r>
      <w:r w:rsidR="001A0EE1">
        <w:rPr>
          <w:rFonts w:ascii="Times New Roman" w:hAnsi="Times New Roman"/>
          <w:sz w:val="24"/>
        </w:rPr>
        <w:t xml:space="preserve"> datasets </w:t>
      </w:r>
      <w:r w:rsidR="00807C4F">
        <w:rPr>
          <w:rFonts w:ascii="Times New Roman" w:hAnsi="Times New Roman"/>
          <w:sz w:val="24"/>
        </w:rPr>
        <w:t xml:space="preserve">as 888, and for the analysis are set to 130. </w:t>
      </w:r>
      <w:r w:rsidR="00553712">
        <w:rPr>
          <w:rFonts w:ascii="Times New Roman" w:hAnsi="Times New Roman"/>
          <w:sz w:val="24"/>
        </w:rPr>
        <w:t xml:space="preserve"> </w:t>
      </w:r>
      <w:r w:rsidR="009524CD">
        <w:rPr>
          <w:rFonts w:ascii="Times New Roman" w:hAnsi="Times New Roman"/>
          <w:sz w:val="24"/>
        </w:rPr>
        <w:t>Also</w:t>
      </w:r>
      <w:r w:rsidR="00553712">
        <w:rPr>
          <w:rFonts w:ascii="Times New Roman" w:hAnsi="Times New Roman"/>
          <w:sz w:val="24"/>
        </w:rPr>
        <w:t xml:space="preserve">, for the analysis, all values &gt; 120 are set in CIGFRQ to 130.  </w:t>
      </w:r>
      <w:r w:rsidR="00807C4F">
        <w:rPr>
          <w:rFonts w:ascii="Times New Roman" w:hAnsi="Times New Roman"/>
          <w:sz w:val="24"/>
        </w:rPr>
        <w:t xml:space="preserve">They cannot be left </w:t>
      </w:r>
      <w:r w:rsidR="00C074C8">
        <w:rPr>
          <w:rFonts w:ascii="Times New Roman" w:hAnsi="Times New Roman"/>
          <w:sz w:val="24"/>
        </w:rPr>
        <w:t>at</w:t>
      </w:r>
      <w:r w:rsidR="00807C4F">
        <w:rPr>
          <w:rFonts w:ascii="Times New Roman" w:hAnsi="Times New Roman"/>
          <w:sz w:val="24"/>
        </w:rPr>
        <w:t xml:space="preserve"> a very high </w:t>
      </w:r>
      <w:r w:rsidR="004B4A16">
        <w:rPr>
          <w:rFonts w:ascii="Times New Roman" w:hAnsi="Times New Roman"/>
          <w:sz w:val="24"/>
        </w:rPr>
        <w:t>value</w:t>
      </w:r>
      <w:r w:rsidR="00807C4F">
        <w:rPr>
          <w:rFonts w:ascii="Times New Roman" w:hAnsi="Times New Roman"/>
          <w:sz w:val="24"/>
        </w:rPr>
        <w:t xml:space="preserve"> (compared </w:t>
      </w:r>
      <w:r w:rsidR="00BC2523">
        <w:rPr>
          <w:rFonts w:ascii="Times New Roman" w:hAnsi="Times New Roman"/>
          <w:sz w:val="24"/>
        </w:rPr>
        <w:t>to</w:t>
      </w:r>
      <w:r w:rsidR="00807C4F">
        <w:rPr>
          <w:rFonts w:ascii="Times New Roman" w:hAnsi="Times New Roman"/>
          <w:sz w:val="24"/>
        </w:rPr>
        <w:t xml:space="preserve"> legitimate values) or they will overpower the smaller values.  It was determined th</w:t>
      </w:r>
      <w:r w:rsidR="001067D9">
        <w:rPr>
          <w:rFonts w:ascii="Times New Roman" w:hAnsi="Times New Roman"/>
          <w:sz w:val="24"/>
        </w:rPr>
        <w:t>a</w:t>
      </w:r>
      <w:r w:rsidR="00807C4F">
        <w:rPr>
          <w:rFonts w:ascii="Times New Roman" w:hAnsi="Times New Roman"/>
          <w:sz w:val="24"/>
        </w:rPr>
        <w:t xml:space="preserve">t 130 worked well.  A </w:t>
      </w:r>
      <w:r w:rsidR="00682141">
        <w:rPr>
          <w:rFonts w:ascii="Times New Roman" w:hAnsi="Times New Roman"/>
          <w:sz w:val="24"/>
        </w:rPr>
        <w:t xml:space="preserve">lower </w:t>
      </w:r>
      <w:r w:rsidR="00807C4F">
        <w:rPr>
          <w:rFonts w:ascii="Times New Roman" w:hAnsi="Times New Roman"/>
          <w:sz w:val="24"/>
        </w:rPr>
        <w:t>number</w:t>
      </w:r>
      <w:r w:rsidR="00682141">
        <w:rPr>
          <w:rFonts w:ascii="Times New Roman" w:hAnsi="Times New Roman"/>
          <w:sz w:val="24"/>
        </w:rPr>
        <w:t>,</w:t>
      </w:r>
      <w:r w:rsidR="00807C4F">
        <w:rPr>
          <w:rFonts w:ascii="Times New Roman" w:hAnsi="Times New Roman"/>
          <w:sz w:val="24"/>
        </w:rPr>
        <w:t xml:space="preserve"> like 120</w:t>
      </w:r>
      <w:r w:rsidR="00682141">
        <w:rPr>
          <w:rFonts w:ascii="Times New Roman" w:hAnsi="Times New Roman"/>
          <w:sz w:val="24"/>
        </w:rPr>
        <w:t>,</w:t>
      </w:r>
      <w:r w:rsidR="00807C4F">
        <w:rPr>
          <w:rFonts w:ascii="Times New Roman" w:hAnsi="Times New Roman"/>
          <w:sz w:val="24"/>
        </w:rPr>
        <w:t xml:space="preserve"> gave too many gridpo</w:t>
      </w:r>
      <w:r w:rsidR="001067D9">
        <w:rPr>
          <w:rFonts w:ascii="Times New Roman" w:hAnsi="Times New Roman"/>
          <w:sz w:val="24"/>
        </w:rPr>
        <w:t>i</w:t>
      </w:r>
      <w:r w:rsidR="00807C4F">
        <w:rPr>
          <w:rFonts w:ascii="Times New Roman" w:hAnsi="Times New Roman"/>
          <w:sz w:val="24"/>
        </w:rPr>
        <w:t>n</w:t>
      </w:r>
      <w:r w:rsidR="001067D9">
        <w:rPr>
          <w:rFonts w:ascii="Times New Roman" w:hAnsi="Times New Roman"/>
          <w:sz w:val="24"/>
        </w:rPr>
        <w:t>t</w:t>
      </w:r>
      <w:r w:rsidR="00807C4F">
        <w:rPr>
          <w:rFonts w:ascii="Times New Roman" w:hAnsi="Times New Roman"/>
          <w:sz w:val="24"/>
        </w:rPr>
        <w:t>s wi</w:t>
      </w:r>
      <w:r w:rsidR="00EC7FC8">
        <w:rPr>
          <w:rFonts w:ascii="Times New Roman" w:hAnsi="Times New Roman"/>
          <w:sz w:val="24"/>
        </w:rPr>
        <w:t>th values under 120.</w:t>
      </w:r>
    </w:p>
    <w:p w:rsidR="00496E48" w:rsidRDefault="00496E48" w:rsidP="00496E48">
      <w:pPr>
        <w:tabs>
          <w:tab w:val="left" w:pos="288"/>
          <w:tab w:val="left" w:pos="450"/>
        </w:tabs>
        <w:rPr>
          <w:rFonts w:ascii="Times New Roman" w:hAnsi="Times New Roman"/>
          <w:sz w:val="24"/>
        </w:rPr>
      </w:pPr>
    </w:p>
    <w:p w:rsidR="00496E48" w:rsidRDefault="00553712" w:rsidP="00496E48">
      <w:pPr>
        <w:tabs>
          <w:tab w:val="left" w:pos="288"/>
          <w:tab w:val="left" w:pos="450"/>
        </w:tabs>
        <w:rPr>
          <w:rFonts w:ascii="Times New Roman" w:hAnsi="Times New Roman"/>
          <w:sz w:val="24"/>
        </w:rPr>
      </w:pPr>
      <w:r>
        <w:rPr>
          <w:rFonts w:ascii="Times New Roman" w:hAnsi="Times New Roman"/>
          <w:sz w:val="24"/>
        </w:rPr>
        <w:tab/>
      </w:r>
      <w:r w:rsidR="00682141">
        <w:rPr>
          <w:rFonts w:ascii="Times New Roman" w:hAnsi="Times New Roman"/>
          <w:sz w:val="24"/>
        </w:rPr>
        <w:t>Reported v</w:t>
      </w:r>
      <w:r>
        <w:rPr>
          <w:rFonts w:ascii="Times New Roman" w:hAnsi="Times New Roman"/>
          <w:sz w:val="24"/>
        </w:rPr>
        <w:t xml:space="preserve">isibilities are generally </w:t>
      </w:r>
      <w:r w:rsidRPr="00553712">
        <w:rPr>
          <w:rFonts w:ascii="Times New Roman" w:hAnsi="Times New Roman"/>
          <w:sz w:val="24"/>
          <w:u w:val="single"/>
        </w:rPr>
        <w:t>&lt;</w:t>
      </w:r>
      <w:r>
        <w:rPr>
          <w:rFonts w:ascii="Times New Roman" w:hAnsi="Times New Roman"/>
          <w:sz w:val="24"/>
        </w:rPr>
        <w:t xml:space="preserve"> 10 mi.  ASOS (Automated Surface Observation </w:t>
      </w:r>
      <w:r w:rsidR="00205645">
        <w:rPr>
          <w:rFonts w:ascii="Times New Roman" w:hAnsi="Times New Roman"/>
          <w:sz w:val="24"/>
        </w:rPr>
        <w:t>S</w:t>
      </w:r>
      <w:r>
        <w:rPr>
          <w:rFonts w:ascii="Times New Roman" w:hAnsi="Times New Roman"/>
          <w:sz w:val="24"/>
        </w:rPr>
        <w:t xml:space="preserve">ystem) reports </w:t>
      </w:r>
      <w:r w:rsidR="00EC7FC8" w:rsidRPr="00EC7FC8">
        <w:rPr>
          <w:rFonts w:ascii="Times New Roman" w:hAnsi="Times New Roman"/>
          <w:sz w:val="24"/>
          <w:u w:val="single"/>
        </w:rPr>
        <w:t>&lt;</w:t>
      </w:r>
      <w:r w:rsidR="00EC7FC8">
        <w:rPr>
          <w:rFonts w:ascii="Times New Roman" w:hAnsi="Times New Roman"/>
          <w:sz w:val="24"/>
        </w:rPr>
        <w:t> </w:t>
      </w:r>
      <w:r>
        <w:rPr>
          <w:rFonts w:ascii="Times New Roman" w:hAnsi="Times New Roman"/>
          <w:sz w:val="24"/>
        </w:rPr>
        <w:t>10 mi, but manual observations</w:t>
      </w:r>
      <w:r w:rsidR="00FF1F17">
        <w:rPr>
          <w:rFonts w:ascii="Times New Roman" w:hAnsi="Times New Roman"/>
          <w:sz w:val="24"/>
        </w:rPr>
        <w:t xml:space="preserve"> and reports from outside the U.S.</w:t>
      </w:r>
      <w:r>
        <w:rPr>
          <w:rFonts w:ascii="Times New Roman" w:hAnsi="Times New Roman"/>
          <w:sz w:val="24"/>
        </w:rPr>
        <w:t xml:space="preserve"> can be &gt; 10 mi.  For analysis purposes, all reported values &gt; 10 are </w:t>
      </w:r>
      <w:r w:rsidR="00075A71">
        <w:rPr>
          <w:rFonts w:ascii="Times New Roman" w:hAnsi="Times New Roman"/>
          <w:sz w:val="24"/>
        </w:rPr>
        <w:t>set in</w:t>
      </w:r>
      <w:r>
        <w:rPr>
          <w:rFonts w:ascii="Times New Roman" w:hAnsi="Times New Roman"/>
          <w:sz w:val="24"/>
        </w:rPr>
        <w:t xml:space="preserve"> VISFRQ to 10.</w:t>
      </w:r>
    </w:p>
    <w:p w:rsidR="00496E48" w:rsidRDefault="00496E48" w:rsidP="00496E48">
      <w:pPr>
        <w:tabs>
          <w:tab w:val="left" w:pos="288"/>
          <w:tab w:val="left" w:pos="450"/>
        </w:tabs>
        <w:rPr>
          <w:rFonts w:ascii="Times New Roman" w:hAnsi="Times New Roman"/>
          <w:sz w:val="24"/>
        </w:rPr>
      </w:pPr>
    </w:p>
    <w:p w:rsidR="00D54078" w:rsidRDefault="00D54078" w:rsidP="00496E48">
      <w:pPr>
        <w:tabs>
          <w:tab w:val="left" w:pos="288"/>
          <w:tab w:val="left" w:pos="450"/>
        </w:tabs>
        <w:rPr>
          <w:rFonts w:ascii="Times New Roman" w:hAnsi="Times New Roman"/>
          <w:sz w:val="24"/>
        </w:rPr>
      </w:pPr>
      <w:r>
        <w:rPr>
          <w:rFonts w:ascii="Times New Roman" w:hAnsi="Times New Roman"/>
          <w:sz w:val="24"/>
        </w:rPr>
        <w:tab/>
        <w:t xml:space="preserve">Both ceiling and visibility are analyzed in units of square root of the values.  Especially for ceiling, this allows more attention on the smaller values.  The square root is specified by including ELESQR as </w:t>
      </w:r>
      <w:r w:rsidR="00891968">
        <w:rPr>
          <w:rFonts w:ascii="Times New Roman" w:hAnsi="Times New Roman"/>
          <w:sz w:val="24"/>
        </w:rPr>
        <w:t>an</w:t>
      </w:r>
      <w:r>
        <w:rPr>
          <w:rFonts w:ascii="Times New Roman" w:hAnsi="Times New Roman"/>
          <w:sz w:val="24"/>
        </w:rPr>
        <w:t xml:space="preserve"> entry in the U405A.CN file.</w:t>
      </w:r>
      <w:r w:rsidR="00496E48">
        <w:rPr>
          <w:rFonts w:ascii="Times New Roman" w:hAnsi="Times New Roman"/>
          <w:sz w:val="24"/>
        </w:rPr>
        <w:t xml:space="preserve">  If </w:t>
      </w:r>
      <w:r w:rsidR="00303ED4">
        <w:rPr>
          <w:rFonts w:ascii="Times New Roman" w:hAnsi="Times New Roman"/>
          <w:sz w:val="24"/>
        </w:rPr>
        <w:t>it</w:t>
      </w:r>
      <w:r w:rsidR="00B177D8">
        <w:rPr>
          <w:rFonts w:ascii="Times New Roman" w:hAnsi="Times New Roman"/>
          <w:sz w:val="24"/>
        </w:rPr>
        <w:t xml:space="preserve"> </w:t>
      </w:r>
      <w:r w:rsidR="00496E48">
        <w:rPr>
          <w:rFonts w:ascii="Times New Roman" w:hAnsi="Times New Roman"/>
          <w:sz w:val="24"/>
        </w:rPr>
        <w:t>is desired to analyze the original values, just omit the ELESQR entry.</w:t>
      </w:r>
      <w:r w:rsidR="004B4A16">
        <w:rPr>
          <w:rFonts w:ascii="Times New Roman" w:hAnsi="Times New Roman"/>
          <w:sz w:val="24"/>
        </w:rPr>
        <w:t xml:space="preserve">  </w:t>
      </w:r>
      <w:r w:rsidR="00B177D8">
        <w:rPr>
          <w:rFonts w:ascii="Times New Roman" w:hAnsi="Times New Roman"/>
          <w:sz w:val="24"/>
        </w:rPr>
        <w:t xml:space="preserve">It seems to make little difference whether or not the square root is used.  </w:t>
      </w:r>
      <w:r w:rsidR="004B4A16">
        <w:rPr>
          <w:rFonts w:ascii="Times New Roman" w:hAnsi="Times New Roman"/>
          <w:sz w:val="24"/>
        </w:rPr>
        <w:t>All square root code is in BCD5.</w:t>
      </w:r>
    </w:p>
    <w:p w:rsidR="001A2FC2" w:rsidRDefault="001A2FC2" w:rsidP="00AE1635">
      <w:pPr>
        <w:tabs>
          <w:tab w:val="left" w:pos="288"/>
          <w:tab w:val="left" w:pos="450"/>
        </w:tabs>
        <w:rPr>
          <w:rFonts w:ascii="Times New Roman" w:hAnsi="Times New Roman"/>
          <w:sz w:val="24"/>
        </w:rPr>
      </w:pPr>
    </w:p>
    <w:p w:rsidR="00FA5555" w:rsidRDefault="00FA5555" w:rsidP="00AE1635">
      <w:pPr>
        <w:tabs>
          <w:tab w:val="left" w:pos="288"/>
          <w:tab w:val="left" w:pos="450"/>
        </w:tabs>
        <w:jc w:val="center"/>
        <w:rPr>
          <w:rFonts w:ascii="Times New Roman" w:hAnsi="Times New Roman"/>
          <w:sz w:val="24"/>
        </w:rPr>
      </w:pPr>
      <w:r>
        <w:rPr>
          <w:rFonts w:ascii="Times New Roman" w:hAnsi="Times New Roman"/>
          <w:sz w:val="24"/>
        </w:rPr>
        <w:t>C.</w:t>
      </w:r>
      <w:r w:rsidR="00FF1F17">
        <w:rPr>
          <w:rFonts w:ascii="Times New Roman" w:hAnsi="Times New Roman"/>
          <w:sz w:val="24"/>
        </w:rPr>
        <w:t xml:space="preserve"> </w:t>
      </w:r>
      <w:r>
        <w:rPr>
          <w:rFonts w:ascii="Times New Roman" w:hAnsi="Times New Roman"/>
          <w:sz w:val="24"/>
        </w:rPr>
        <w:t xml:space="preserve"> Bogus Points</w:t>
      </w:r>
    </w:p>
    <w:p w:rsidR="00FA5555" w:rsidRDefault="00FA5555" w:rsidP="00AE1635">
      <w:pPr>
        <w:tabs>
          <w:tab w:val="left" w:pos="288"/>
          <w:tab w:val="left" w:pos="450"/>
        </w:tabs>
        <w:jc w:val="center"/>
        <w:rPr>
          <w:rFonts w:ascii="Times New Roman" w:hAnsi="Times New Roman"/>
          <w:sz w:val="24"/>
        </w:rPr>
      </w:pPr>
    </w:p>
    <w:p w:rsidR="00862ED4" w:rsidRDefault="00FA5555" w:rsidP="006B1509">
      <w:pPr>
        <w:tabs>
          <w:tab w:val="left" w:pos="288"/>
          <w:tab w:val="left" w:pos="450"/>
        </w:tabs>
        <w:rPr>
          <w:rFonts w:ascii="Times New Roman" w:hAnsi="Times New Roman"/>
          <w:sz w:val="24"/>
        </w:rPr>
      </w:pPr>
      <w:r>
        <w:rPr>
          <w:rFonts w:ascii="Times New Roman" w:hAnsi="Times New Roman"/>
          <w:sz w:val="24"/>
        </w:rPr>
        <w:tab/>
      </w:r>
      <w:r w:rsidR="00D64CE1">
        <w:rPr>
          <w:rFonts w:ascii="Times New Roman" w:hAnsi="Times New Roman"/>
          <w:sz w:val="24"/>
        </w:rPr>
        <w:t>As mentioned earlier, the RAP interpolated to a 3-km grid</w:t>
      </w:r>
      <w:r w:rsidR="002072FD">
        <w:rPr>
          <w:rFonts w:ascii="Times New Roman" w:hAnsi="Times New Roman"/>
          <w:sz w:val="24"/>
        </w:rPr>
        <w:t xml:space="preserve"> appears blocky and</w:t>
      </w:r>
      <w:r w:rsidR="003F02BE">
        <w:rPr>
          <w:rFonts w:ascii="Times New Roman" w:hAnsi="Times New Roman"/>
          <w:sz w:val="24"/>
        </w:rPr>
        <w:t xml:space="preserve"> highly variable, so a value interpolated at a point is likely not representative of a larger area.  Especially, filling in values among actual observations </w:t>
      </w:r>
      <w:r w:rsidR="00C9139C">
        <w:rPr>
          <w:rFonts w:ascii="Times New Roman" w:hAnsi="Times New Roman"/>
          <w:sz w:val="24"/>
        </w:rPr>
        <w:t>is</w:t>
      </w:r>
      <w:r w:rsidR="003F02BE">
        <w:rPr>
          <w:rFonts w:ascii="Times New Roman" w:hAnsi="Times New Roman"/>
          <w:sz w:val="24"/>
        </w:rPr>
        <w:t xml:space="preserve"> problematic.  </w:t>
      </w:r>
      <w:r w:rsidR="00CA0D05">
        <w:rPr>
          <w:rFonts w:ascii="Times New Roman" w:hAnsi="Times New Roman"/>
          <w:sz w:val="24"/>
        </w:rPr>
        <w:t>By using</w:t>
      </w:r>
      <w:r w:rsidR="003F02BE">
        <w:rPr>
          <w:rFonts w:ascii="Times New Roman" w:hAnsi="Times New Roman"/>
          <w:sz w:val="24"/>
        </w:rPr>
        <w:t xml:space="preserve"> the stations reporting in Canada, we </w:t>
      </w:r>
      <w:r w:rsidR="003F02BE">
        <w:rPr>
          <w:rFonts w:ascii="Times New Roman" w:hAnsi="Times New Roman"/>
          <w:sz w:val="24"/>
        </w:rPr>
        <w:lastRenderedPageBreak/>
        <w:t>fashioned bogus values as combinations of observations</w:t>
      </w:r>
      <w:r w:rsidR="002468BC">
        <w:rPr>
          <w:rFonts w:ascii="Times New Roman" w:hAnsi="Times New Roman"/>
          <w:sz w:val="24"/>
        </w:rPr>
        <w:t xml:space="preserve"> (see Fig. 2)</w:t>
      </w:r>
      <w:r w:rsidR="003F02BE">
        <w:rPr>
          <w:rFonts w:ascii="Times New Roman" w:hAnsi="Times New Roman"/>
          <w:sz w:val="24"/>
        </w:rPr>
        <w:t xml:space="preserve">.  We used RAP interpolated values for </w:t>
      </w:r>
      <w:r w:rsidR="00CA0D05">
        <w:rPr>
          <w:rFonts w:ascii="Times New Roman" w:hAnsi="Times New Roman"/>
          <w:sz w:val="24"/>
        </w:rPr>
        <w:t xml:space="preserve">only </w:t>
      </w:r>
      <w:r w:rsidR="003F02BE">
        <w:rPr>
          <w:rFonts w:ascii="Times New Roman" w:hAnsi="Times New Roman"/>
          <w:sz w:val="24"/>
        </w:rPr>
        <w:t>three locations at the top of the grid.</w:t>
      </w:r>
      <w:r w:rsidR="007F3363">
        <w:rPr>
          <w:rFonts w:ascii="Times New Roman" w:hAnsi="Times New Roman"/>
          <w:sz w:val="24"/>
        </w:rPr>
        <w:t xml:space="preserve">  The bogus stations outside the NBM area to the east can have an influence on the analysis and can be used to fashion bogus stations; the ones in the upper </w:t>
      </w:r>
      <w:r w:rsidR="00B177D8">
        <w:rPr>
          <w:rFonts w:ascii="Times New Roman" w:hAnsi="Times New Roman"/>
          <w:sz w:val="24"/>
        </w:rPr>
        <w:t>right</w:t>
      </w:r>
      <w:r w:rsidR="007F3363">
        <w:rPr>
          <w:rFonts w:ascii="Times New Roman" w:hAnsi="Times New Roman"/>
          <w:sz w:val="24"/>
        </w:rPr>
        <w:t xml:space="preserve"> corner of the map are critical anchor points.  The many bogus points in the </w:t>
      </w:r>
      <w:r w:rsidR="002468BC">
        <w:rPr>
          <w:rFonts w:ascii="Times New Roman" w:hAnsi="Times New Roman"/>
          <w:sz w:val="24"/>
        </w:rPr>
        <w:t xml:space="preserve">Alaska </w:t>
      </w:r>
      <w:r w:rsidR="007F3363">
        <w:rPr>
          <w:rFonts w:ascii="Times New Roman" w:hAnsi="Times New Roman"/>
          <w:sz w:val="24"/>
        </w:rPr>
        <w:t xml:space="preserve">arctic are to get a good </w:t>
      </w:r>
      <w:r w:rsidR="00C9139C">
        <w:rPr>
          <w:rFonts w:ascii="Times New Roman" w:hAnsi="Times New Roman"/>
          <w:sz w:val="24"/>
        </w:rPr>
        <w:t xml:space="preserve">spatially consistent land </w:t>
      </w:r>
      <w:r w:rsidR="007F3363">
        <w:rPr>
          <w:rFonts w:ascii="Times New Roman" w:hAnsi="Times New Roman"/>
          <w:sz w:val="24"/>
        </w:rPr>
        <w:t>/water boundary there.</w:t>
      </w:r>
    </w:p>
    <w:p w:rsidR="003F02BE" w:rsidRDefault="003F02BE" w:rsidP="006B1509">
      <w:pPr>
        <w:tabs>
          <w:tab w:val="left" w:pos="288"/>
          <w:tab w:val="left" w:pos="450"/>
        </w:tabs>
        <w:rPr>
          <w:rFonts w:ascii="Times New Roman" w:hAnsi="Times New Roman"/>
          <w:sz w:val="24"/>
        </w:rPr>
      </w:pPr>
    </w:p>
    <w:p w:rsidR="003F02BE" w:rsidRDefault="003F02BE" w:rsidP="006B1509">
      <w:pPr>
        <w:tabs>
          <w:tab w:val="left" w:pos="288"/>
          <w:tab w:val="left" w:pos="450"/>
        </w:tabs>
        <w:rPr>
          <w:rFonts w:ascii="Times New Roman" w:hAnsi="Times New Roman"/>
          <w:sz w:val="24"/>
        </w:rPr>
      </w:pPr>
      <w:r>
        <w:rPr>
          <w:rFonts w:ascii="Times New Roman" w:hAnsi="Times New Roman"/>
          <w:sz w:val="24"/>
        </w:rPr>
        <w:tab/>
        <w:t>Also as mentioned earlier, we used what could be called bogus values from the RAP at every gridpoint in the water and over Siberia.</w:t>
      </w:r>
    </w:p>
    <w:p w:rsidR="000A719E" w:rsidRDefault="000A719E" w:rsidP="00AE1635">
      <w:pPr>
        <w:tabs>
          <w:tab w:val="left" w:pos="288"/>
          <w:tab w:val="left" w:pos="450"/>
        </w:tabs>
        <w:rPr>
          <w:rFonts w:ascii="Times New Roman" w:hAnsi="Times New Roman"/>
          <w:sz w:val="24"/>
        </w:rPr>
      </w:pPr>
    </w:p>
    <w:p w:rsidR="00FA5555" w:rsidRDefault="00FA5555" w:rsidP="009979F3">
      <w:pPr>
        <w:keepNext/>
        <w:keepLines/>
        <w:tabs>
          <w:tab w:val="left" w:pos="288"/>
          <w:tab w:val="left" w:pos="450"/>
        </w:tabs>
        <w:jc w:val="center"/>
        <w:rPr>
          <w:rFonts w:ascii="Times New Roman" w:hAnsi="Times New Roman"/>
          <w:sz w:val="24"/>
        </w:rPr>
      </w:pPr>
      <w:r>
        <w:rPr>
          <w:rFonts w:ascii="Times New Roman" w:hAnsi="Times New Roman"/>
          <w:sz w:val="24"/>
        </w:rPr>
        <w:t xml:space="preserve">D.  Treatment of </w:t>
      </w:r>
      <w:r w:rsidR="002D6397">
        <w:rPr>
          <w:rFonts w:ascii="Times New Roman" w:hAnsi="Times New Roman"/>
          <w:sz w:val="24"/>
        </w:rPr>
        <w:t>Lapse Rates</w:t>
      </w:r>
    </w:p>
    <w:p w:rsidR="00FA5555" w:rsidRDefault="00FA5555" w:rsidP="009979F3">
      <w:pPr>
        <w:keepNext/>
        <w:keepLines/>
        <w:tabs>
          <w:tab w:val="left" w:pos="288"/>
          <w:tab w:val="left" w:pos="450"/>
        </w:tabs>
        <w:jc w:val="center"/>
        <w:rPr>
          <w:rFonts w:ascii="Times New Roman" w:hAnsi="Times New Roman"/>
          <w:sz w:val="24"/>
        </w:rPr>
      </w:pPr>
    </w:p>
    <w:p w:rsidR="00FA5555" w:rsidRDefault="002D6397" w:rsidP="009979F3">
      <w:pPr>
        <w:keepNext/>
        <w:keepLines/>
        <w:tabs>
          <w:tab w:val="left" w:pos="288"/>
          <w:tab w:val="left" w:pos="450"/>
        </w:tabs>
        <w:rPr>
          <w:rFonts w:ascii="Times New Roman" w:hAnsi="Times New Roman"/>
          <w:sz w:val="24"/>
        </w:rPr>
      </w:pPr>
      <w:r>
        <w:rPr>
          <w:rFonts w:ascii="Times New Roman" w:hAnsi="Times New Roman"/>
          <w:sz w:val="24"/>
        </w:rPr>
        <w:tab/>
        <w:t xml:space="preserve">Lapse rates are calculated and used in the </w:t>
      </w:r>
      <w:r w:rsidR="00CA342C">
        <w:rPr>
          <w:rFonts w:ascii="Times New Roman" w:hAnsi="Times New Roman"/>
          <w:sz w:val="24"/>
        </w:rPr>
        <w:t xml:space="preserve">ceiling but not the visibility </w:t>
      </w:r>
      <w:r>
        <w:rPr>
          <w:rFonts w:ascii="Times New Roman" w:hAnsi="Times New Roman"/>
          <w:sz w:val="24"/>
        </w:rPr>
        <w:t xml:space="preserve">analyses.  </w:t>
      </w:r>
      <w:r w:rsidR="00CA342C">
        <w:rPr>
          <w:rFonts w:ascii="Times New Roman" w:hAnsi="Times New Roman"/>
          <w:sz w:val="24"/>
        </w:rPr>
        <w:t>Using a lapse rate</w:t>
      </w:r>
      <w:r>
        <w:rPr>
          <w:rFonts w:ascii="Times New Roman" w:hAnsi="Times New Roman"/>
          <w:sz w:val="24"/>
        </w:rPr>
        <w:t xml:space="preserve"> is more problematic for ceiling and visibility than for temperature.  Many times as altitude increases, the clouds are lower</w:t>
      </w:r>
      <w:r w:rsidR="00EC7FC8">
        <w:rPr>
          <w:rFonts w:ascii="Times New Roman" w:hAnsi="Times New Roman"/>
          <w:sz w:val="24"/>
        </w:rPr>
        <w:t xml:space="preserve"> (above ground)</w:t>
      </w:r>
      <w:r>
        <w:rPr>
          <w:rFonts w:ascii="Times New Roman" w:hAnsi="Times New Roman"/>
          <w:sz w:val="24"/>
        </w:rPr>
        <w:t>, the ceiling decreases and the visibility decreases</w:t>
      </w:r>
      <w:r w:rsidR="00205645">
        <w:rPr>
          <w:rFonts w:ascii="Times New Roman" w:hAnsi="Times New Roman"/>
          <w:sz w:val="24"/>
        </w:rPr>
        <w:t xml:space="preserve"> (clouds may be a</w:t>
      </w:r>
      <w:r w:rsidR="00C074C8">
        <w:rPr>
          <w:rFonts w:ascii="Times New Roman" w:hAnsi="Times New Roman"/>
          <w:sz w:val="24"/>
        </w:rPr>
        <w:t>t</w:t>
      </w:r>
      <w:r w:rsidR="00205645">
        <w:rPr>
          <w:rFonts w:ascii="Times New Roman" w:hAnsi="Times New Roman"/>
          <w:sz w:val="24"/>
        </w:rPr>
        <w:t xml:space="preserve"> ground level)</w:t>
      </w:r>
      <w:r>
        <w:rPr>
          <w:rFonts w:ascii="Times New Roman" w:hAnsi="Times New Roman"/>
          <w:sz w:val="24"/>
        </w:rPr>
        <w:t xml:space="preserve">.  However, there can be low clouds with low tops, and the </w:t>
      </w:r>
      <w:r w:rsidR="00CC6172">
        <w:rPr>
          <w:rFonts w:ascii="Times New Roman" w:hAnsi="Times New Roman"/>
          <w:sz w:val="24"/>
        </w:rPr>
        <w:t>ceiling</w:t>
      </w:r>
      <w:r>
        <w:rPr>
          <w:rFonts w:ascii="Times New Roman" w:hAnsi="Times New Roman"/>
          <w:sz w:val="24"/>
        </w:rPr>
        <w:t xml:space="preserve"> c</w:t>
      </w:r>
      <w:r w:rsidR="00C074C8">
        <w:rPr>
          <w:rFonts w:ascii="Times New Roman" w:hAnsi="Times New Roman"/>
          <w:sz w:val="24"/>
        </w:rPr>
        <w:t>an</w:t>
      </w:r>
      <w:r>
        <w:rPr>
          <w:rFonts w:ascii="Times New Roman" w:hAnsi="Times New Roman"/>
          <w:sz w:val="24"/>
        </w:rPr>
        <w:t xml:space="preserve"> be unlimited at higher elevations.  In the same manner, there can be low-lying fog and low visibilities at low elevations, and be good visibility at higher elevations.</w:t>
      </w:r>
    </w:p>
    <w:p w:rsidR="002D6397" w:rsidRDefault="002D6397" w:rsidP="00AE1635">
      <w:pPr>
        <w:tabs>
          <w:tab w:val="left" w:pos="288"/>
          <w:tab w:val="left" w:pos="450"/>
        </w:tabs>
        <w:rPr>
          <w:rFonts w:ascii="Times New Roman" w:hAnsi="Times New Roman"/>
          <w:sz w:val="24"/>
        </w:rPr>
      </w:pPr>
    </w:p>
    <w:p w:rsidR="002D6397" w:rsidRDefault="002D6397" w:rsidP="00AE1635">
      <w:pPr>
        <w:tabs>
          <w:tab w:val="left" w:pos="288"/>
          <w:tab w:val="left" w:pos="450"/>
        </w:tabs>
        <w:rPr>
          <w:rFonts w:ascii="Times New Roman" w:hAnsi="Times New Roman"/>
          <w:sz w:val="24"/>
        </w:rPr>
      </w:pPr>
      <w:r>
        <w:rPr>
          <w:rFonts w:ascii="Times New Roman" w:hAnsi="Times New Roman"/>
          <w:sz w:val="24"/>
        </w:rPr>
        <w:tab/>
        <w:t xml:space="preserve">In the adjustment for elevation, which for a particular </w:t>
      </w:r>
      <w:r w:rsidR="00CC6172">
        <w:rPr>
          <w:rFonts w:ascii="Times New Roman" w:hAnsi="Times New Roman"/>
          <w:sz w:val="24"/>
        </w:rPr>
        <w:t>station</w:t>
      </w:r>
      <w:r>
        <w:rPr>
          <w:rFonts w:ascii="Times New Roman" w:hAnsi="Times New Roman"/>
          <w:sz w:val="24"/>
        </w:rPr>
        <w:t xml:space="preserve"> the </w:t>
      </w:r>
      <w:r w:rsidR="00CC6172">
        <w:rPr>
          <w:rFonts w:ascii="Times New Roman" w:hAnsi="Times New Roman"/>
          <w:sz w:val="24"/>
        </w:rPr>
        <w:t>com</w:t>
      </w:r>
      <w:r w:rsidR="002F7C9F">
        <w:rPr>
          <w:rFonts w:ascii="Times New Roman" w:hAnsi="Times New Roman"/>
          <w:sz w:val="24"/>
        </w:rPr>
        <w:t>p</w:t>
      </w:r>
      <w:r w:rsidR="00CC6172">
        <w:rPr>
          <w:rFonts w:ascii="Times New Roman" w:hAnsi="Times New Roman"/>
          <w:sz w:val="24"/>
        </w:rPr>
        <w:t>uted</w:t>
      </w:r>
      <w:r>
        <w:rPr>
          <w:rFonts w:ascii="Times New Roman" w:hAnsi="Times New Roman"/>
          <w:sz w:val="24"/>
        </w:rPr>
        <w:t xml:space="preserve"> lapse can be either positive or negative, U405A can give preference to the sign of the lapse.  For instance with temperature, the lapse is expected to be negative with elevation</w:t>
      </w:r>
      <w:r w:rsidR="00075A71">
        <w:rPr>
          <w:rFonts w:ascii="Times New Roman" w:hAnsi="Times New Roman"/>
          <w:sz w:val="24"/>
        </w:rPr>
        <w:t>; if</w:t>
      </w:r>
      <w:r>
        <w:rPr>
          <w:rFonts w:ascii="Times New Roman" w:hAnsi="Times New Roman"/>
          <w:sz w:val="24"/>
        </w:rPr>
        <w:t xml:space="preserve"> the computed lapse is positive, it is used but in a restricted sense.  </w:t>
      </w:r>
      <w:r w:rsidR="00CA342C">
        <w:rPr>
          <w:rFonts w:ascii="Times New Roman" w:hAnsi="Times New Roman"/>
          <w:sz w:val="24"/>
        </w:rPr>
        <w:t>For ceiling</w:t>
      </w:r>
      <w:r w:rsidR="00EC7FC8">
        <w:rPr>
          <w:rFonts w:ascii="Times New Roman" w:hAnsi="Times New Roman"/>
          <w:sz w:val="24"/>
        </w:rPr>
        <w:t>, preference is given to negative lapse rates</w:t>
      </w:r>
      <w:r w:rsidR="007F3F6F">
        <w:rPr>
          <w:rFonts w:ascii="Times New Roman" w:hAnsi="Times New Roman"/>
          <w:sz w:val="24"/>
        </w:rPr>
        <w:t xml:space="preserve">; </w:t>
      </w:r>
      <w:r w:rsidR="00EC7FC8">
        <w:rPr>
          <w:rFonts w:ascii="Times New Roman" w:hAnsi="Times New Roman"/>
          <w:sz w:val="24"/>
        </w:rPr>
        <w:t xml:space="preserve">positive lapse rates </w:t>
      </w:r>
      <w:r w:rsidR="007F3F6F">
        <w:rPr>
          <w:rFonts w:ascii="Times New Roman" w:hAnsi="Times New Roman"/>
          <w:sz w:val="24"/>
        </w:rPr>
        <w:t xml:space="preserve">are </w:t>
      </w:r>
      <w:r w:rsidR="00EC7FC8">
        <w:rPr>
          <w:rFonts w:ascii="Times New Roman" w:hAnsi="Times New Roman"/>
          <w:sz w:val="24"/>
        </w:rPr>
        <w:t>considered “</w:t>
      </w:r>
      <w:r w:rsidR="007F3F6F">
        <w:rPr>
          <w:rFonts w:ascii="Times New Roman" w:hAnsi="Times New Roman"/>
          <w:sz w:val="24"/>
        </w:rPr>
        <w:t>unusual</w:t>
      </w:r>
      <w:r w:rsidR="00EC7FC8">
        <w:rPr>
          <w:rFonts w:ascii="Times New Roman" w:hAnsi="Times New Roman"/>
          <w:sz w:val="24"/>
        </w:rPr>
        <w:t xml:space="preserve">,” and are </w:t>
      </w:r>
      <w:r w:rsidR="00210C45">
        <w:rPr>
          <w:rFonts w:ascii="Times New Roman" w:hAnsi="Times New Roman"/>
          <w:sz w:val="24"/>
        </w:rPr>
        <w:t xml:space="preserve">not </w:t>
      </w:r>
      <w:r w:rsidR="00891968">
        <w:rPr>
          <w:rFonts w:ascii="Times New Roman" w:hAnsi="Times New Roman"/>
          <w:sz w:val="24"/>
        </w:rPr>
        <w:t xml:space="preserve">used </w:t>
      </w:r>
      <w:r w:rsidR="00891968" w:rsidRPr="00210C45">
        <w:rPr>
          <w:rFonts w:ascii="Times New Roman" w:hAnsi="Times New Roman"/>
          <w:sz w:val="24"/>
        </w:rPr>
        <w:t>(</w:t>
      </w:r>
      <w:r w:rsidR="00EC7FC8" w:rsidRPr="00210C45">
        <w:rPr>
          <w:rFonts w:ascii="Times New Roman" w:hAnsi="Times New Roman"/>
          <w:sz w:val="24"/>
        </w:rPr>
        <w:t xml:space="preserve">IBKPN = </w:t>
      </w:r>
      <w:r w:rsidR="00CA342C">
        <w:rPr>
          <w:rFonts w:ascii="Times New Roman" w:hAnsi="Times New Roman"/>
          <w:sz w:val="24"/>
        </w:rPr>
        <w:t>+</w:t>
      </w:r>
      <w:r w:rsidR="00EC7FC8" w:rsidRPr="00210C45">
        <w:rPr>
          <w:rFonts w:ascii="Times New Roman" w:hAnsi="Times New Roman"/>
          <w:sz w:val="24"/>
        </w:rPr>
        <w:t>1</w:t>
      </w:r>
      <w:r w:rsidR="00210C45" w:rsidRPr="00210C45">
        <w:rPr>
          <w:rFonts w:ascii="Times New Roman" w:hAnsi="Times New Roman"/>
          <w:sz w:val="24"/>
        </w:rPr>
        <w:t>; ELCORR = 0</w:t>
      </w:r>
      <w:r w:rsidR="00EC7FC8" w:rsidRPr="00210C45">
        <w:rPr>
          <w:rFonts w:ascii="Times New Roman" w:hAnsi="Times New Roman"/>
          <w:sz w:val="24"/>
        </w:rPr>
        <w:t>).</w:t>
      </w:r>
      <w:r w:rsidR="002E75BA">
        <w:rPr>
          <w:rFonts w:ascii="Times New Roman" w:hAnsi="Times New Roman"/>
          <w:sz w:val="24"/>
        </w:rPr>
        <w:t xml:space="preserve">  </w:t>
      </w:r>
      <w:r w:rsidR="004409C0">
        <w:rPr>
          <w:rFonts w:ascii="Times New Roman" w:hAnsi="Times New Roman"/>
          <w:sz w:val="24"/>
        </w:rPr>
        <w:t xml:space="preserve">This treatment is based on the belief that clouds, low above the terrain, prevail more often above mountains than in valleys or flat terrain.  The stations in Alaska and northwestern Canada are so sparse that the method of calculating the lapse does not work well.  </w:t>
      </w:r>
      <w:r w:rsidR="00CA342C">
        <w:rPr>
          <w:rFonts w:ascii="Times New Roman" w:hAnsi="Times New Roman"/>
          <w:sz w:val="24"/>
        </w:rPr>
        <w:t>Calculated lapse rates for visibility did not seem to improve the visibility analysis</w:t>
      </w:r>
      <w:r w:rsidR="004B4A16">
        <w:rPr>
          <w:rFonts w:ascii="Times New Roman" w:hAnsi="Times New Roman"/>
          <w:sz w:val="24"/>
        </w:rPr>
        <w:t xml:space="preserve"> and are not used</w:t>
      </w:r>
      <w:r w:rsidR="00CA342C">
        <w:rPr>
          <w:rFonts w:ascii="Times New Roman" w:hAnsi="Times New Roman"/>
          <w:sz w:val="24"/>
        </w:rPr>
        <w:t xml:space="preserve">.  </w:t>
      </w:r>
      <w:r w:rsidR="002E75BA">
        <w:rPr>
          <w:rFonts w:ascii="Times New Roman" w:hAnsi="Times New Roman"/>
          <w:sz w:val="24"/>
        </w:rPr>
        <w:t xml:space="preserve">Allowable maximum and minimum lapse rates are specified in LAPSE.  If the calculated lapse rate exceeds the maximum or is lower than the minimum, it is set to that allowable value. </w:t>
      </w:r>
    </w:p>
    <w:p w:rsidR="00553712" w:rsidRDefault="00553712" w:rsidP="00AE1635">
      <w:pPr>
        <w:tabs>
          <w:tab w:val="left" w:pos="288"/>
          <w:tab w:val="left" w:pos="450"/>
        </w:tabs>
        <w:rPr>
          <w:rFonts w:ascii="Times New Roman" w:hAnsi="Times New Roman"/>
          <w:sz w:val="24"/>
        </w:rPr>
      </w:pPr>
    </w:p>
    <w:p w:rsidR="006871AF" w:rsidRDefault="00553712" w:rsidP="006871AF">
      <w:pPr>
        <w:tabs>
          <w:tab w:val="left" w:pos="288"/>
          <w:tab w:val="left" w:pos="450"/>
        </w:tabs>
        <w:rPr>
          <w:rFonts w:ascii="Times New Roman" w:hAnsi="Times New Roman"/>
          <w:sz w:val="24"/>
        </w:rPr>
      </w:pPr>
      <w:r>
        <w:rPr>
          <w:rFonts w:ascii="Times New Roman" w:hAnsi="Times New Roman"/>
          <w:sz w:val="24"/>
        </w:rPr>
        <w:tab/>
        <w:t xml:space="preserve">In </w:t>
      </w:r>
      <w:r w:rsidRPr="00210C45">
        <w:rPr>
          <w:rFonts w:ascii="Times New Roman" w:hAnsi="Times New Roman"/>
          <w:sz w:val="24"/>
        </w:rPr>
        <w:t>calculating lapses for ceiling, values of 130</w:t>
      </w:r>
      <w:r>
        <w:rPr>
          <w:rFonts w:ascii="Times New Roman" w:hAnsi="Times New Roman"/>
          <w:sz w:val="24"/>
        </w:rPr>
        <w:t xml:space="preserve"> are not used. </w:t>
      </w:r>
      <w:r w:rsidR="00210C45">
        <w:rPr>
          <w:rFonts w:ascii="Times New Roman" w:hAnsi="Times New Roman"/>
          <w:sz w:val="24"/>
        </w:rPr>
        <w:t xml:space="preserve"> The 130 is specified as EXCLUD read as PREX3 in preprocessing routine SETCIG.  </w:t>
      </w:r>
      <w:r>
        <w:rPr>
          <w:rFonts w:ascii="Times New Roman" w:hAnsi="Times New Roman"/>
          <w:sz w:val="24"/>
        </w:rPr>
        <w:t xml:space="preserve"> Values of 120 (which represent observed values of 12,000 ft) are used.</w:t>
      </w:r>
    </w:p>
    <w:p w:rsidR="006871AF" w:rsidRDefault="006871AF" w:rsidP="006871AF">
      <w:pPr>
        <w:tabs>
          <w:tab w:val="left" w:pos="288"/>
          <w:tab w:val="left" w:pos="450"/>
        </w:tabs>
        <w:rPr>
          <w:rFonts w:ascii="Times New Roman" w:hAnsi="Times New Roman"/>
          <w:sz w:val="24"/>
        </w:rPr>
      </w:pPr>
    </w:p>
    <w:p w:rsidR="006871AF" w:rsidRDefault="00EA0DDF" w:rsidP="006871AF">
      <w:pPr>
        <w:tabs>
          <w:tab w:val="left" w:pos="288"/>
          <w:tab w:val="left" w:pos="450"/>
        </w:tabs>
        <w:jc w:val="center"/>
        <w:rPr>
          <w:rFonts w:ascii="Times New Roman" w:hAnsi="Times New Roman"/>
          <w:sz w:val="24"/>
        </w:rPr>
      </w:pPr>
      <w:r>
        <w:rPr>
          <w:rFonts w:ascii="Times New Roman" w:hAnsi="Times New Roman"/>
          <w:sz w:val="24"/>
        </w:rPr>
        <w:t>E.  The Correction Passes</w:t>
      </w:r>
    </w:p>
    <w:p w:rsidR="006871AF" w:rsidRDefault="006871AF" w:rsidP="006871AF">
      <w:pPr>
        <w:tabs>
          <w:tab w:val="left" w:pos="288"/>
          <w:tab w:val="left" w:pos="450"/>
        </w:tabs>
        <w:rPr>
          <w:rFonts w:ascii="Times New Roman" w:hAnsi="Times New Roman"/>
          <w:sz w:val="24"/>
        </w:rPr>
      </w:pPr>
    </w:p>
    <w:p w:rsidR="00AE5DA5" w:rsidRDefault="00EA0DDF" w:rsidP="00AE1635">
      <w:pPr>
        <w:tabs>
          <w:tab w:val="left" w:pos="288"/>
          <w:tab w:val="left" w:pos="450"/>
        </w:tabs>
        <w:rPr>
          <w:rFonts w:ascii="Times New Roman" w:hAnsi="Times New Roman"/>
          <w:sz w:val="24"/>
        </w:rPr>
      </w:pPr>
      <w:r>
        <w:rPr>
          <w:rFonts w:ascii="Times New Roman" w:hAnsi="Times New Roman"/>
          <w:sz w:val="24"/>
        </w:rPr>
        <w:tab/>
        <w:t xml:space="preserve">Six corrective passes are made over the data.  </w:t>
      </w:r>
      <w:r w:rsidR="00E5087C">
        <w:rPr>
          <w:rFonts w:ascii="Times New Roman" w:hAnsi="Times New Roman"/>
          <w:sz w:val="24"/>
        </w:rPr>
        <w:t>For ceiling, t</w:t>
      </w:r>
      <w:r>
        <w:rPr>
          <w:rFonts w:ascii="Times New Roman" w:hAnsi="Times New Roman"/>
          <w:sz w:val="24"/>
        </w:rPr>
        <w:t>he first four are made with the radii specified by U</w:t>
      </w:r>
      <w:r w:rsidR="00590F96">
        <w:rPr>
          <w:rFonts w:ascii="Times New Roman" w:hAnsi="Times New Roman"/>
          <w:sz w:val="24"/>
        </w:rPr>
        <w:t>178D</w:t>
      </w:r>
      <w:r>
        <w:rPr>
          <w:rFonts w:ascii="Times New Roman" w:hAnsi="Times New Roman"/>
          <w:sz w:val="24"/>
        </w:rPr>
        <w:t xml:space="preserve">.  </w:t>
      </w:r>
      <w:r w:rsidR="007977BE">
        <w:rPr>
          <w:rFonts w:ascii="Times New Roman" w:hAnsi="Times New Roman"/>
          <w:sz w:val="24"/>
        </w:rPr>
        <w:t>Pass 5 is</w:t>
      </w:r>
      <w:r>
        <w:rPr>
          <w:rFonts w:ascii="Times New Roman" w:hAnsi="Times New Roman"/>
          <w:sz w:val="24"/>
        </w:rPr>
        <w:t xml:space="preserve"> made with the default radii in U405</w:t>
      </w:r>
      <w:r w:rsidR="007F3F6F">
        <w:rPr>
          <w:rFonts w:ascii="Times New Roman" w:hAnsi="Times New Roman"/>
          <w:sz w:val="24"/>
        </w:rPr>
        <w:t>A</w:t>
      </w:r>
      <w:r>
        <w:rPr>
          <w:rFonts w:ascii="Times New Roman" w:hAnsi="Times New Roman"/>
          <w:sz w:val="24"/>
        </w:rPr>
        <w:t xml:space="preserve">, namely 9 gridlengths.  </w:t>
      </w:r>
      <w:r w:rsidR="00F21AA0">
        <w:rPr>
          <w:rFonts w:ascii="Times New Roman" w:hAnsi="Times New Roman"/>
          <w:sz w:val="24"/>
        </w:rPr>
        <w:t xml:space="preserve">The switch to the default radii </w:t>
      </w:r>
      <w:r w:rsidR="007F3F6F">
        <w:rPr>
          <w:rFonts w:ascii="Times New Roman" w:hAnsi="Times New Roman"/>
          <w:sz w:val="24"/>
        </w:rPr>
        <w:t>is</w:t>
      </w:r>
      <w:r>
        <w:rPr>
          <w:rFonts w:ascii="Times New Roman" w:hAnsi="Times New Roman"/>
          <w:sz w:val="24"/>
        </w:rPr>
        <w:t xml:space="preserve"> made </w:t>
      </w:r>
      <w:r w:rsidR="00F21AA0">
        <w:rPr>
          <w:rFonts w:ascii="Times New Roman" w:hAnsi="Times New Roman"/>
          <w:sz w:val="24"/>
        </w:rPr>
        <w:t>to allow the values to be fit more closely</w:t>
      </w:r>
      <w:r>
        <w:rPr>
          <w:rFonts w:ascii="Times New Roman" w:hAnsi="Times New Roman"/>
          <w:sz w:val="24"/>
        </w:rPr>
        <w:t>; the radii calculated by U</w:t>
      </w:r>
      <w:r w:rsidR="00590F96">
        <w:rPr>
          <w:rFonts w:ascii="Times New Roman" w:hAnsi="Times New Roman"/>
          <w:sz w:val="24"/>
        </w:rPr>
        <w:t>178D</w:t>
      </w:r>
      <w:r>
        <w:rPr>
          <w:rFonts w:ascii="Times New Roman" w:hAnsi="Times New Roman"/>
          <w:sz w:val="24"/>
        </w:rPr>
        <w:t xml:space="preserve"> for the last passes </w:t>
      </w:r>
      <w:r w:rsidR="007F3F6F">
        <w:rPr>
          <w:rFonts w:ascii="Times New Roman" w:hAnsi="Times New Roman"/>
          <w:sz w:val="24"/>
        </w:rPr>
        <w:t>are</w:t>
      </w:r>
      <w:r>
        <w:rPr>
          <w:rFonts w:ascii="Times New Roman" w:hAnsi="Times New Roman"/>
          <w:sz w:val="24"/>
        </w:rPr>
        <w:t xml:space="preserve"> larger </w:t>
      </w:r>
      <w:r w:rsidR="00AE5DA5">
        <w:rPr>
          <w:rFonts w:ascii="Times New Roman" w:hAnsi="Times New Roman"/>
          <w:sz w:val="24"/>
        </w:rPr>
        <w:t>because a lower limit of 40 was specified</w:t>
      </w:r>
      <w:r>
        <w:rPr>
          <w:rFonts w:ascii="Times New Roman" w:hAnsi="Times New Roman"/>
          <w:sz w:val="24"/>
        </w:rPr>
        <w:t>.</w:t>
      </w:r>
      <w:r w:rsidR="00E5087C">
        <w:rPr>
          <w:rFonts w:ascii="Times New Roman" w:hAnsi="Times New Roman"/>
          <w:sz w:val="24"/>
        </w:rPr>
        <w:t xml:space="preserve">  For visibility, the first three </w:t>
      </w:r>
      <w:r w:rsidR="00C074C8">
        <w:rPr>
          <w:rFonts w:ascii="Times New Roman" w:hAnsi="Times New Roman"/>
          <w:sz w:val="24"/>
        </w:rPr>
        <w:t xml:space="preserve">passes </w:t>
      </w:r>
      <w:r w:rsidR="00E5087C">
        <w:rPr>
          <w:rFonts w:ascii="Times New Roman" w:hAnsi="Times New Roman"/>
          <w:sz w:val="24"/>
        </w:rPr>
        <w:t>are made with the U</w:t>
      </w:r>
      <w:r w:rsidR="00590F96">
        <w:rPr>
          <w:rFonts w:ascii="Times New Roman" w:hAnsi="Times New Roman"/>
          <w:sz w:val="24"/>
        </w:rPr>
        <w:t>178D</w:t>
      </w:r>
      <w:r w:rsidR="00E5087C">
        <w:rPr>
          <w:rFonts w:ascii="Times New Roman" w:hAnsi="Times New Roman"/>
          <w:sz w:val="24"/>
        </w:rPr>
        <w:t xml:space="preserve"> radii, </w:t>
      </w:r>
      <w:r w:rsidR="007977BE">
        <w:rPr>
          <w:rFonts w:ascii="Times New Roman" w:hAnsi="Times New Roman"/>
          <w:sz w:val="24"/>
        </w:rPr>
        <w:t>the next two</w:t>
      </w:r>
      <w:r w:rsidR="00E5087C">
        <w:rPr>
          <w:rFonts w:ascii="Times New Roman" w:hAnsi="Times New Roman"/>
          <w:sz w:val="24"/>
        </w:rPr>
        <w:t xml:space="preserve"> with the default values </w:t>
      </w:r>
      <w:r w:rsidR="00075A71">
        <w:rPr>
          <w:rFonts w:ascii="Times New Roman" w:hAnsi="Times New Roman"/>
          <w:sz w:val="24"/>
        </w:rPr>
        <w:t>of 14</w:t>
      </w:r>
      <w:r w:rsidR="007977BE">
        <w:rPr>
          <w:rFonts w:ascii="Times New Roman" w:hAnsi="Times New Roman"/>
          <w:sz w:val="24"/>
        </w:rPr>
        <w:t xml:space="preserve"> and</w:t>
      </w:r>
      <w:r w:rsidR="00E5087C">
        <w:rPr>
          <w:rFonts w:ascii="Times New Roman" w:hAnsi="Times New Roman"/>
          <w:sz w:val="24"/>
        </w:rPr>
        <w:t xml:space="preserve"> 9.</w:t>
      </w:r>
      <w:r w:rsidR="00D35041">
        <w:rPr>
          <w:rFonts w:ascii="Times New Roman" w:hAnsi="Times New Roman"/>
          <w:sz w:val="24"/>
        </w:rPr>
        <w:t xml:space="preserve">  </w:t>
      </w:r>
      <w:r w:rsidR="007977BE">
        <w:rPr>
          <w:rFonts w:ascii="Times New Roman" w:hAnsi="Times New Roman"/>
          <w:sz w:val="24"/>
        </w:rPr>
        <w:t xml:space="preserve"> For both ceiling and visibility, DDRAD2 is called as a preprocessing routine.  </w:t>
      </w:r>
      <w:r w:rsidR="00496E48">
        <w:rPr>
          <w:rFonts w:ascii="Times New Roman" w:hAnsi="Times New Roman"/>
          <w:sz w:val="24"/>
        </w:rPr>
        <w:t xml:space="preserve">For each </w:t>
      </w:r>
      <w:r w:rsidR="00FE217C">
        <w:rPr>
          <w:rFonts w:ascii="Times New Roman" w:hAnsi="Times New Roman"/>
          <w:sz w:val="24"/>
        </w:rPr>
        <w:t>station,</w:t>
      </w:r>
      <w:r w:rsidR="00496E48">
        <w:rPr>
          <w:rFonts w:ascii="Times New Roman" w:hAnsi="Times New Roman"/>
          <w:sz w:val="24"/>
        </w:rPr>
        <w:t xml:space="preserve"> i</w:t>
      </w:r>
      <w:r w:rsidR="007977BE">
        <w:rPr>
          <w:rFonts w:ascii="Times New Roman" w:hAnsi="Times New Roman"/>
          <w:sz w:val="24"/>
        </w:rPr>
        <w:t xml:space="preserve">t calculates the distance to the nearest </w:t>
      </w:r>
      <w:r w:rsidR="00496E48">
        <w:rPr>
          <w:rFonts w:ascii="Times New Roman" w:hAnsi="Times New Roman"/>
          <w:sz w:val="24"/>
        </w:rPr>
        <w:t>station</w:t>
      </w:r>
      <w:r w:rsidR="007977BE">
        <w:rPr>
          <w:rFonts w:ascii="Times New Roman" w:hAnsi="Times New Roman"/>
          <w:sz w:val="24"/>
        </w:rPr>
        <w:t xml:space="preserve"> and assures the radius </w:t>
      </w:r>
      <w:r w:rsidR="004B4A16">
        <w:rPr>
          <w:rFonts w:ascii="Times New Roman" w:hAnsi="Times New Roman"/>
          <w:sz w:val="24"/>
        </w:rPr>
        <w:t xml:space="preserve">of influence </w:t>
      </w:r>
      <w:r w:rsidR="004409C0">
        <w:rPr>
          <w:rFonts w:ascii="Times New Roman" w:hAnsi="Times New Roman"/>
          <w:sz w:val="24"/>
        </w:rPr>
        <w:t xml:space="preserve">for pass 6 </w:t>
      </w:r>
      <w:r w:rsidR="007977BE">
        <w:rPr>
          <w:rFonts w:ascii="Times New Roman" w:hAnsi="Times New Roman"/>
          <w:sz w:val="24"/>
        </w:rPr>
        <w:t xml:space="preserve">is slightly less than the distance to that closest station.  In </w:t>
      </w:r>
      <w:r w:rsidR="00891968">
        <w:rPr>
          <w:rFonts w:ascii="Times New Roman" w:hAnsi="Times New Roman"/>
          <w:sz w:val="24"/>
        </w:rPr>
        <w:t>this</w:t>
      </w:r>
      <w:r w:rsidR="007977BE">
        <w:rPr>
          <w:rFonts w:ascii="Times New Roman" w:hAnsi="Times New Roman"/>
          <w:sz w:val="24"/>
        </w:rPr>
        <w:t xml:space="preserve"> way, the each station will </w:t>
      </w:r>
      <w:r w:rsidR="004409C0">
        <w:rPr>
          <w:rFonts w:ascii="Times New Roman" w:hAnsi="Times New Roman"/>
          <w:sz w:val="24"/>
        </w:rPr>
        <w:t>not affect gridpoints around any station but itself and</w:t>
      </w:r>
      <w:r w:rsidR="007977BE">
        <w:rPr>
          <w:rFonts w:ascii="Times New Roman" w:hAnsi="Times New Roman"/>
          <w:sz w:val="24"/>
        </w:rPr>
        <w:t xml:space="preserve"> thereby fit the data exactly (to the extent the interpolation will allow).</w:t>
      </w:r>
    </w:p>
    <w:p w:rsidR="00AE5DA5" w:rsidRDefault="00AE5DA5" w:rsidP="00AE1635">
      <w:pPr>
        <w:tabs>
          <w:tab w:val="left" w:pos="288"/>
          <w:tab w:val="left" w:pos="450"/>
        </w:tabs>
        <w:rPr>
          <w:rFonts w:ascii="Times New Roman" w:hAnsi="Times New Roman"/>
          <w:sz w:val="24"/>
        </w:rPr>
      </w:pPr>
      <w:r>
        <w:rPr>
          <w:rFonts w:ascii="Times New Roman" w:hAnsi="Times New Roman"/>
          <w:sz w:val="24"/>
        </w:rPr>
        <w:lastRenderedPageBreak/>
        <w:tab/>
        <w:t xml:space="preserve">Type 3 corrections </w:t>
      </w:r>
      <w:r w:rsidR="007F3F6F">
        <w:rPr>
          <w:rFonts w:ascii="Times New Roman" w:hAnsi="Times New Roman"/>
          <w:sz w:val="24"/>
        </w:rPr>
        <w:t>are</w:t>
      </w:r>
      <w:r>
        <w:rPr>
          <w:rFonts w:ascii="Times New Roman" w:hAnsi="Times New Roman"/>
          <w:sz w:val="24"/>
        </w:rPr>
        <w:t xml:space="preserve"> made </w:t>
      </w:r>
      <w:r w:rsidR="00E5087C">
        <w:rPr>
          <w:rFonts w:ascii="Times New Roman" w:hAnsi="Times New Roman"/>
          <w:sz w:val="24"/>
        </w:rPr>
        <w:t xml:space="preserve">except </w:t>
      </w:r>
      <w:r w:rsidR="00976FAA">
        <w:rPr>
          <w:rFonts w:ascii="Times New Roman" w:hAnsi="Times New Roman"/>
          <w:sz w:val="24"/>
        </w:rPr>
        <w:t xml:space="preserve">in certain cases when there is only one datum to affect a </w:t>
      </w:r>
      <w:r w:rsidR="00976FAA" w:rsidRPr="00772868">
        <w:rPr>
          <w:rFonts w:ascii="Times New Roman" w:hAnsi="Times New Roman"/>
          <w:sz w:val="24"/>
        </w:rPr>
        <w:t>gridpoint, Type 2 is used.</w:t>
      </w:r>
    </w:p>
    <w:p w:rsidR="00E5087C" w:rsidRDefault="00E5087C" w:rsidP="00AE1635">
      <w:pPr>
        <w:tabs>
          <w:tab w:val="left" w:pos="288"/>
          <w:tab w:val="left" w:pos="450"/>
        </w:tabs>
        <w:rPr>
          <w:rFonts w:ascii="Times New Roman" w:hAnsi="Times New Roman"/>
          <w:sz w:val="24"/>
        </w:rPr>
      </w:pPr>
    </w:p>
    <w:p w:rsidR="00E5087C" w:rsidRDefault="00E5087C" w:rsidP="00AE1635">
      <w:pPr>
        <w:tabs>
          <w:tab w:val="left" w:pos="288"/>
          <w:tab w:val="left" w:pos="450"/>
        </w:tabs>
        <w:rPr>
          <w:rFonts w:ascii="Times New Roman" w:hAnsi="Times New Roman"/>
          <w:sz w:val="24"/>
        </w:rPr>
      </w:pPr>
      <w:r>
        <w:rPr>
          <w:rFonts w:ascii="Times New Roman" w:hAnsi="Times New Roman"/>
          <w:sz w:val="24"/>
        </w:rPr>
        <w:tab/>
        <w:t xml:space="preserve">Water and land </w:t>
      </w:r>
      <w:r w:rsidR="00205645">
        <w:rPr>
          <w:rFonts w:ascii="Times New Roman" w:hAnsi="Times New Roman"/>
          <w:sz w:val="24"/>
        </w:rPr>
        <w:t>are</w:t>
      </w:r>
      <w:r>
        <w:rPr>
          <w:rFonts w:ascii="Times New Roman" w:hAnsi="Times New Roman"/>
          <w:sz w:val="24"/>
        </w:rPr>
        <w:t xml:space="preserve"> analyzed separately (ILS=1), </w:t>
      </w:r>
      <w:r w:rsidR="00D35041">
        <w:rPr>
          <w:rFonts w:ascii="Times New Roman" w:hAnsi="Times New Roman"/>
          <w:sz w:val="24"/>
        </w:rPr>
        <w:t>but</w:t>
      </w:r>
      <w:r>
        <w:rPr>
          <w:rFonts w:ascii="Times New Roman" w:hAnsi="Times New Roman"/>
          <w:sz w:val="24"/>
        </w:rPr>
        <w:t xml:space="preserve"> </w:t>
      </w:r>
      <w:r w:rsidR="00772868">
        <w:rPr>
          <w:rFonts w:ascii="Times New Roman" w:hAnsi="Times New Roman"/>
          <w:sz w:val="24"/>
        </w:rPr>
        <w:t xml:space="preserve">over North America </w:t>
      </w:r>
      <w:r>
        <w:rPr>
          <w:rFonts w:ascii="Times New Roman" w:hAnsi="Times New Roman"/>
          <w:sz w:val="24"/>
        </w:rPr>
        <w:t xml:space="preserve">there </w:t>
      </w:r>
      <w:r w:rsidR="00335EA7">
        <w:rPr>
          <w:rFonts w:ascii="Times New Roman" w:hAnsi="Times New Roman"/>
          <w:sz w:val="24"/>
        </w:rPr>
        <w:t>is</w:t>
      </w:r>
      <w:r>
        <w:rPr>
          <w:rFonts w:ascii="Times New Roman" w:hAnsi="Times New Roman"/>
          <w:sz w:val="24"/>
        </w:rPr>
        <w:t xml:space="preserve"> </w:t>
      </w:r>
      <w:r w:rsidR="00BC2523">
        <w:rPr>
          <w:rFonts w:ascii="Times New Roman" w:hAnsi="Times New Roman"/>
          <w:sz w:val="24"/>
        </w:rPr>
        <w:t>leakage</w:t>
      </w:r>
      <w:r>
        <w:rPr>
          <w:rFonts w:ascii="Times New Roman" w:hAnsi="Times New Roman"/>
          <w:sz w:val="24"/>
        </w:rPr>
        <w:t xml:space="preserve"> from </w:t>
      </w:r>
      <w:r w:rsidR="00D35041">
        <w:rPr>
          <w:rFonts w:ascii="Times New Roman" w:hAnsi="Times New Roman"/>
          <w:sz w:val="24"/>
        </w:rPr>
        <w:t>land to water</w:t>
      </w:r>
      <w:r>
        <w:rPr>
          <w:rFonts w:ascii="Times New Roman" w:hAnsi="Times New Roman"/>
          <w:sz w:val="24"/>
        </w:rPr>
        <w:t xml:space="preserve"> (WTWTL = 0, WTLTW = </w:t>
      </w:r>
      <w:r w:rsidR="00D35041">
        <w:rPr>
          <w:rFonts w:ascii="Times New Roman" w:hAnsi="Times New Roman"/>
          <w:sz w:val="24"/>
        </w:rPr>
        <w:t>1</w:t>
      </w:r>
      <w:r>
        <w:rPr>
          <w:rFonts w:ascii="Times New Roman" w:hAnsi="Times New Roman"/>
          <w:sz w:val="24"/>
        </w:rPr>
        <w:t xml:space="preserve">).  </w:t>
      </w:r>
      <w:r w:rsidR="00D35041">
        <w:rPr>
          <w:rFonts w:ascii="Times New Roman" w:hAnsi="Times New Roman"/>
          <w:sz w:val="24"/>
        </w:rPr>
        <w:t>Because each gridpoint has a value from the RAP, the few values over land cause minimal change, but should give a better value over water near shore.</w:t>
      </w:r>
      <w:r w:rsidR="00772868">
        <w:rPr>
          <w:rFonts w:ascii="Times New Roman" w:hAnsi="Times New Roman"/>
          <w:sz w:val="24"/>
        </w:rPr>
        <w:t xml:space="preserve">  Occasionally, there may be undesirable arcs in the water close to stations.</w:t>
      </w:r>
    </w:p>
    <w:p w:rsidR="001E4C31" w:rsidRDefault="001E4C31" w:rsidP="001E4C31">
      <w:pPr>
        <w:tabs>
          <w:tab w:val="left" w:pos="288"/>
          <w:tab w:val="left" w:pos="450"/>
        </w:tabs>
        <w:rPr>
          <w:rFonts w:ascii="Times New Roman" w:hAnsi="Times New Roman"/>
          <w:sz w:val="24"/>
        </w:rPr>
      </w:pPr>
    </w:p>
    <w:p w:rsidR="001E4C31" w:rsidRDefault="001E4C31" w:rsidP="001E4C31">
      <w:pPr>
        <w:keepNext/>
        <w:keepLines/>
        <w:tabs>
          <w:tab w:val="left" w:pos="288"/>
          <w:tab w:val="left" w:pos="450"/>
        </w:tabs>
        <w:jc w:val="center"/>
        <w:rPr>
          <w:rFonts w:ascii="Times New Roman" w:hAnsi="Times New Roman"/>
          <w:sz w:val="24"/>
        </w:rPr>
      </w:pPr>
      <w:r>
        <w:rPr>
          <w:rFonts w:ascii="Times New Roman" w:hAnsi="Times New Roman"/>
          <w:sz w:val="24"/>
        </w:rPr>
        <w:t>F.  Post Correction Smoothing</w:t>
      </w:r>
    </w:p>
    <w:p w:rsidR="001E4C31" w:rsidRDefault="001E4C31" w:rsidP="001E4C31">
      <w:pPr>
        <w:keepNext/>
        <w:keepLines/>
        <w:tabs>
          <w:tab w:val="left" w:pos="288"/>
          <w:tab w:val="left" w:pos="450"/>
        </w:tabs>
        <w:jc w:val="center"/>
        <w:rPr>
          <w:rFonts w:ascii="Times New Roman" w:hAnsi="Times New Roman"/>
          <w:sz w:val="24"/>
        </w:rPr>
      </w:pPr>
    </w:p>
    <w:p w:rsidR="001E4C31" w:rsidRDefault="001E4C31" w:rsidP="001E4C31">
      <w:pPr>
        <w:keepNext/>
        <w:keepLines/>
        <w:tabs>
          <w:tab w:val="left" w:pos="288"/>
          <w:tab w:val="left" w:pos="450"/>
        </w:tabs>
        <w:rPr>
          <w:rFonts w:ascii="Times New Roman" w:hAnsi="Times New Roman"/>
          <w:sz w:val="24"/>
        </w:rPr>
      </w:pPr>
      <w:r>
        <w:rPr>
          <w:rFonts w:ascii="Times New Roman" w:hAnsi="Times New Roman"/>
          <w:sz w:val="24"/>
        </w:rPr>
        <w:tab/>
        <w:t xml:space="preserve">The spot remover (SPOTRM) is run </w:t>
      </w:r>
      <w:r w:rsidRPr="00AF2557">
        <w:rPr>
          <w:rFonts w:ascii="Times New Roman" w:hAnsi="Times New Roman"/>
          <w:sz w:val="24"/>
        </w:rPr>
        <w:t xml:space="preserve">after passes </w:t>
      </w:r>
      <w:r w:rsidRPr="0044009E">
        <w:rPr>
          <w:rFonts w:ascii="Times New Roman" w:hAnsi="Times New Roman"/>
          <w:sz w:val="24"/>
        </w:rPr>
        <w:t>5 and 6</w:t>
      </w:r>
      <w:r>
        <w:rPr>
          <w:rFonts w:ascii="Times New Roman" w:hAnsi="Times New Roman"/>
          <w:sz w:val="24"/>
        </w:rPr>
        <w:t xml:space="preserve"> over land (only) for ceiling but only after pass 6 for visibility.  It </w:t>
      </w:r>
      <w:r w:rsidR="002468BC">
        <w:rPr>
          <w:rFonts w:ascii="Times New Roman" w:hAnsi="Times New Roman"/>
          <w:sz w:val="24"/>
        </w:rPr>
        <w:t>does not smooth</w:t>
      </w:r>
      <w:r>
        <w:rPr>
          <w:rFonts w:ascii="Times New Roman" w:hAnsi="Times New Roman"/>
          <w:sz w:val="24"/>
        </w:rPr>
        <w:t xml:space="preserve"> out bogus points.  This is an extremely important component of the analysis process, and enhances any terrain influence present.  The adjustment process, prior to smoothing, many times leaves circles or arcs that SPORTM usually removes.</w:t>
      </w:r>
      <w:r w:rsidR="00DB5946">
        <w:rPr>
          <w:rFonts w:ascii="Times New Roman" w:hAnsi="Times New Roman"/>
          <w:sz w:val="24"/>
        </w:rPr>
        <w:t xml:space="preserve">  </w:t>
      </w:r>
      <w:r>
        <w:rPr>
          <w:rFonts w:ascii="Times New Roman" w:hAnsi="Times New Roman"/>
          <w:sz w:val="24"/>
        </w:rPr>
        <w:t>The settings controlling its operation are given in the Table 1.  More details are given in</w:t>
      </w:r>
      <w:r w:rsidR="00304B5E">
        <w:rPr>
          <w:rFonts w:ascii="Times New Roman" w:hAnsi="Times New Roman"/>
          <w:sz w:val="24"/>
        </w:rPr>
        <w:t xml:space="preserve"> the</w:t>
      </w:r>
      <w:r>
        <w:rPr>
          <w:rFonts w:ascii="Times New Roman" w:hAnsi="Times New Roman"/>
          <w:sz w:val="24"/>
        </w:rPr>
        <w:t xml:space="preserve"> </w:t>
      </w:r>
      <w:r w:rsidR="00304B5E">
        <w:rPr>
          <w:rFonts w:ascii="Times New Roman" w:hAnsi="Times New Roman"/>
          <w:sz w:val="24"/>
        </w:rPr>
        <w:t>a</w:t>
      </w:r>
      <w:r>
        <w:rPr>
          <w:rFonts w:ascii="Times New Roman" w:hAnsi="Times New Roman"/>
          <w:sz w:val="24"/>
        </w:rPr>
        <w:t>ppendix.</w:t>
      </w:r>
    </w:p>
    <w:p w:rsidR="001E4C31" w:rsidRDefault="001E4C31" w:rsidP="001E4C31">
      <w:pPr>
        <w:keepNext/>
        <w:keepLines/>
        <w:tabs>
          <w:tab w:val="left" w:pos="288"/>
          <w:tab w:val="left" w:pos="450"/>
        </w:tabs>
        <w:rPr>
          <w:rFonts w:ascii="Times New Roman" w:hAnsi="Times New Roman"/>
          <w:sz w:val="24"/>
        </w:rPr>
      </w:pPr>
    </w:p>
    <w:p w:rsidR="001E4C31" w:rsidRDefault="001E4C31" w:rsidP="001E4C31">
      <w:pPr>
        <w:keepNext/>
        <w:keepLines/>
        <w:tabs>
          <w:tab w:val="left" w:pos="288"/>
          <w:tab w:val="left" w:pos="450"/>
        </w:tabs>
        <w:jc w:val="center"/>
        <w:rPr>
          <w:rFonts w:ascii="Times New Roman" w:hAnsi="Times New Roman"/>
          <w:sz w:val="24"/>
        </w:rPr>
      </w:pPr>
      <w:r>
        <w:rPr>
          <w:rFonts w:ascii="Times New Roman" w:hAnsi="Times New Roman"/>
          <w:sz w:val="24"/>
        </w:rPr>
        <w:t>G.  Making the Grid Agree with the Data Points</w:t>
      </w:r>
    </w:p>
    <w:p w:rsidR="001E4C31" w:rsidRDefault="001E4C31" w:rsidP="001E4C31">
      <w:pPr>
        <w:tabs>
          <w:tab w:val="left" w:pos="288"/>
          <w:tab w:val="left" w:pos="450"/>
        </w:tabs>
        <w:rPr>
          <w:rFonts w:ascii="Times New Roman" w:hAnsi="Times New Roman"/>
          <w:sz w:val="24"/>
        </w:rPr>
      </w:pPr>
    </w:p>
    <w:p w:rsidR="001E4C31" w:rsidRDefault="001E4C31" w:rsidP="001E4C31">
      <w:pPr>
        <w:keepNext/>
        <w:keepLines/>
        <w:tabs>
          <w:tab w:val="left" w:pos="288"/>
          <w:tab w:val="left" w:pos="450"/>
        </w:tabs>
        <w:rPr>
          <w:rFonts w:ascii="Times New Roman" w:hAnsi="Times New Roman"/>
          <w:sz w:val="24"/>
        </w:rPr>
      </w:pPr>
      <w:r>
        <w:rPr>
          <w:rFonts w:ascii="Times New Roman" w:hAnsi="Times New Roman"/>
          <w:sz w:val="24"/>
        </w:rPr>
        <w:tab/>
        <w:t>For some purposes it is desired to retrieve the original observations from the grid.  To facilitate this, each observed value is inserted into the grid at the four gridpoints surrounding the station.</w:t>
      </w:r>
      <w:r w:rsidRPr="00CB59C0">
        <w:rPr>
          <w:rStyle w:val="FootnoteReference"/>
          <w:rFonts w:ascii="Times New Roman" w:hAnsi="Times New Roman"/>
          <w:b/>
          <w:sz w:val="24"/>
        </w:rPr>
        <w:footnoteReference w:id="8"/>
      </w:r>
      <w:r>
        <w:rPr>
          <w:rFonts w:ascii="Times New Roman" w:hAnsi="Times New Roman"/>
          <w:sz w:val="24"/>
        </w:rPr>
        <w:t xml:space="preserve">  This is controlled by ISETP = 5.  In case of conflicts, preference is given to METAR stations defined to have identifiers of KXXXbbbb (X is any character, b is blank) in the CONUS or </w:t>
      </w:r>
      <w:r w:rsidRPr="00CB59C0">
        <w:rPr>
          <w:rFonts w:ascii="Times New Roman" w:hAnsi="Times New Roman"/>
          <w:sz w:val="24"/>
        </w:rPr>
        <w:t>PXXXbbb</w:t>
      </w:r>
      <w:r>
        <w:rPr>
          <w:rFonts w:ascii="Times New Roman" w:hAnsi="Times New Roman"/>
          <w:sz w:val="24"/>
        </w:rPr>
        <w:t xml:space="preserve">b in Alaska.   Bogus </w:t>
      </w:r>
      <w:r w:rsidR="002468BC">
        <w:rPr>
          <w:rFonts w:ascii="Times New Roman" w:hAnsi="Times New Roman"/>
          <w:sz w:val="24"/>
        </w:rPr>
        <w:t>values</w:t>
      </w:r>
      <w:r>
        <w:rPr>
          <w:rFonts w:ascii="Times New Roman" w:hAnsi="Times New Roman"/>
          <w:sz w:val="24"/>
        </w:rPr>
        <w:t xml:space="preserve"> are not inserted.</w:t>
      </w:r>
    </w:p>
    <w:p w:rsidR="001E4C31" w:rsidRDefault="001E4C31" w:rsidP="001E4C31">
      <w:pPr>
        <w:keepNext/>
        <w:keepLines/>
        <w:tabs>
          <w:tab w:val="left" w:pos="288"/>
          <w:tab w:val="left" w:pos="450"/>
        </w:tabs>
        <w:rPr>
          <w:rFonts w:ascii="Times New Roman" w:hAnsi="Times New Roman"/>
          <w:sz w:val="24"/>
        </w:rPr>
      </w:pPr>
    </w:p>
    <w:p w:rsidR="001E4C31" w:rsidRDefault="001E4C31" w:rsidP="001E4C31">
      <w:pPr>
        <w:keepNext/>
        <w:keepLines/>
        <w:tabs>
          <w:tab w:val="left" w:pos="288"/>
          <w:tab w:val="left" w:pos="450"/>
        </w:tabs>
        <w:jc w:val="center"/>
        <w:rPr>
          <w:rFonts w:ascii="Times New Roman" w:hAnsi="Times New Roman"/>
          <w:sz w:val="24"/>
        </w:rPr>
      </w:pPr>
      <w:r>
        <w:rPr>
          <w:rFonts w:ascii="Times New Roman" w:hAnsi="Times New Roman"/>
          <w:sz w:val="24"/>
        </w:rPr>
        <w:t>H.  Output Grids</w:t>
      </w:r>
    </w:p>
    <w:p w:rsidR="001E4C31" w:rsidRDefault="001E4C31" w:rsidP="001E4C31">
      <w:pPr>
        <w:keepNext/>
        <w:keepLines/>
        <w:tabs>
          <w:tab w:val="left" w:pos="288"/>
          <w:tab w:val="left" w:pos="450"/>
        </w:tabs>
        <w:rPr>
          <w:rFonts w:ascii="Times New Roman" w:hAnsi="Times New Roman"/>
          <w:sz w:val="24"/>
        </w:rPr>
      </w:pPr>
    </w:p>
    <w:p w:rsidR="001E4C31" w:rsidRDefault="001E4C31" w:rsidP="001B2617">
      <w:pPr>
        <w:keepNext/>
        <w:keepLines/>
        <w:tabs>
          <w:tab w:val="left" w:pos="288"/>
          <w:tab w:val="left" w:pos="450"/>
        </w:tabs>
        <w:rPr>
          <w:rFonts w:ascii="Times New Roman" w:hAnsi="Times New Roman"/>
          <w:sz w:val="24"/>
        </w:rPr>
      </w:pPr>
      <w:r>
        <w:rPr>
          <w:rFonts w:ascii="Times New Roman" w:hAnsi="Times New Roman"/>
          <w:sz w:val="24"/>
        </w:rPr>
        <w:tab/>
        <w:t xml:space="preserve">The output archive grids written to unit KFILIO are in hundreds of ft for ceiling and miles for visibility.  For ceiling, values &gt; 120 and </w:t>
      </w:r>
      <w:r w:rsidRPr="001B0FBF">
        <w:rPr>
          <w:rFonts w:ascii="Times New Roman" w:hAnsi="Times New Roman"/>
          <w:sz w:val="24"/>
          <w:u w:val="single"/>
        </w:rPr>
        <w:t>&lt;</w:t>
      </w:r>
      <w:r>
        <w:rPr>
          <w:rFonts w:ascii="Times New Roman" w:hAnsi="Times New Roman"/>
          <w:sz w:val="24"/>
        </w:rPr>
        <w:t xml:space="preserve"> 121 are set to 120; values &gt; 121 are set to 888 by POST88.  For visibility, values &gt; 9.1 are set to 10 in POSTPM.</w:t>
      </w:r>
      <w:r w:rsidRPr="009D22FA">
        <w:rPr>
          <w:rStyle w:val="FootnoteReference"/>
          <w:rFonts w:ascii="Times New Roman" w:hAnsi="Times New Roman"/>
          <w:b/>
          <w:sz w:val="24"/>
        </w:rPr>
        <w:footnoteReference w:id="9"/>
      </w:r>
      <w:r w:rsidRPr="009D22FA">
        <w:rPr>
          <w:rFonts w:ascii="Times New Roman" w:hAnsi="Times New Roman"/>
          <w:b/>
          <w:sz w:val="24"/>
        </w:rPr>
        <w:t xml:space="preserve"> </w:t>
      </w:r>
      <w:r>
        <w:rPr>
          <w:rFonts w:ascii="Times New Roman" w:hAnsi="Times New Roman"/>
          <w:sz w:val="24"/>
        </w:rPr>
        <w:t xml:space="preserve"> </w:t>
      </w:r>
    </w:p>
    <w:p w:rsidR="001E4C31" w:rsidRDefault="001E4C31" w:rsidP="001B2617">
      <w:pPr>
        <w:tabs>
          <w:tab w:val="left" w:pos="288"/>
          <w:tab w:val="left" w:pos="450"/>
        </w:tabs>
        <w:rPr>
          <w:rFonts w:ascii="Times New Roman" w:hAnsi="Times New Roman"/>
          <w:sz w:val="24"/>
        </w:rPr>
      </w:pPr>
    </w:p>
    <w:p w:rsidR="002468BC" w:rsidRDefault="007A505F" w:rsidP="001B2617">
      <w:pPr>
        <w:tabs>
          <w:tab w:val="left" w:pos="288"/>
          <w:tab w:val="left" w:pos="450"/>
        </w:tabs>
        <w:rPr>
          <w:rFonts w:ascii="Times New Roman" w:hAnsi="Times New Roman"/>
          <w:sz w:val="24"/>
        </w:rPr>
      </w:pPr>
      <w:r>
        <w:rPr>
          <w:rFonts w:ascii="Times New Roman" w:hAnsi="Times New Roman"/>
          <w:sz w:val="24"/>
        </w:rPr>
        <w:tab/>
      </w:r>
      <w:r w:rsidR="001E4C31">
        <w:rPr>
          <w:rFonts w:ascii="Times New Roman" w:hAnsi="Times New Roman"/>
          <w:sz w:val="24"/>
        </w:rPr>
        <w:t>There is no reflection of values reported &gt; 12,000 ft or &gt; 10 mi in the grids.</w:t>
      </w:r>
    </w:p>
    <w:p w:rsidR="00190F43" w:rsidRDefault="00190F43" w:rsidP="002468BC">
      <w:pPr>
        <w:tabs>
          <w:tab w:val="left" w:pos="288"/>
          <w:tab w:val="left" w:pos="450"/>
        </w:tabs>
        <w:jc w:val="center"/>
        <w:rPr>
          <w:rFonts w:ascii="Times New Roman" w:hAnsi="Times New Roman"/>
          <w:sz w:val="24"/>
        </w:rPr>
      </w:pPr>
    </w:p>
    <w:p w:rsidR="002468BC" w:rsidRDefault="002468BC" w:rsidP="002F1A04">
      <w:pPr>
        <w:keepNext/>
        <w:keepLines/>
        <w:tabs>
          <w:tab w:val="left" w:pos="288"/>
          <w:tab w:val="left" w:pos="450"/>
        </w:tabs>
        <w:jc w:val="center"/>
        <w:rPr>
          <w:rFonts w:ascii="Times New Roman" w:hAnsi="Times New Roman"/>
          <w:sz w:val="24"/>
        </w:rPr>
      </w:pPr>
      <w:r w:rsidRPr="002468BC">
        <w:rPr>
          <w:rFonts w:ascii="Times New Roman" w:hAnsi="Times New Roman"/>
          <w:sz w:val="24"/>
        </w:rPr>
        <w:lastRenderedPageBreak/>
        <w:t xml:space="preserve"> </w:t>
      </w:r>
      <w:r>
        <w:rPr>
          <w:rFonts w:ascii="Times New Roman" w:hAnsi="Times New Roman"/>
          <w:sz w:val="24"/>
        </w:rPr>
        <w:t>6.  ANALYSES OF LAMP CEILING AND VISIBILITY PROBABILITY FORECASTS</w:t>
      </w:r>
    </w:p>
    <w:p w:rsidR="002468BC" w:rsidRDefault="002468BC" w:rsidP="002F1A04">
      <w:pPr>
        <w:keepNext/>
        <w:keepLines/>
        <w:tabs>
          <w:tab w:val="left" w:pos="288"/>
          <w:tab w:val="left" w:pos="450"/>
        </w:tabs>
        <w:jc w:val="center"/>
        <w:rPr>
          <w:rFonts w:ascii="Times New Roman" w:hAnsi="Times New Roman"/>
          <w:sz w:val="24"/>
        </w:rPr>
      </w:pPr>
    </w:p>
    <w:p w:rsidR="001E4C31" w:rsidRDefault="002468BC" w:rsidP="002F1A04">
      <w:pPr>
        <w:keepNext/>
        <w:keepLines/>
        <w:tabs>
          <w:tab w:val="left" w:pos="288"/>
          <w:tab w:val="left" w:pos="450"/>
        </w:tabs>
        <w:rPr>
          <w:rFonts w:ascii="Times New Roman" w:hAnsi="Times New Roman"/>
          <w:sz w:val="24"/>
        </w:rPr>
      </w:pPr>
      <w:r>
        <w:rPr>
          <w:rFonts w:ascii="Times New Roman" w:hAnsi="Times New Roman"/>
          <w:sz w:val="24"/>
        </w:rPr>
        <w:tab/>
        <w:t xml:space="preserve">The </w:t>
      </w:r>
      <w:r w:rsidR="00190F43">
        <w:rPr>
          <w:rFonts w:ascii="Times New Roman" w:hAnsi="Times New Roman"/>
          <w:sz w:val="24"/>
        </w:rPr>
        <w:t xml:space="preserve">only </w:t>
      </w:r>
      <w:r>
        <w:rPr>
          <w:rFonts w:ascii="Times New Roman" w:hAnsi="Times New Roman"/>
          <w:sz w:val="24"/>
        </w:rPr>
        <w:t xml:space="preserve">purpose of LAMP probability grids is to feed the Meld equations as one of the three inputs.  </w:t>
      </w:r>
      <w:r w:rsidR="00B00C78">
        <w:rPr>
          <w:rFonts w:ascii="Times New Roman" w:hAnsi="Times New Roman"/>
          <w:sz w:val="24"/>
        </w:rPr>
        <w:t>But t</w:t>
      </w:r>
      <w:r>
        <w:rPr>
          <w:rFonts w:ascii="Times New Roman" w:hAnsi="Times New Roman"/>
          <w:sz w:val="24"/>
        </w:rPr>
        <w:t>here are no LAMP forecasts over water or Siberia</w:t>
      </w:r>
      <w:r w:rsidR="00623CED">
        <w:rPr>
          <w:rFonts w:ascii="Times New Roman" w:hAnsi="Times New Roman"/>
          <w:sz w:val="24"/>
        </w:rPr>
        <w:t>, so there can be no contribution from LAMP there.  To complete the analysis, we</w:t>
      </w:r>
      <w:r>
        <w:rPr>
          <w:rFonts w:ascii="Times New Roman" w:hAnsi="Times New Roman"/>
          <w:sz w:val="24"/>
        </w:rPr>
        <w:t xml:space="preserve"> substitute</w:t>
      </w:r>
      <w:r w:rsidR="00623CED">
        <w:rPr>
          <w:rFonts w:ascii="Times New Roman" w:hAnsi="Times New Roman"/>
          <w:sz w:val="24"/>
        </w:rPr>
        <w:t>d</w:t>
      </w:r>
      <w:r w:rsidR="001B2617" w:rsidRPr="001B2617">
        <w:rPr>
          <w:rFonts w:ascii="Times New Roman" w:hAnsi="Times New Roman"/>
          <w:sz w:val="24"/>
        </w:rPr>
        <w:t xml:space="preserve"> </w:t>
      </w:r>
      <w:r w:rsidR="001B2617">
        <w:rPr>
          <w:rFonts w:ascii="Times New Roman" w:hAnsi="Times New Roman"/>
          <w:sz w:val="24"/>
        </w:rPr>
        <w:t xml:space="preserve">probabilities from the RAP produced by </w:t>
      </w:r>
      <w:r w:rsidR="00B00C78">
        <w:rPr>
          <w:rFonts w:ascii="Times New Roman" w:hAnsi="Times New Roman"/>
          <w:sz w:val="24"/>
        </w:rPr>
        <w:t>the 3-lag RAP MOS</w:t>
      </w:r>
      <w:r w:rsidR="00B00C78" w:rsidRPr="00B00C78">
        <w:rPr>
          <w:rFonts w:ascii="Times New Roman" w:hAnsi="Times New Roman"/>
          <w:sz w:val="24"/>
        </w:rPr>
        <w:t xml:space="preserve"> </w:t>
      </w:r>
      <w:r w:rsidR="00B00C78">
        <w:rPr>
          <w:rFonts w:ascii="Times New Roman" w:hAnsi="Times New Roman"/>
          <w:sz w:val="24"/>
        </w:rPr>
        <w:t xml:space="preserve">as input.  </w:t>
      </w:r>
      <w:r w:rsidR="00623CED">
        <w:rPr>
          <w:rFonts w:ascii="Times New Roman" w:hAnsi="Times New Roman"/>
          <w:sz w:val="24"/>
        </w:rPr>
        <w:t>These probabilities were rather low and anemic</w:t>
      </w:r>
      <w:r w:rsidR="00B96FF3">
        <w:rPr>
          <w:rFonts w:ascii="Times New Roman" w:hAnsi="Times New Roman"/>
          <w:sz w:val="24"/>
        </w:rPr>
        <w:t xml:space="preserve"> because the RAP is not very good at predicting ceiling and visibility.</w:t>
      </w:r>
      <w:r w:rsidR="00623CED">
        <w:rPr>
          <w:rFonts w:ascii="Times New Roman" w:hAnsi="Times New Roman"/>
          <w:sz w:val="24"/>
        </w:rPr>
        <w:t xml:space="preserve"> </w:t>
      </w:r>
    </w:p>
    <w:p w:rsidR="001E4C31" w:rsidRDefault="001E4C31" w:rsidP="001E4C31">
      <w:pPr>
        <w:tabs>
          <w:tab w:val="left" w:pos="288"/>
          <w:tab w:val="left" w:pos="450"/>
        </w:tabs>
        <w:rPr>
          <w:rFonts w:ascii="Times New Roman" w:hAnsi="Times New Roman"/>
          <w:sz w:val="24"/>
        </w:rPr>
      </w:pPr>
    </w:p>
    <w:p w:rsidR="00C03187" w:rsidRDefault="008D3BAB" w:rsidP="009979F3">
      <w:pPr>
        <w:keepNext/>
        <w:keepLines/>
        <w:tabs>
          <w:tab w:val="left" w:pos="288"/>
          <w:tab w:val="left" w:pos="450"/>
        </w:tabs>
        <w:rPr>
          <w:rFonts w:ascii="Times New Roman" w:hAnsi="Times New Roman"/>
          <w:sz w:val="24"/>
        </w:rPr>
      </w:pPr>
      <w:r>
        <w:rPr>
          <w:rFonts w:ascii="Times New Roman" w:hAnsi="Times New Roman"/>
          <w:sz w:val="24"/>
        </w:rPr>
        <w:tab/>
        <w:t>Table 1.  Controls for SPOTRM for ceiling and visibility observations.</w:t>
      </w:r>
    </w:p>
    <w:tbl>
      <w:tblPr>
        <w:tblStyle w:val="TableGrid"/>
        <w:tblW w:w="0" w:type="auto"/>
        <w:tblInd w:w="355" w:type="dxa"/>
        <w:tblLook w:val="04A0" w:firstRow="1" w:lastRow="0" w:firstColumn="1" w:lastColumn="0" w:noHBand="0" w:noVBand="1"/>
      </w:tblPr>
      <w:tblGrid>
        <w:gridCol w:w="1391"/>
        <w:gridCol w:w="1750"/>
        <w:gridCol w:w="808"/>
        <w:gridCol w:w="5046"/>
      </w:tblGrid>
      <w:tr w:rsidR="008D3BAB" w:rsidRPr="004E63BF" w:rsidTr="00303ED4">
        <w:trPr>
          <w:trHeight w:val="530"/>
        </w:trPr>
        <w:tc>
          <w:tcPr>
            <w:tcW w:w="1391" w:type="dxa"/>
          </w:tcPr>
          <w:p w:rsidR="008D3BAB" w:rsidRPr="002468BC" w:rsidRDefault="008D3BAB" w:rsidP="002468BC">
            <w:pPr>
              <w:keepNext/>
              <w:keepLines/>
              <w:tabs>
                <w:tab w:val="left" w:pos="288"/>
                <w:tab w:val="left" w:pos="450"/>
              </w:tabs>
              <w:jc w:val="center"/>
              <w:rPr>
                <w:rFonts w:ascii="Times New Roman" w:hAnsi="Times New Roman"/>
                <w:b/>
              </w:rPr>
            </w:pPr>
            <w:r w:rsidRPr="002468BC">
              <w:rPr>
                <w:rFonts w:ascii="Times New Roman" w:hAnsi="Times New Roman"/>
                <w:b/>
              </w:rPr>
              <w:t>Weather</w:t>
            </w:r>
          </w:p>
          <w:p w:rsidR="008D3BAB" w:rsidRPr="002468BC" w:rsidRDefault="008D3BAB" w:rsidP="002468BC">
            <w:pPr>
              <w:keepNext/>
              <w:keepLines/>
              <w:tabs>
                <w:tab w:val="left" w:pos="288"/>
                <w:tab w:val="left" w:pos="450"/>
              </w:tabs>
              <w:jc w:val="center"/>
              <w:rPr>
                <w:rFonts w:ascii="Times New Roman" w:hAnsi="Times New Roman"/>
                <w:b/>
              </w:rPr>
            </w:pPr>
            <w:r w:rsidRPr="002468BC">
              <w:rPr>
                <w:rFonts w:ascii="Times New Roman" w:hAnsi="Times New Roman"/>
                <w:b/>
              </w:rPr>
              <w:t>Element</w:t>
            </w:r>
          </w:p>
        </w:tc>
        <w:tc>
          <w:tcPr>
            <w:tcW w:w="1750" w:type="dxa"/>
          </w:tcPr>
          <w:p w:rsidR="008D3BAB" w:rsidRPr="002468BC" w:rsidRDefault="008D3BAB" w:rsidP="002468BC">
            <w:pPr>
              <w:keepNext/>
              <w:keepLines/>
              <w:tabs>
                <w:tab w:val="left" w:pos="288"/>
                <w:tab w:val="left" w:pos="450"/>
              </w:tabs>
              <w:jc w:val="center"/>
              <w:rPr>
                <w:rFonts w:ascii="Times New Roman" w:hAnsi="Times New Roman"/>
                <w:b/>
              </w:rPr>
            </w:pPr>
            <w:r w:rsidRPr="002468BC">
              <w:rPr>
                <w:rFonts w:ascii="Times New Roman" w:hAnsi="Times New Roman"/>
                <w:b/>
              </w:rPr>
              <w:t>Defini</w:t>
            </w:r>
            <w:r w:rsidR="00303ED4" w:rsidRPr="002468BC">
              <w:rPr>
                <w:rFonts w:ascii="Times New Roman" w:hAnsi="Times New Roman"/>
                <w:b/>
              </w:rPr>
              <w:t>ti</w:t>
            </w:r>
            <w:r w:rsidRPr="002468BC">
              <w:rPr>
                <w:rFonts w:ascii="Times New Roman" w:hAnsi="Times New Roman"/>
                <w:b/>
              </w:rPr>
              <w:t>on</w:t>
            </w:r>
          </w:p>
        </w:tc>
        <w:tc>
          <w:tcPr>
            <w:tcW w:w="808" w:type="dxa"/>
          </w:tcPr>
          <w:p w:rsidR="008D3BAB" w:rsidRPr="002468BC" w:rsidRDefault="008D3BAB" w:rsidP="002468BC">
            <w:pPr>
              <w:keepNext/>
              <w:keepLines/>
              <w:tabs>
                <w:tab w:val="left" w:pos="288"/>
                <w:tab w:val="left" w:pos="450"/>
              </w:tabs>
              <w:jc w:val="center"/>
              <w:rPr>
                <w:rFonts w:ascii="Times New Roman" w:hAnsi="Times New Roman"/>
                <w:b/>
              </w:rPr>
            </w:pPr>
            <w:r w:rsidRPr="002468BC">
              <w:rPr>
                <w:rFonts w:ascii="Times New Roman" w:hAnsi="Times New Roman"/>
                <w:b/>
              </w:rPr>
              <w:t>Value</w:t>
            </w:r>
          </w:p>
        </w:tc>
        <w:tc>
          <w:tcPr>
            <w:tcW w:w="5046" w:type="dxa"/>
          </w:tcPr>
          <w:p w:rsidR="008D3BAB" w:rsidRPr="002468BC" w:rsidRDefault="008D3BAB" w:rsidP="002468BC">
            <w:pPr>
              <w:keepNext/>
              <w:keepLines/>
              <w:tabs>
                <w:tab w:val="left" w:pos="288"/>
                <w:tab w:val="left" w:pos="450"/>
              </w:tabs>
              <w:jc w:val="center"/>
              <w:rPr>
                <w:rFonts w:ascii="Times New Roman" w:hAnsi="Times New Roman"/>
                <w:b/>
              </w:rPr>
            </w:pPr>
            <w:r w:rsidRPr="002468BC">
              <w:rPr>
                <w:rFonts w:ascii="Times New Roman" w:hAnsi="Times New Roman"/>
                <w:b/>
              </w:rPr>
              <w:t>Description of Action</w:t>
            </w:r>
          </w:p>
        </w:tc>
      </w:tr>
      <w:tr w:rsidR="008D3BAB" w:rsidRPr="004E63BF" w:rsidTr="00E91C52">
        <w:tc>
          <w:tcPr>
            <w:tcW w:w="1391"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Cig</w:t>
            </w:r>
          </w:p>
        </w:tc>
        <w:tc>
          <w:tcPr>
            <w:tcW w:w="1750" w:type="dxa"/>
            <w:vMerge w:val="restart"/>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NPASSP</w:t>
            </w:r>
          </w:p>
        </w:tc>
        <w:tc>
          <w:tcPr>
            <w:tcW w:w="808"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5</w:t>
            </w:r>
          </w:p>
        </w:tc>
        <w:tc>
          <w:tcPr>
            <w:tcW w:w="5046" w:type="dxa"/>
          </w:tcPr>
          <w:p w:rsidR="008D3BAB" w:rsidRPr="004E63BF" w:rsidRDefault="008D3BAB" w:rsidP="009979F3">
            <w:pPr>
              <w:keepNext/>
              <w:keepLines/>
              <w:tabs>
                <w:tab w:val="left" w:pos="288"/>
                <w:tab w:val="left" w:pos="450"/>
              </w:tabs>
              <w:rPr>
                <w:rFonts w:ascii="Times New Roman" w:hAnsi="Times New Roman"/>
              </w:rPr>
            </w:pPr>
            <w:r w:rsidRPr="004E63BF">
              <w:rPr>
                <w:rFonts w:ascii="Times New Roman" w:hAnsi="Times New Roman"/>
              </w:rPr>
              <w:t>Use SPOTRM for passes 5 and 6.</w:t>
            </w:r>
          </w:p>
        </w:tc>
      </w:tr>
      <w:tr w:rsidR="008D3BAB" w:rsidRPr="004E63BF" w:rsidTr="00E91C52">
        <w:tc>
          <w:tcPr>
            <w:tcW w:w="1391"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Vis</w:t>
            </w:r>
          </w:p>
        </w:tc>
        <w:tc>
          <w:tcPr>
            <w:tcW w:w="1750" w:type="dxa"/>
            <w:vMerge/>
          </w:tcPr>
          <w:p w:rsidR="008D3BAB" w:rsidRPr="004E63BF" w:rsidRDefault="008D3BAB" w:rsidP="00303ED4">
            <w:pPr>
              <w:keepNext/>
              <w:keepLines/>
              <w:tabs>
                <w:tab w:val="left" w:pos="288"/>
                <w:tab w:val="left" w:pos="450"/>
              </w:tabs>
              <w:jc w:val="center"/>
              <w:rPr>
                <w:rFonts w:ascii="Times New Roman" w:hAnsi="Times New Roman"/>
              </w:rPr>
            </w:pPr>
          </w:p>
        </w:tc>
        <w:tc>
          <w:tcPr>
            <w:tcW w:w="808"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6</w:t>
            </w:r>
          </w:p>
        </w:tc>
        <w:tc>
          <w:tcPr>
            <w:tcW w:w="5046" w:type="dxa"/>
          </w:tcPr>
          <w:p w:rsidR="008D3BAB" w:rsidRPr="004E63BF" w:rsidRDefault="008D3BAB" w:rsidP="009979F3">
            <w:pPr>
              <w:keepNext/>
              <w:keepLines/>
              <w:tabs>
                <w:tab w:val="left" w:pos="288"/>
                <w:tab w:val="left" w:pos="450"/>
              </w:tabs>
              <w:rPr>
                <w:rFonts w:ascii="Times New Roman" w:hAnsi="Times New Roman"/>
              </w:rPr>
            </w:pPr>
            <w:r w:rsidRPr="004E63BF">
              <w:rPr>
                <w:rFonts w:ascii="Times New Roman" w:hAnsi="Times New Roman"/>
              </w:rPr>
              <w:t>Use SPOTRM for pass</w:t>
            </w:r>
            <w:r w:rsidR="00452D20" w:rsidRPr="004E63BF">
              <w:rPr>
                <w:rFonts w:ascii="Times New Roman" w:hAnsi="Times New Roman"/>
              </w:rPr>
              <w:t xml:space="preserve"> </w:t>
            </w:r>
            <w:r w:rsidRPr="004E63BF">
              <w:rPr>
                <w:rFonts w:ascii="Times New Roman" w:hAnsi="Times New Roman"/>
              </w:rPr>
              <w:t>6.</w:t>
            </w:r>
          </w:p>
        </w:tc>
      </w:tr>
      <w:tr w:rsidR="008D3BAB" w:rsidRPr="004E63BF" w:rsidTr="00E91C52">
        <w:tc>
          <w:tcPr>
            <w:tcW w:w="1391"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50" w:type="dxa"/>
          </w:tcPr>
          <w:p w:rsidR="008D3BAB" w:rsidRPr="004E63BF" w:rsidRDefault="008D3BAB" w:rsidP="00303ED4">
            <w:pPr>
              <w:keepNext/>
              <w:keepLines/>
              <w:tabs>
                <w:tab w:val="left" w:pos="288"/>
                <w:tab w:val="left" w:pos="450"/>
              </w:tabs>
              <w:jc w:val="center"/>
              <w:rPr>
                <w:rFonts w:ascii="Times New Roman" w:hAnsi="Times New Roman"/>
              </w:rPr>
            </w:pPr>
            <w:r w:rsidRPr="004E63BF">
              <w:rPr>
                <w:rFonts w:ascii="Times New Roman" w:hAnsi="Times New Roman"/>
              </w:rPr>
              <w:t>NSMNUM</w:t>
            </w:r>
          </w:p>
        </w:tc>
        <w:tc>
          <w:tcPr>
            <w:tcW w:w="808" w:type="dxa"/>
          </w:tcPr>
          <w:p w:rsidR="008D3BAB" w:rsidRPr="004E63BF" w:rsidRDefault="00452D20" w:rsidP="00303ED4">
            <w:pPr>
              <w:keepNext/>
              <w:keepLines/>
              <w:tabs>
                <w:tab w:val="left" w:pos="288"/>
                <w:tab w:val="left" w:pos="450"/>
              </w:tabs>
              <w:jc w:val="center"/>
              <w:rPr>
                <w:rFonts w:ascii="Times New Roman" w:hAnsi="Times New Roman"/>
              </w:rPr>
            </w:pPr>
            <w:r w:rsidRPr="004E63BF">
              <w:rPr>
                <w:rFonts w:ascii="Times New Roman" w:hAnsi="Times New Roman"/>
              </w:rPr>
              <w:t>1107</w:t>
            </w:r>
          </w:p>
        </w:tc>
        <w:tc>
          <w:tcPr>
            <w:tcW w:w="5046" w:type="dxa"/>
          </w:tcPr>
          <w:p w:rsidR="008D3BAB" w:rsidRPr="004E63BF" w:rsidRDefault="008D3BAB" w:rsidP="009979F3">
            <w:pPr>
              <w:keepNext/>
              <w:keepLines/>
              <w:tabs>
                <w:tab w:val="left" w:pos="288"/>
                <w:tab w:val="left" w:pos="450"/>
              </w:tabs>
              <w:rPr>
                <w:rFonts w:ascii="Times New Roman" w:hAnsi="Times New Roman"/>
              </w:rPr>
            </w:pPr>
            <w:r w:rsidRPr="004E63BF">
              <w:rPr>
                <w:rFonts w:ascii="Times New Roman" w:hAnsi="Times New Roman"/>
              </w:rPr>
              <w:t>Do not smooth over lakes or ocean.  Smooth 3 times with SMOTHG after SPOTRM</w:t>
            </w:r>
            <w:r w:rsidR="00303ED4">
              <w:rPr>
                <w:rFonts w:ascii="Times New Roman" w:hAnsi="Times New Roman"/>
              </w:rPr>
              <w:t xml:space="preserve"> </w:t>
            </w:r>
            <w:r w:rsidRPr="004E63BF">
              <w:rPr>
                <w:rFonts w:ascii="Times New Roman" w:hAnsi="Times New Roman"/>
              </w:rPr>
              <w:t>to remove small scale noise.</w:t>
            </w:r>
          </w:p>
        </w:tc>
      </w:tr>
      <w:tr w:rsidR="008D3BAB" w:rsidRPr="004E63BF" w:rsidTr="00E91C52">
        <w:tc>
          <w:tcPr>
            <w:tcW w:w="1391" w:type="dxa"/>
          </w:tcPr>
          <w:p w:rsidR="008D3BAB" w:rsidRPr="004E63BF" w:rsidRDefault="00452D20"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50" w:type="dxa"/>
          </w:tcPr>
          <w:p w:rsidR="008D3BAB" w:rsidRPr="004E63BF" w:rsidRDefault="00452D20" w:rsidP="00303ED4">
            <w:pPr>
              <w:keepNext/>
              <w:keepLines/>
              <w:tabs>
                <w:tab w:val="left" w:pos="288"/>
                <w:tab w:val="left" w:pos="450"/>
              </w:tabs>
              <w:jc w:val="center"/>
              <w:rPr>
                <w:rFonts w:ascii="Times New Roman" w:hAnsi="Times New Roman"/>
              </w:rPr>
            </w:pPr>
            <w:r w:rsidRPr="004E63BF">
              <w:rPr>
                <w:rFonts w:ascii="Times New Roman" w:hAnsi="Times New Roman"/>
              </w:rPr>
              <w:t>NOPTN</w:t>
            </w:r>
          </w:p>
        </w:tc>
        <w:tc>
          <w:tcPr>
            <w:tcW w:w="808" w:type="dxa"/>
          </w:tcPr>
          <w:p w:rsidR="008D3BAB" w:rsidRPr="004E63BF" w:rsidRDefault="00452D20" w:rsidP="00303ED4">
            <w:pPr>
              <w:keepNext/>
              <w:keepLines/>
              <w:tabs>
                <w:tab w:val="left" w:pos="288"/>
                <w:tab w:val="left" w:pos="450"/>
              </w:tabs>
              <w:jc w:val="center"/>
              <w:rPr>
                <w:rFonts w:ascii="Times New Roman" w:hAnsi="Times New Roman"/>
              </w:rPr>
            </w:pPr>
            <w:r w:rsidRPr="004E63BF">
              <w:rPr>
                <w:rFonts w:ascii="Times New Roman" w:hAnsi="Times New Roman"/>
              </w:rPr>
              <w:t>204</w:t>
            </w:r>
          </w:p>
        </w:tc>
        <w:tc>
          <w:tcPr>
            <w:tcW w:w="5046" w:type="dxa"/>
          </w:tcPr>
          <w:p w:rsidR="008D3BAB" w:rsidRPr="004E63BF" w:rsidRDefault="00452D20" w:rsidP="009979F3">
            <w:pPr>
              <w:keepNext/>
              <w:keepLines/>
              <w:tabs>
                <w:tab w:val="left" w:pos="288"/>
                <w:tab w:val="left" w:pos="450"/>
              </w:tabs>
              <w:rPr>
                <w:rFonts w:ascii="Times New Roman" w:hAnsi="Times New Roman"/>
              </w:rPr>
            </w:pPr>
            <w:r w:rsidRPr="004E63BF">
              <w:rPr>
                <w:rFonts w:ascii="Times New Roman" w:hAnsi="Times New Roman"/>
              </w:rPr>
              <w:t>Set the 4 gridpoints around the station to the station value, maintaining the unsmoothed value.</w:t>
            </w:r>
          </w:p>
        </w:tc>
      </w:tr>
      <w:tr w:rsidR="008D3BAB" w:rsidRPr="004E63BF" w:rsidTr="00E91C52">
        <w:tc>
          <w:tcPr>
            <w:tcW w:w="1391"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50"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DIFFA</w:t>
            </w:r>
          </w:p>
        </w:tc>
        <w:tc>
          <w:tcPr>
            <w:tcW w:w="808"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75</w:t>
            </w:r>
          </w:p>
        </w:tc>
        <w:tc>
          <w:tcPr>
            <w:tcW w:w="5046" w:type="dxa"/>
          </w:tcPr>
          <w:p w:rsidR="008D3BAB" w:rsidRPr="004E63BF" w:rsidRDefault="00E91C52" w:rsidP="009979F3">
            <w:pPr>
              <w:keepNext/>
              <w:keepLines/>
              <w:tabs>
                <w:tab w:val="left" w:pos="288"/>
                <w:tab w:val="left" w:pos="450"/>
              </w:tabs>
              <w:rPr>
                <w:rFonts w:ascii="Times New Roman" w:hAnsi="Times New Roman"/>
              </w:rPr>
            </w:pPr>
            <w:r w:rsidRPr="004E63BF">
              <w:rPr>
                <w:rFonts w:ascii="Times New Roman" w:hAnsi="Times New Roman"/>
              </w:rPr>
              <w:t xml:space="preserve">A </w:t>
            </w:r>
            <w:r w:rsidR="00303ED4" w:rsidRPr="004E63BF">
              <w:rPr>
                <w:rFonts w:ascii="Times New Roman" w:hAnsi="Times New Roman"/>
              </w:rPr>
              <w:t>gridpoint</w:t>
            </w:r>
            <w:r w:rsidRPr="004E63BF">
              <w:rPr>
                <w:rFonts w:ascii="Times New Roman" w:hAnsi="Times New Roman"/>
              </w:rPr>
              <w:t xml:space="preserve"> around the point being smoothed is not used in the smoothing unless the difference in the two elevations is &lt; 75 m.</w:t>
            </w:r>
          </w:p>
        </w:tc>
      </w:tr>
      <w:tr w:rsidR="00E91C52" w:rsidRPr="004E63BF" w:rsidTr="00E91C52">
        <w:tc>
          <w:tcPr>
            <w:tcW w:w="1391" w:type="dxa"/>
          </w:tcPr>
          <w:p w:rsidR="00E91C52"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Cig</w:t>
            </w:r>
          </w:p>
        </w:tc>
        <w:tc>
          <w:tcPr>
            <w:tcW w:w="1750" w:type="dxa"/>
            <w:vMerge w:val="restart"/>
          </w:tcPr>
          <w:p w:rsidR="00E91C52"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LAKE/OCEAN</w:t>
            </w:r>
          </w:p>
        </w:tc>
        <w:tc>
          <w:tcPr>
            <w:tcW w:w="808" w:type="dxa"/>
          </w:tcPr>
          <w:p w:rsidR="00E91C52"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2022</w:t>
            </w:r>
          </w:p>
        </w:tc>
        <w:tc>
          <w:tcPr>
            <w:tcW w:w="5046" w:type="dxa"/>
          </w:tcPr>
          <w:p w:rsidR="00E91C52" w:rsidRPr="004E63BF" w:rsidRDefault="00E91C52" w:rsidP="009979F3">
            <w:pPr>
              <w:keepNext/>
              <w:keepLines/>
              <w:tabs>
                <w:tab w:val="left" w:pos="288"/>
                <w:tab w:val="left" w:pos="450"/>
              </w:tabs>
              <w:rPr>
                <w:rFonts w:ascii="Times New Roman" w:hAnsi="Times New Roman"/>
              </w:rPr>
            </w:pPr>
            <w:r w:rsidRPr="004E63BF">
              <w:rPr>
                <w:rFonts w:ascii="Times New Roman" w:hAnsi="Times New Roman"/>
              </w:rPr>
              <w:t xml:space="preserve">Preference for low </w:t>
            </w:r>
            <w:r w:rsidR="00303ED4" w:rsidRPr="004E63BF">
              <w:rPr>
                <w:rFonts w:ascii="Times New Roman" w:hAnsi="Times New Roman"/>
              </w:rPr>
              <w:t>ceilings</w:t>
            </w:r>
            <w:r w:rsidRPr="004E63BF">
              <w:rPr>
                <w:rFonts w:ascii="Times New Roman" w:hAnsi="Times New Roman"/>
              </w:rPr>
              <w:t xml:space="preserve"> over high terrain and high ceilings over low terrain.  Water is not smoothed and water </w:t>
            </w:r>
            <w:r w:rsidR="00303ED4" w:rsidRPr="004E63BF">
              <w:rPr>
                <w:rFonts w:ascii="Times New Roman" w:hAnsi="Times New Roman"/>
              </w:rPr>
              <w:t>gridpoints</w:t>
            </w:r>
            <w:r w:rsidRPr="004E63BF">
              <w:rPr>
                <w:rFonts w:ascii="Times New Roman" w:hAnsi="Times New Roman"/>
              </w:rPr>
              <w:t xml:space="preserve"> do not contribute to the smoothing.</w:t>
            </w:r>
          </w:p>
        </w:tc>
      </w:tr>
      <w:tr w:rsidR="00E91C52" w:rsidRPr="004E63BF" w:rsidTr="00E91C52">
        <w:tc>
          <w:tcPr>
            <w:tcW w:w="1391" w:type="dxa"/>
          </w:tcPr>
          <w:p w:rsidR="00E91C52"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VIS</w:t>
            </w:r>
          </w:p>
        </w:tc>
        <w:tc>
          <w:tcPr>
            <w:tcW w:w="1750" w:type="dxa"/>
            <w:vMerge/>
          </w:tcPr>
          <w:p w:rsidR="00E91C52" w:rsidRPr="004E63BF" w:rsidRDefault="00E91C52" w:rsidP="00303ED4">
            <w:pPr>
              <w:keepNext/>
              <w:keepLines/>
              <w:tabs>
                <w:tab w:val="left" w:pos="288"/>
                <w:tab w:val="left" w:pos="450"/>
              </w:tabs>
              <w:jc w:val="center"/>
              <w:rPr>
                <w:rFonts w:ascii="Times New Roman" w:hAnsi="Times New Roman"/>
              </w:rPr>
            </w:pPr>
          </w:p>
        </w:tc>
        <w:tc>
          <w:tcPr>
            <w:tcW w:w="808" w:type="dxa"/>
          </w:tcPr>
          <w:p w:rsidR="00E91C52"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0022</w:t>
            </w:r>
          </w:p>
        </w:tc>
        <w:tc>
          <w:tcPr>
            <w:tcW w:w="5046" w:type="dxa"/>
          </w:tcPr>
          <w:p w:rsidR="00E91C52" w:rsidRPr="004E63BF" w:rsidRDefault="00E91C52" w:rsidP="00E91C52">
            <w:pPr>
              <w:keepNext/>
              <w:keepLines/>
              <w:tabs>
                <w:tab w:val="left" w:pos="288"/>
                <w:tab w:val="left" w:pos="450"/>
              </w:tabs>
              <w:rPr>
                <w:rFonts w:ascii="Times New Roman" w:hAnsi="Times New Roman"/>
              </w:rPr>
            </w:pPr>
            <w:r w:rsidRPr="004E63BF">
              <w:rPr>
                <w:rFonts w:ascii="Times New Roman" w:hAnsi="Times New Roman"/>
              </w:rPr>
              <w:t xml:space="preserve">The terrain is not used to give any preference for high or low visibilities.  Water is not smoothed and water </w:t>
            </w:r>
            <w:r w:rsidR="00303ED4" w:rsidRPr="004E63BF">
              <w:rPr>
                <w:rFonts w:ascii="Times New Roman" w:hAnsi="Times New Roman"/>
              </w:rPr>
              <w:t>gridpoints</w:t>
            </w:r>
            <w:r w:rsidRPr="004E63BF">
              <w:rPr>
                <w:rFonts w:ascii="Times New Roman" w:hAnsi="Times New Roman"/>
              </w:rPr>
              <w:t xml:space="preserve"> do not contribute to the smoothing.</w:t>
            </w:r>
          </w:p>
        </w:tc>
      </w:tr>
      <w:tr w:rsidR="008D3BAB" w:rsidRPr="004E63BF" w:rsidTr="00E91C52">
        <w:tc>
          <w:tcPr>
            <w:tcW w:w="1391"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50"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DISTX</w:t>
            </w:r>
          </w:p>
        </w:tc>
        <w:tc>
          <w:tcPr>
            <w:tcW w:w="808" w:type="dxa"/>
          </w:tcPr>
          <w:p w:rsidR="008D3BAB" w:rsidRPr="004E63BF" w:rsidRDefault="00E91C52" w:rsidP="00303ED4">
            <w:pPr>
              <w:keepNext/>
              <w:keepLines/>
              <w:tabs>
                <w:tab w:val="left" w:pos="288"/>
                <w:tab w:val="left" w:pos="450"/>
              </w:tabs>
              <w:jc w:val="center"/>
              <w:rPr>
                <w:rFonts w:ascii="Times New Roman" w:hAnsi="Times New Roman"/>
              </w:rPr>
            </w:pPr>
            <w:r w:rsidRPr="004E63BF">
              <w:rPr>
                <w:rFonts w:ascii="Times New Roman" w:hAnsi="Times New Roman"/>
              </w:rPr>
              <w:t>1</w:t>
            </w:r>
          </w:p>
        </w:tc>
        <w:tc>
          <w:tcPr>
            <w:tcW w:w="5046" w:type="dxa"/>
          </w:tcPr>
          <w:p w:rsidR="008D3BAB" w:rsidRPr="004E63BF" w:rsidRDefault="00E91C52" w:rsidP="009979F3">
            <w:pPr>
              <w:keepNext/>
              <w:keepLines/>
              <w:tabs>
                <w:tab w:val="left" w:pos="288"/>
                <w:tab w:val="left" w:pos="450"/>
              </w:tabs>
              <w:rPr>
                <w:rFonts w:ascii="Times New Roman" w:hAnsi="Times New Roman"/>
              </w:rPr>
            </w:pPr>
            <w:r w:rsidRPr="004E63BF">
              <w:rPr>
                <w:rFonts w:ascii="Times New Roman" w:hAnsi="Times New Roman"/>
              </w:rPr>
              <w:t xml:space="preserve">The search distance to find the closest station to a gridpoint being </w:t>
            </w:r>
            <w:r w:rsidR="00303ED4" w:rsidRPr="004E63BF">
              <w:rPr>
                <w:rFonts w:ascii="Times New Roman" w:hAnsi="Times New Roman"/>
              </w:rPr>
              <w:t>smoothed</w:t>
            </w:r>
            <w:r w:rsidRPr="004E63BF">
              <w:rPr>
                <w:rFonts w:ascii="Times New Roman" w:hAnsi="Times New Roman"/>
              </w:rPr>
              <w:t xml:space="preserve"> is 1 X R(1) = 84 gridlengths.</w:t>
            </w:r>
          </w:p>
        </w:tc>
      </w:tr>
      <w:tr w:rsidR="004E63BF" w:rsidRPr="004E63BF" w:rsidTr="00E91C52">
        <w:tc>
          <w:tcPr>
            <w:tcW w:w="1391" w:type="dxa"/>
          </w:tcPr>
          <w:p w:rsidR="004E63BF" w:rsidRPr="004E63BF" w:rsidRDefault="004E63BF" w:rsidP="00303ED4">
            <w:pPr>
              <w:keepNext/>
              <w:keepLines/>
              <w:tabs>
                <w:tab w:val="left" w:pos="288"/>
                <w:tab w:val="left" w:pos="450"/>
              </w:tabs>
              <w:jc w:val="center"/>
              <w:rPr>
                <w:rFonts w:ascii="Times New Roman" w:hAnsi="Times New Roman"/>
              </w:rPr>
            </w:pPr>
            <w:r>
              <w:rPr>
                <w:rFonts w:ascii="Times New Roman" w:hAnsi="Times New Roman"/>
              </w:rPr>
              <w:t>Cig</w:t>
            </w:r>
          </w:p>
        </w:tc>
        <w:tc>
          <w:tcPr>
            <w:tcW w:w="1750" w:type="dxa"/>
            <w:vMerge w:val="restart"/>
          </w:tcPr>
          <w:p w:rsidR="004E63BF" w:rsidRPr="004E63BF" w:rsidRDefault="004E63BF" w:rsidP="00303ED4">
            <w:pPr>
              <w:keepNext/>
              <w:keepLines/>
              <w:tabs>
                <w:tab w:val="left" w:pos="288"/>
                <w:tab w:val="left" w:pos="450"/>
              </w:tabs>
              <w:jc w:val="center"/>
              <w:rPr>
                <w:rFonts w:ascii="Times New Roman" w:hAnsi="Times New Roman"/>
              </w:rPr>
            </w:pPr>
            <w:r>
              <w:rPr>
                <w:rFonts w:ascii="Times New Roman" w:hAnsi="Times New Roman"/>
              </w:rPr>
              <w:t>DPOWER</w:t>
            </w:r>
          </w:p>
        </w:tc>
        <w:tc>
          <w:tcPr>
            <w:tcW w:w="808" w:type="dxa"/>
          </w:tcPr>
          <w:p w:rsidR="004E63BF" w:rsidRPr="004E63BF" w:rsidRDefault="004E63BF" w:rsidP="00303ED4">
            <w:pPr>
              <w:keepNext/>
              <w:keepLines/>
              <w:tabs>
                <w:tab w:val="left" w:pos="288"/>
                <w:tab w:val="left" w:pos="450"/>
              </w:tabs>
              <w:jc w:val="center"/>
              <w:rPr>
                <w:rFonts w:ascii="Times New Roman" w:hAnsi="Times New Roman"/>
              </w:rPr>
            </w:pPr>
            <w:r>
              <w:rPr>
                <w:rFonts w:ascii="Times New Roman" w:hAnsi="Times New Roman"/>
              </w:rPr>
              <w:t>1.5</w:t>
            </w:r>
          </w:p>
        </w:tc>
        <w:tc>
          <w:tcPr>
            <w:tcW w:w="5046" w:type="dxa"/>
          </w:tcPr>
          <w:p w:rsidR="004E63BF" w:rsidRPr="004E63BF" w:rsidRDefault="004E63BF" w:rsidP="004E63BF">
            <w:pPr>
              <w:keepNext/>
              <w:keepLines/>
              <w:tabs>
                <w:tab w:val="left" w:pos="288"/>
                <w:tab w:val="left" w:pos="450"/>
              </w:tabs>
              <w:rPr>
                <w:rFonts w:ascii="Times New Roman" w:hAnsi="Times New Roman"/>
              </w:rPr>
            </w:pPr>
            <w:r>
              <w:rPr>
                <w:rFonts w:ascii="Times New Roman" w:hAnsi="Times New Roman"/>
              </w:rPr>
              <w:t>The weight to apply to each gridpoint in a circle around the gridpoint being smoothed is its distance to the closest station D multiplied by 1/D**1.5.</w:t>
            </w:r>
          </w:p>
        </w:tc>
      </w:tr>
      <w:tr w:rsidR="004E63BF" w:rsidRPr="004E63BF" w:rsidTr="00E91C52">
        <w:tc>
          <w:tcPr>
            <w:tcW w:w="1391"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Vis</w:t>
            </w:r>
          </w:p>
        </w:tc>
        <w:tc>
          <w:tcPr>
            <w:tcW w:w="1750" w:type="dxa"/>
            <w:vMerge/>
          </w:tcPr>
          <w:p w:rsidR="004E63BF" w:rsidRDefault="004E63BF" w:rsidP="00303ED4">
            <w:pPr>
              <w:keepNext/>
              <w:keepLines/>
              <w:tabs>
                <w:tab w:val="left" w:pos="288"/>
                <w:tab w:val="left" w:pos="450"/>
              </w:tabs>
              <w:jc w:val="center"/>
              <w:rPr>
                <w:rFonts w:ascii="Times New Roman" w:hAnsi="Times New Roman"/>
              </w:rPr>
            </w:pPr>
          </w:p>
        </w:tc>
        <w:tc>
          <w:tcPr>
            <w:tcW w:w="808"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2.0</w:t>
            </w:r>
          </w:p>
        </w:tc>
        <w:tc>
          <w:tcPr>
            <w:tcW w:w="5046" w:type="dxa"/>
          </w:tcPr>
          <w:p w:rsidR="004E63BF" w:rsidRDefault="004E63BF" w:rsidP="004E63BF">
            <w:pPr>
              <w:keepNext/>
              <w:keepLines/>
              <w:tabs>
                <w:tab w:val="left" w:pos="288"/>
                <w:tab w:val="left" w:pos="450"/>
              </w:tabs>
              <w:rPr>
                <w:rFonts w:ascii="Times New Roman" w:hAnsi="Times New Roman"/>
              </w:rPr>
            </w:pPr>
            <w:r>
              <w:rPr>
                <w:rFonts w:ascii="Times New Roman" w:hAnsi="Times New Roman"/>
              </w:rPr>
              <w:t>Same as for cig except DPOWER is 2.</w:t>
            </w:r>
          </w:p>
        </w:tc>
      </w:tr>
      <w:tr w:rsidR="004E63BF" w:rsidRPr="004E63BF" w:rsidTr="00E91C52">
        <w:tc>
          <w:tcPr>
            <w:tcW w:w="1391"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Cig</w:t>
            </w:r>
          </w:p>
        </w:tc>
        <w:tc>
          <w:tcPr>
            <w:tcW w:w="1750" w:type="dxa"/>
            <w:vMerge w:val="restart"/>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RAY</w:t>
            </w:r>
          </w:p>
        </w:tc>
        <w:tc>
          <w:tcPr>
            <w:tcW w:w="808"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1.10</w:t>
            </w:r>
          </w:p>
        </w:tc>
        <w:tc>
          <w:tcPr>
            <w:tcW w:w="5046" w:type="dxa"/>
          </w:tcPr>
          <w:p w:rsidR="004E63BF" w:rsidRDefault="004E63BF" w:rsidP="004E63BF">
            <w:pPr>
              <w:keepNext/>
              <w:keepLines/>
              <w:tabs>
                <w:tab w:val="left" w:pos="288"/>
                <w:tab w:val="left" w:pos="450"/>
              </w:tabs>
              <w:rPr>
                <w:rFonts w:ascii="Times New Roman" w:hAnsi="Times New Roman"/>
              </w:rPr>
            </w:pPr>
            <w:r>
              <w:rPr>
                <w:rFonts w:ascii="Times New Roman" w:hAnsi="Times New Roman"/>
              </w:rPr>
              <w:t>The radius of the circle to smooth for a gridpoint is 1.10 times the distance to the closest station.</w:t>
            </w:r>
          </w:p>
        </w:tc>
      </w:tr>
      <w:tr w:rsidR="004E63BF" w:rsidRPr="004E63BF" w:rsidTr="00E91C52">
        <w:tc>
          <w:tcPr>
            <w:tcW w:w="1391"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Vis</w:t>
            </w:r>
          </w:p>
        </w:tc>
        <w:tc>
          <w:tcPr>
            <w:tcW w:w="1750" w:type="dxa"/>
            <w:vMerge/>
          </w:tcPr>
          <w:p w:rsidR="004E63BF" w:rsidRDefault="004E63BF" w:rsidP="00303ED4">
            <w:pPr>
              <w:keepNext/>
              <w:keepLines/>
              <w:tabs>
                <w:tab w:val="left" w:pos="288"/>
                <w:tab w:val="left" w:pos="450"/>
              </w:tabs>
              <w:jc w:val="center"/>
              <w:rPr>
                <w:rFonts w:ascii="Times New Roman" w:hAnsi="Times New Roman"/>
              </w:rPr>
            </w:pPr>
          </w:p>
        </w:tc>
        <w:tc>
          <w:tcPr>
            <w:tcW w:w="808" w:type="dxa"/>
          </w:tcPr>
          <w:p w:rsidR="004E63BF" w:rsidRDefault="004E63BF" w:rsidP="00303ED4">
            <w:pPr>
              <w:keepNext/>
              <w:keepLines/>
              <w:tabs>
                <w:tab w:val="left" w:pos="288"/>
                <w:tab w:val="left" w:pos="450"/>
              </w:tabs>
              <w:jc w:val="center"/>
              <w:rPr>
                <w:rFonts w:ascii="Times New Roman" w:hAnsi="Times New Roman"/>
              </w:rPr>
            </w:pPr>
            <w:r>
              <w:rPr>
                <w:rFonts w:ascii="Times New Roman" w:hAnsi="Times New Roman"/>
              </w:rPr>
              <w:t>1.25</w:t>
            </w:r>
          </w:p>
        </w:tc>
        <w:tc>
          <w:tcPr>
            <w:tcW w:w="5046" w:type="dxa"/>
          </w:tcPr>
          <w:p w:rsidR="004E63BF" w:rsidRDefault="004E63BF" w:rsidP="004E63BF">
            <w:pPr>
              <w:keepNext/>
              <w:keepLines/>
              <w:tabs>
                <w:tab w:val="left" w:pos="288"/>
                <w:tab w:val="left" w:pos="450"/>
              </w:tabs>
              <w:rPr>
                <w:rFonts w:ascii="Times New Roman" w:hAnsi="Times New Roman"/>
              </w:rPr>
            </w:pPr>
            <w:r>
              <w:rPr>
                <w:rFonts w:ascii="Times New Roman" w:hAnsi="Times New Roman"/>
              </w:rPr>
              <w:t>Same as for cig except RAY is 1.25.</w:t>
            </w:r>
          </w:p>
        </w:tc>
      </w:tr>
    </w:tbl>
    <w:p w:rsidR="00C03187" w:rsidRPr="004E63BF" w:rsidRDefault="00C03187" w:rsidP="009979F3">
      <w:pPr>
        <w:keepNext/>
        <w:keepLines/>
        <w:tabs>
          <w:tab w:val="left" w:pos="288"/>
          <w:tab w:val="left" w:pos="450"/>
        </w:tabs>
        <w:rPr>
          <w:rFonts w:ascii="Times New Roman" w:hAnsi="Times New Roman"/>
        </w:rPr>
      </w:pPr>
    </w:p>
    <w:p w:rsidR="00184AFC" w:rsidRDefault="00184AFC" w:rsidP="00184AFC">
      <w:pPr>
        <w:keepNext/>
        <w:keepLines/>
        <w:tabs>
          <w:tab w:val="left" w:pos="288"/>
          <w:tab w:val="left" w:pos="450"/>
        </w:tabs>
        <w:jc w:val="center"/>
        <w:rPr>
          <w:rFonts w:ascii="Times New Roman" w:hAnsi="Times New Roman"/>
          <w:sz w:val="24"/>
        </w:rPr>
      </w:pPr>
      <w:r>
        <w:rPr>
          <w:rFonts w:ascii="Times New Roman" w:hAnsi="Times New Roman"/>
          <w:sz w:val="24"/>
        </w:rPr>
        <w:t>A.  First Guess Grids</w:t>
      </w:r>
    </w:p>
    <w:p w:rsidR="00184AFC" w:rsidRDefault="00184AFC" w:rsidP="00184AFC">
      <w:pPr>
        <w:keepNext/>
        <w:keepLines/>
        <w:tabs>
          <w:tab w:val="left" w:pos="288"/>
          <w:tab w:val="left" w:pos="450"/>
        </w:tabs>
        <w:jc w:val="center"/>
        <w:rPr>
          <w:rFonts w:ascii="Times New Roman" w:hAnsi="Times New Roman"/>
          <w:sz w:val="24"/>
        </w:rPr>
      </w:pPr>
    </w:p>
    <w:p w:rsidR="00863639" w:rsidRDefault="00184AFC" w:rsidP="00863639">
      <w:pPr>
        <w:tabs>
          <w:tab w:val="left" w:pos="288"/>
          <w:tab w:val="left" w:pos="450"/>
        </w:tabs>
        <w:rPr>
          <w:rFonts w:ascii="Times New Roman" w:hAnsi="Times New Roman"/>
          <w:sz w:val="24"/>
        </w:rPr>
      </w:pPr>
      <w:r>
        <w:rPr>
          <w:rFonts w:ascii="Times New Roman" w:hAnsi="Times New Roman"/>
          <w:sz w:val="24"/>
        </w:rPr>
        <w:tab/>
      </w:r>
      <w:r w:rsidR="00496E48">
        <w:rPr>
          <w:rFonts w:ascii="Times New Roman" w:hAnsi="Times New Roman"/>
          <w:sz w:val="24"/>
        </w:rPr>
        <w:t xml:space="preserve">As stated in the previous paragraph, </w:t>
      </w:r>
      <w:r w:rsidR="00173388" w:rsidRPr="00CB59C0">
        <w:rPr>
          <w:rFonts w:ascii="Times New Roman" w:hAnsi="Times New Roman"/>
          <w:sz w:val="24"/>
        </w:rPr>
        <w:t>RAP</w:t>
      </w:r>
      <w:r w:rsidRPr="00CB59C0">
        <w:rPr>
          <w:rFonts w:ascii="Times New Roman" w:hAnsi="Times New Roman"/>
          <w:sz w:val="24"/>
        </w:rPr>
        <w:t xml:space="preserve"> MOS equations were developed at stations for each of the </w:t>
      </w:r>
      <w:r w:rsidR="00173388" w:rsidRPr="00CB59C0">
        <w:rPr>
          <w:rFonts w:ascii="Times New Roman" w:hAnsi="Times New Roman"/>
          <w:sz w:val="24"/>
        </w:rPr>
        <w:t xml:space="preserve">LAMP </w:t>
      </w:r>
      <w:r w:rsidRPr="00CB59C0">
        <w:rPr>
          <w:rFonts w:ascii="Times New Roman" w:hAnsi="Times New Roman"/>
          <w:sz w:val="24"/>
        </w:rPr>
        <w:t>categories.  These equations predict the probabilit</w:t>
      </w:r>
      <w:r w:rsidR="007A505F">
        <w:rPr>
          <w:rFonts w:ascii="Times New Roman" w:hAnsi="Times New Roman"/>
          <w:sz w:val="24"/>
        </w:rPr>
        <w:t>ies</w:t>
      </w:r>
      <w:r w:rsidRPr="00CB59C0">
        <w:rPr>
          <w:rFonts w:ascii="Times New Roman" w:hAnsi="Times New Roman"/>
          <w:sz w:val="24"/>
        </w:rPr>
        <w:t xml:space="preserve"> of the categories based on the </w:t>
      </w:r>
      <w:r w:rsidR="00173388" w:rsidRPr="00CB59C0">
        <w:rPr>
          <w:rFonts w:ascii="Times New Roman" w:hAnsi="Times New Roman"/>
          <w:sz w:val="24"/>
        </w:rPr>
        <w:t>RAP</w:t>
      </w:r>
      <w:r w:rsidRPr="00CB59C0">
        <w:rPr>
          <w:rFonts w:ascii="Times New Roman" w:hAnsi="Times New Roman"/>
          <w:sz w:val="24"/>
        </w:rPr>
        <w:t xml:space="preserve"> model forecasts of the last three runs</w:t>
      </w:r>
      <w:r w:rsidR="00EE0755" w:rsidRPr="00CB59C0">
        <w:rPr>
          <w:rFonts w:ascii="Times New Roman" w:hAnsi="Times New Roman"/>
          <w:sz w:val="24"/>
        </w:rPr>
        <w:t xml:space="preserve"> (</w:t>
      </w:r>
      <w:r w:rsidR="00DB5946">
        <w:rPr>
          <w:rFonts w:ascii="Times New Roman" w:hAnsi="Times New Roman"/>
          <w:sz w:val="24"/>
        </w:rPr>
        <w:t>3-lag RAP MOS--</w:t>
      </w:r>
      <w:r w:rsidR="00EE0755" w:rsidRPr="00CB59C0">
        <w:rPr>
          <w:rFonts w:ascii="Times New Roman" w:hAnsi="Times New Roman"/>
          <w:sz w:val="24"/>
        </w:rPr>
        <w:t>a time-lagged ensemble</w:t>
      </w:r>
      <w:r w:rsidR="00CB59C0" w:rsidRPr="00CB59C0">
        <w:rPr>
          <w:rFonts w:ascii="Times New Roman" w:hAnsi="Times New Roman"/>
          <w:sz w:val="24"/>
        </w:rPr>
        <w:t xml:space="preserve">).  </w:t>
      </w:r>
      <w:r w:rsidRPr="00CB59C0">
        <w:rPr>
          <w:rFonts w:ascii="Times New Roman" w:hAnsi="Times New Roman"/>
          <w:sz w:val="24"/>
        </w:rPr>
        <w:t>Settings of IGUESS = 3 and NBLEND = 0 were used</w:t>
      </w:r>
      <w:r w:rsidR="00CB59C0">
        <w:rPr>
          <w:rFonts w:ascii="Times New Roman" w:hAnsi="Times New Roman"/>
          <w:sz w:val="24"/>
        </w:rPr>
        <w:t xml:space="preserve">.  The grid is </w:t>
      </w:r>
      <w:r w:rsidR="00891968">
        <w:rPr>
          <w:rFonts w:ascii="Times New Roman" w:hAnsi="Times New Roman"/>
          <w:sz w:val="24"/>
        </w:rPr>
        <w:t>defined here</w:t>
      </w:r>
      <w:r w:rsidR="00CB59C0">
        <w:rPr>
          <w:rFonts w:ascii="Times New Roman" w:hAnsi="Times New Roman"/>
          <w:sz w:val="24"/>
        </w:rPr>
        <w:t xml:space="preserve"> </w:t>
      </w:r>
      <w:r w:rsidR="00891968">
        <w:rPr>
          <w:rFonts w:ascii="Times New Roman" w:hAnsi="Times New Roman"/>
          <w:sz w:val="24"/>
        </w:rPr>
        <w:t>only</w:t>
      </w:r>
      <w:r w:rsidR="00CB59C0">
        <w:rPr>
          <w:rFonts w:ascii="Times New Roman" w:hAnsi="Times New Roman"/>
          <w:sz w:val="24"/>
        </w:rPr>
        <w:t xml:space="preserve"> to provide to subroutines BOGUS and BOGUSG.  BOGUSG the</w:t>
      </w:r>
      <w:r w:rsidR="00496E48">
        <w:rPr>
          <w:rFonts w:ascii="Times New Roman" w:hAnsi="Times New Roman"/>
          <w:sz w:val="24"/>
        </w:rPr>
        <w:t>n</w:t>
      </w:r>
      <w:r w:rsidR="00CB59C0">
        <w:rPr>
          <w:rFonts w:ascii="Times New Roman" w:hAnsi="Times New Roman"/>
          <w:sz w:val="24"/>
        </w:rPr>
        <w:t xml:space="preserve"> sets all gridpoints to GUESS = 0.5.  This is controlled by </w:t>
      </w:r>
      <w:r w:rsidR="006920C7">
        <w:rPr>
          <w:rFonts w:ascii="Times New Roman" w:hAnsi="Times New Roman"/>
          <w:sz w:val="24"/>
        </w:rPr>
        <w:t xml:space="preserve">the </w:t>
      </w:r>
      <w:r w:rsidR="00CB59C0">
        <w:rPr>
          <w:rFonts w:ascii="Times New Roman" w:hAnsi="Times New Roman"/>
          <w:sz w:val="24"/>
        </w:rPr>
        <w:t>BOGUSG setting PREX4 in U405A.CN.</w:t>
      </w:r>
    </w:p>
    <w:p w:rsidR="00863639" w:rsidRDefault="00430CB3" w:rsidP="001B2617">
      <w:pPr>
        <w:keepNext/>
        <w:keepLines/>
        <w:tabs>
          <w:tab w:val="left" w:pos="288"/>
          <w:tab w:val="left" w:pos="450"/>
        </w:tabs>
        <w:jc w:val="center"/>
        <w:rPr>
          <w:rFonts w:ascii="Times New Roman" w:hAnsi="Times New Roman"/>
          <w:sz w:val="24"/>
        </w:rPr>
      </w:pPr>
      <w:r>
        <w:rPr>
          <w:rFonts w:ascii="Times New Roman" w:hAnsi="Times New Roman"/>
          <w:sz w:val="24"/>
        </w:rPr>
        <w:lastRenderedPageBreak/>
        <w:t>B.  Treatment of Data</w:t>
      </w:r>
    </w:p>
    <w:p w:rsidR="00863639" w:rsidRDefault="00863639" w:rsidP="001B2617">
      <w:pPr>
        <w:keepNext/>
        <w:keepLines/>
        <w:tabs>
          <w:tab w:val="left" w:pos="288"/>
          <w:tab w:val="left" w:pos="450"/>
        </w:tabs>
        <w:jc w:val="center"/>
        <w:rPr>
          <w:rFonts w:ascii="Times New Roman" w:hAnsi="Times New Roman"/>
          <w:sz w:val="24"/>
        </w:rPr>
      </w:pPr>
    </w:p>
    <w:p w:rsidR="00421A37" w:rsidRDefault="00430CB3" w:rsidP="00A429CC">
      <w:pPr>
        <w:keepNext/>
        <w:keepLines/>
        <w:tabs>
          <w:tab w:val="left" w:pos="288"/>
          <w:tab w:val="left" w:pos="450"/>
        </w:tabs>
        <w:rPr>
          <w:rFonts w:ascii="Times New Roman" w:hAnsi="Times New Roman"/>
          <w:sz w:val="24"/>
        </w:rPr>
      </w:pPr>
      <w:r>
        <w:rPr>
          <w:rFonts w:ascii="Times New Roman" w:hAnsi="Times New Roman"/>
          <w:sz w:val="24"/>
        </w:rPr>
        <w:tab/>
        <w:t xml:space="preserve">The </w:t>
      </w:r>
      <w:r w:rsidR="00D204D0">
        <w:rPr>
          <w:rFonts w:ascii="Times New Roman" w:hAnsi="Times New Roman"/>
          <w:sz w:val="24"/>
        </w:rPr>
        <w:t xml:space="preserve">LAMP </w:t>
      </w:r>
      <w:r>
        <w:rPr>
          <w:rFonts w:ascii="Times New Roman" w:hAnsi="Times New Roman"/>
          <w:sz w:val="24"/>
        </w:rPr>
        <w:t xml:space="preserve">probabilities are accessed in </w:t>
      </w:r>
      <w:r w:rsidR="00E74E81">
        <w:rPr>
          <w:rFonts w:ascii="Times New Roman" w:hAnsi="Times New Roman"/>
          <w:sz w:val="24"/>
        </w:rPr>
        <w:t>fractions, the way they are produced by the regression equations</w:t>
      </w:r>
      <w:r>
        <w:rPr>
          <w:rFonts w:ascii="Times New Roman" w:hAnsi="Times New Roman"/>
          <w:sz w:val="24"/>
        </w:rPr>
        <w:t xml:space="preserve">.  </w:t>
      </w:r>
      <w:r w:rsidR="00D204D0">
        <w:rPr>
          <w:rFonts w:ascii="Times New Roman" w:hAnsi="Times New Roman"/>
          <w:sz w:val="24"/>
        </w:rPr>
        <w:t xml:space="preserve"> LAMP equations have as one </w:t>
      </w:r>
      <w:r w:rsidR="001B2617">
        <w:rPr>
          <w:rFonts w:ascii="Times New Roman" w:hAnsi="Times New Roman"/>
          <w:sz w:val="24"/>
        </w:rPr>
        <w:t>o</w:t>
      </w:r>
      <w:r w:rsidR="00D204D0">
        <w:rPr>
          <w:rFonts w:ascii="Times New Roman" w:hAnsi="Times New Roman"/>
          <w:sz w:val="24"/>
        </w:rPr>
        <w:t>f the inputs the current observation.  If the observation is missing, either because of an unusual occurrence or because the station does not report the element being forecast, then backup equations are used to make a forecast that do</w:t>
      </w:r>
      <w:r w:rsidR="006920C7">
        <w:rPr>
          <w:rFonts w:ascii="Times New Roman" w:hAnsi="Times New Roman"/>
          <w:sz w:val="24"/>
        </w:rPr>
        <w:t>es</w:t>
      </w:r>
      <w:r w:rsidR="00D204D0">
        <w:rPr>
          <w:rFonts w:ascii="Times New Roman" w:hAnsi="Times New Roman"/>
          <w:sz w:val="24"/>
        </w:rPr>
        <w:t xml:space="preserve"> not include the observation.</w:t>
      </w:r>
      <w:r w:rsidR="00015FDC">
        <w:rPr>
          <w:rFonts w:ascii="Times New Roman" w:hAnsi="Times New Roman"/>
          <w:sz w:val="24"/>
        </w:rPr>
        <w:t xml:space="preserve">  Although t</w:t>
      </w:r>
      <w:r w:rsidR="00D204D0">
        <w:rPr>
          <w:rFonts w:ascii="Times New Roman" w:hAnsi="Times New Roman"/>
          <w:sz w:val="24"/>
        </w:rPr>
        <w:t xml:space="preserve">hese latter </w:t>
      </w:r>
      <w:r w:rsidR="00015FDC">
        <w:rPr>
          <w:rFonts w:ascii="Times New Roman" w:hAnsi="Times New Roman"/>
          <w:sz w:val="24"/>
        </w:rPr>
        <w:t xml:space="preserve">forecasts </w:t>
      </w:r>
      <w:r w:rsidR="00D204D0">
        <w:rPr>
          <w:rFonts w:ascii="Times New Roman" w:hAnsi="Times New Roman"/>
          <w:sz w:val="24"/>
        </w:rPr>
        <w:t xml:space="preserve">are much less accurate </w:t>
      </w:r>
      <w:r w:rsidR="00015FDC">
        <w:rPr>
          <w:rFonts w:ascii="Times New Roman" w:hAnsi="Times New Roman"/>
          <w:sz w:val="24"/>
        </w:rPr>
        <w:t>at</w:t>
      </w:r>
      <w:r w:rsidR="00D204D0">
        <w:rPr>
          <w:rFonts w:ascii="Times New Roman" w:hAnsi="Times New Roman"/>
          <w:sz w:val="24"/>
        </w:rPr>
        <w:t xml:space="preserve"> the shorter projections, </w:t>
      </w:r>
      <w:r w:rsidR="00015FDC">
        <w:rPr>
          <w:rFonts w:ascii="Times New Roman" w:hAnsi="Times New Roman"/>
          <w:sz w:val="24"/>
        </w:rPr>
        <w:t>they are used in the analyses.</w:t>
      </w:r>
      <w:r w:rsidR="00736F14">
        <w:rPr>
          <w:rFonts w:ascii="Times New Roman" w:hAnsi="Times New Roman"/>
          <w:sz w:val="24"/>
        </w:rPr>
        <w:t xml:space="preserve"> </w:t>
      </w:r>
      <w:r w:rsidR="00015FDC">
        <w:rPr>
          <w:rFonts w:ascii="Times New Roman" w:hAnsi="Times New Roman"/>
          <w:sz w:val="24"/>
        </w:rPr>
        <w:t xml:space="preserve"> </w:t>
      </w:r>
      <w:r w:rsidR="00D204D0">
        <w:rPr>
          <w:rFonts w:ascii="Times New Roman" w:hAnsi="Times New Roman"/>
          <w:sz w:val="24"/>
        </w:rPr>
        <w:t>All regularly reporting stations in Canada were inserted into the LAMP regional equations</w:t>
      </w:r>
      <w:r w:rsidR="004B4BB1">
        <w:rPr>
          <w:rFonts w:ascii="Times New Roman" w:hAnsi="Times New Roman"/>
          <w:sz w:val="24"/>
        </w:rPr>
        <w:t xml:space="preserve"> so that forecasts are available for analysis and for cr</w:t>
      </w:r>
      <w:r w:rsidR="006920C7">
        <w:rPr>
          <w:rFonts w:ascii="Times New Roman" w:hAnsi="Times New Roman"/>
          <w:sz w:val="24"/>
        </w:rPr>
        <w:t>e</w:t>
      </w:r>
      <w:r w:rsidR="004B4BB1">
        <w:rPr>
          <w:rFonts w:ascii="Times New Roman" w:hAnsi="Times New Roman"/>
          <w:sz w:val="24"/>
        </w:rPr>
        <w:t>ating bogus points.</w:t>
      </w:r>
      <w:r w:rsidR="006920C7">
        <w:rPr>
          <w:rFonts w:ascii="Times New Roman" w:hAnsi="Times New Roman"/>
          <w:sz w:val="24"/>
        </w:rPr>
        <w:t xml:space="preserve">  </w:t>
      </w:r>
      <w:r w:rsidR="006920C7" w:rsidRPr="00426691">
        <w:rPr>
          <w:rFonts w:ascii="Times New Roman" w:hAnsi="Times New Roman"/>
          <w:sz w:val="24"/>
        </w:rPr>
        <w:t xml:space="preserve">Figure </w:t>
      </w:r>
      <w:r w:rsidR="00772868" w:rsidRPr="00426691">
        <w:rPr>
          <w:rFonts w:ascii="Times New Roman" w:hAnsi="Times New Roman"/>
          <w:sz w:val="24"/>
        </w:rPr>
        <w:t>2</w:t>
      </w:r>
      <w:r w:rsidR="00772868">
        <w:rPr>
          <w:rFonts w:ascii="Times New Roman" w:hAnsi="Times New Roman"/>
          <w:sz w:val="24"/>
        </w:rPr>
        <w:t xml:space="preserve"> </w:t>
      </w:r>
      <w:r w:rsidR="006920C7">
        <w:rPr>
          <w:rFonts w:ascii="Times New Roman" w:hAnsi="Times New Roman"/>
          <w:sz w:val="24"/>
        </w:rPr>
        <w:t>shows the stations.</w:t>
      </w:r>
    </w:p>
    <w:p w:rsidR="00430CB3" w:rsidRDefault="00430CB3" w:rsidP="00430CB3">
      <w:pPr>
        <w:tabs>
          <w:tab w:val="left" w:pos="288"/>
          <w:tab w:val="left" w:pos="450"/>
        </w:tabs>
        <w:rPr>
          <w:rFonts w:ascii="Times New Roman" w:hAnsi="Times New Roman"/>
          <w:sz w:val="24"/>
        </w:rPr>
      </w:pPr>
    </w:p>
    <w:p w:rsidR="00430CB3" w:rsidRDefault="00430CB3" w:rsidP="00FE45E8">
      <w:pPr>
        <w:keepNext/>
        <w:keepLines/>
        <w:tabs>
          <w:tab w:val="left" w:pos="288"/>
          <w:tab w:val="left" w:pos="450"/>
        </w:tabs>
        <w:jc w:val="center"/>
        <w:rPr>
          <w:rFonts w:ascii="Times New Roman" w:hAnsi="Times New Roman"/>
          <w:sz w:val="24"/>
        </w:rPr>
      </w:pPr>
      <w:r>
        <w:rPr>
          <w:rFonts w:ascii="Times New Roman" w:hAnsi="Times New Roman"/>
          <w:sz w:val="24"/>
        </w:rPr>
        <w:t>C. Bogus Points</w:t>
      </w:r>
    </w:p>
    <w:p w:rsidR="00FE45E8" w:rsidRDefault="00FE45E8" w:rsidP="00FE45E8">
      <w:pPr>
        <w:keepNext/>
        <w:keepLines/>
        <w:tabs>
          <w:tab w:val="left" w:pos="288"/>
          <w:tab w:val="left" w:pos="450"/>
        </w:tabs>
        <w:jc w:val="center"/>
        <w:rPr>
          <w:rFonts w:ascii="Times New Roman" w:hAnsi="Times New Roman"/>
          <w:sz w:val="24"/>
        </w:rPr>
      </w:pPr>
    </w:p>
    <w:p w:rsidR="00335EA7" w:rsidRDefault="00FE45E8" w:rsidP="00335EA7">
      <w:pPr>
        <w:tabs>
          <w:tab w:val="left" w:pos="288"/>
          <w:tab w:val="left" w:pos="450"/>
        </w:tabs>
        <w:rPr>
          <w:rFonts w:ascii="Times New Roman" w:hAnsi="Times New Roman"/>
          <w:sz w:val="24"/>
        </w:rPr>
      </w:pPr>
      <w:r>
        <w:rPr>
          <w:rFonts w:ascii="Times New Roman" w:hAnsi="Times New Roman"/>
          <w:sz w:val="24"/>
        </w:rPr>
        <w:tab/>
      </w:r>
      <w:r w:rsidR="00D204D0">
        <w:rPr>
          <w:rFonts w:ascii="Times New Roman" w:hAnsi="Times New Roman"/>
          <w:sz w:val="24"/>
        </w:rPr>
        <w:t xml:space="preserve">The </w:t>
      </w:r>
      <w:r w:rsidR="004B4BB1">
        <w:rPr>
          <w:rFonts w:ascii="Times New Roman" w:hAnsi="Times New Roman"/>
          <w:sz w:val="24"/>
        </w:rPr>
        <w:t>same</w:t>
      </w:r>
      <w:r w:rsidR="00D204D0">
        <w:rPr>
          <w:rFonts w:ascii="Times New Roman" w:hAnsi="Times New Roman"/>
          <w:sz w:val="24"/>
        </w:rPr>
        <w:t xml:space="preserve"> bogus locations are used as for observations.  The three from the RAP are from the 3-lag </w:t>
      </w:r>
      <w:r w:rsidR="00736F14">
        <w:rPr>
          <w:rFonts w:ascii="Times New Roman" w:hAnsi="Times New Roman"/>
          <w:sz w:val="24"/>
        </w:rPr>
        <w:t xml:space="preserve">RAP MOS </w:t>
      </w:r>
      <w:r w:rsidR="00D204D0">
        <w:rPr>
          <w:rFonts w:ascii="Times New Roman" w:hAnsi="Times New Roman"/>
          <w:sz w:val="24"/>
        </w:rPr>
        <w:t>regression equations</w:t>
      </w:r>
      <w:r w:rsidR="00CB59C0">
        <w:rPr>
          <w:rFonts w:ascii="Times New Roman" w:hAnsi="Times New Roman"/>
          <w:sz w:val="24"/>
        </w:rPr>
        <w:t xml:space="preserve"> (see </w:t>
      </w:r>
      <w:r w:rsidR="00CB59C0" w:rsidRPr="00426691">
        <w:rPr>
          <w:rFonts w:ascii="Times New Roman" w:hAnsi="Times New Roman"/>
          <w:sz w:val="24"/>
        </w:rPr>
        <w:t xml:space="preserve">Fig. </w:t>
      </w:r>
      <w:r w:rsidR="006920C7" w:rsidRPr="00426691">
        <w:rPr>
          <w:rFonts w:ascii="Times New Roman" w:hAnsi="Times New Roman"/>
          <w:sz w:val="24"/>
        </w:rPr>
        <w:t>2</w:t>
      </w:r>
      <w:r w:rsidR="00CB59C0">
        <w:rPr>
          <w:rFonts w:ascii="Times New Roman" w:hAnsi="Times New Roman"/>
          <w:sz w:val="24"/>
        </w:rPr>
        <w:t>)</w:t>
      </w:r>
      <w:r w:rsidR="00D204D0">
        <w:rPr>
          <w:rFonts w:ascii="Times New Roman" w:hAnsi="Times New Roman"/>
          <w:sz w:val="24"/>
        </w:rPr>
        <w:t>.</w:t>
      </w:r>
      <w:r w:rsidRPr="00FE45E8">
        <w:rPr>
          <w:rFonts w:ascii="Times New Roman" w:hAnsi="Times New Roman"/>
          <w:sz w:val="24"/>
        </w:rPr>
        <w:t xml:space="preserve"> </w:t>
      </w:r>
      <w:r w:rsidR="00335EA7">
        <w:rPr>
          <w:rFonts w:ascii="Times New Roman" w:hAnsi="Times New Roman"/>
          <w:sz w:val="24"/>
        </w:rPr>
        <w:tab/>
      </w:r>
    </w:p>
    <w:p w:rsidR="005D7471" w:rsidRDefault="005D7471" w:rsidP="005D7471">
      <w:pPr>
        <w:tabs>
          <w:tab w:val="left" w:pos="288"/>
          <w:tab w:val="left" w:pos="450"/>
        </w:tabs>
        <w:ind w:left="720" w:hanging="720"/>
        <w:rPr>
          <w:rFonts w:ascii="Times New Roman" w:hAnsi="Times New Roman"/>
          <w:sz w:val="24"/>
        </w:rPr>
      </w:pPr>
    </w:p>
    <w:p w:rsidR="00FE45E8" w:rsidRDefault="00FE45E8" w:rsidP="00FE45E8">
      <w:pPr>
        <w:tabs>
          <w:tab w:val="left" w:pos="288"/>
          <w:tab w:val="left" w:pos="450"/>
        </w:tabs>
        <w:jc w:val="center"/>
        <w:rPr>
          <w:rFonts w:ascii="Times New Roman" w:hAnsi="Times New Roman"/>
          <w:sz w:val="24"/>
        </w:rPr>
      </w:pPr>
      <w:r>
        <w:rPr>
          <w:rFonts w:ascii="Times New Roman" w:hAnsi="Times New Roman"/>
          <w:sz w:val="24"/>
        </w:rPr>
        <w:t>D.  Treatment of Lapse Rates</w:t>
      </w:r>
    </w:p>
    <w:p w:rsidR="00FE45E8" w:rsidRDefault="00FE45E8" w:rsidP="00FE45E8">
      <w:pPr>
        <w:tabs>
          <w:tab w:val="left" w:pos="288"/>
          <w:tab w:val="left" w:pos="450"/>
        </w:tabs>
        <w:jc w:val="center"/>
        <w:rPr>
          <w:rFonts w:ascii="Times New Roman" w:hAnsi="Times New Roman"/>
          <w:sz w:val="24"/>
        </w:rPr>
      </w:pPr>
    </w:p>
    <w:p w:rsidR="00DB3B2B" w:rsidRDefault="00FE45E8" w:rsidP="00FE45E8">
      <w:pPr>
        <w:tabs>
          <w:tab w:val="left" w:pos="288"/>
          <w:tab w:val="left" w:pos="450"/>
        </w:tabs>
        <w:rPr>
          <w:rFonts w:ascii="Times New Roman" w:hAnsi="Times New Roman"/>
          <w:sz w:val="24"/>
        </w:rPr>
      </w:pPr>
      <w:r>
        <w:rPr>
          <w:rFonts w:ascii="Times New Roman" w:hAnsi="Times New Roman"/>
          <w:sz w:val="24"/>
        </w:rPr>
        <w:tab/>
        <w:t>Lapse rates are calculated and used in the analyses</w:t>
      </w:r>
      <w:r w:rsidR="00CB59C0">
        <w:rPr>
          <w:rFonts w:ascii="Times New Roman" w:hAnsi="Times New Roman"/>
          <w:sz w:val="24"/>
        </w:rPr>
        <w:t xml:space="preserve"> </w:t>
      </w:r>
      <w:r w:rsidR="00772868">
        <w:rPr>
          <w:rFonts w:ascii="Times New Roman" w:hAnsi="Times New Roman"/>
          <w:sz w:val="24"/>
        </w:rPr>
        <w:t xml:space="preserve">for </w:t>
      </w:r>
      <w:r w:rsidR="00CB59C0">
        <w:rPr>
          <w:rFonts w:ascii="Times New Roman" w:hAnsi="Times New Roman"/>
          <w:sz w:val="24"/>
        </w:rPr>
        <w:t>ceiling (</w:t>
      </w:r>
      <w:r w:rsidR="00173EFC">
        <w:rPr>
          <w:rFonts w:ascii="Times New Roman" w:hAnsi="Times New Roman"/>
          <w:sz w:val="24"/>
        </w:rPr>
        <w:t>IBKPN</w:t>
      </w:r>
      <w:r w:rsidR="00CB59C0">
        <w:rPr>
          <w:rFonts w:ascii="Times New Roman" w:hAnsi="Times New Roman"/>
          <w:sz w:val="24"/>
        </w:rPr>
        <w:t xml:space="preserve"> = </w:t>
      </w:r>
      <w:r w:rsidR="00173EFC">
        <w:rPr>
          <w:rFonts w:ascii="Times New Roman" w:hAnsi="Times New Roman"/>
          <w:sz w:val="24"/>
        </w:rPr>
        <w:t>-</w:t>
      </w:r>
      <w:r w:rsidR="00CB59C0">
        <w:rPr>
          <w:rFonts w:ascii="Times New Roman" w:hAnsi="Times New Roman"/>
          <w:sz w:val="24"/>
        </w:rPr>
        <w:t>1</w:t>
      </w:r>
      <w:r w:rsidR="00891968">
        <w:rPr>
          <w:rFonts w:ascii="Times New Roman" w:hAnsi="Times New Roman"/>
          <w:sz w:val="24"/>
        </w:rPr>
        <w:t>) but</w:t>
      </w:r>
      <w:r w:rsidR="00CB59C0">
        <w:rPr>
          <w:rFonts w:ascii="Times New Roman" w:hAnsi="Times New Roman"/>
          <w:sz w:val="24"/>
        </w:rPr>
        <w:t xml:space="preserve"> not for visibility (</w:t>
      </w:r>
      <w:r w:rsidR="00173EFC">
        <w:rPr>
          <w:rFonts w:ascii="Times New Roman" w:hAnsi="Times New Roman"/>
          <w:sz w:val="24"/>
        </w:rPr>
        <w:t>IBKPN</w:t>
      </w:r>
      <w:r w:rsidR="00CB59C0">
        <w:rPr>
          <w:rFonts w:ascii="Times New Roman" w:hAnsi="Times New Roman"/>
          <w:sz w:val="24"/>
        </w:rPr>
        <w:t xml:space="preserve"> = 99)</w:t>
      </w:r>
      <w:r>
        <w:rPr>
          <w:rFonts w:ascii="Times New Roman" w:hAnsi="Times New Roman"/>
          <w:sz w:val="24"/>
        </w:rPr>
        <w:t>.  As with observations, the probability of ceiling could increase or decrease with height</w:t>
      </w:r>
      <w:r w:rsidR="00E74E81">
        <w:rPr>
          <w:rFonts w:ascii="Times New Roman" w:hAnsi="Times New Roman"/>
          <w:sz w:val="24"/>
        </w:rPr>
        <w:t>, but i</w:t>
      </w:r>
      <w:r>
        <w:rPr>
          <w:rFonts w:ascii="Times New Roman" w:hAnsi="Times New Roman"/>
          <w:sz w:val="24"/>
        </w:rPr>
        <w:t>t seem</w:t>
      </w:r>
      <w:r w:rsidR="008D19B0">
        <w:rPr>
          <w:rFonts w:ascii="Times New Roman" w:hAnsi="Times New Roman"/>
          <w:sz w:val="24"/>
        </w:rPr>
        <w:t>s</w:t>
      </w:r>
      <w:r w:rsidR="00E74E81">
        <w:rPr>
          <w:rFonts w:ascii="Times New Roman" w:hAnsi="Times New Roman"/>
          <w:sz w:val="24"/>
        </w:rPr>
        <w:t xml:space="preserve"> more likely </w:t>
      </w:r>
      <w:r w:rsidR="001B0FBF">
        <w:rPr>
          <w:rFonts w:ascii="Times New Roman" w:hAnsi="Times New Roman"/>
          <w:sz w:val="24"/>
        </w:rPr>
        <w:t>than</w:t>
      </w:r>
      <w:r w:rsidR="00E74E81">
        <w:rPr>
          <w:rFonts w:ascii="Times New Roman" w:hAnsi="Times New Roman"/>
          <w:sz w:val="24"/>
        </w:rPr>
        <w:t xml:space="preserve"> not</w:t>
      </w:r>
      <w:r>
        <w:rPr>
          <w:rFonts w:ascii="Times New Roman" w:hAnsi="Times New Roman"/>
          <w:sz w:val="24"/>
        </w:rPr>
        <w:t xml:space="preserve"> that the probability of a particular cloud base </w:t>
      </w:r>
      <w:r w:rsidR="00A17745">
        <w:rPr>
          <w:rFonts w:ascii="Times New Roman" w:hAnsi="Times New Roman"/>
          <w:sz w:val="24"/>
        </w:rPr>
        <w:t>would</w:t>
      </w:r>
      <w:r>
        <w:rPr>
          <w:rFonts w:ascii="Times New Roman" w:hAnsi="Times New Roman"/>
          <w:sz w:val="24"/>
        </w:rPr>
        <w:t xml:space="preserve"> </w:t>
      </w:r>
      <w:r w:rsidR="00173EFC">
        <w:rPr>
          <w:rFonts w:ascii="Times New Roman" w:hAnsi="Times New Roman"/>
          <w:sz w:val="24"/>
        </w:rPr>
        <w:t>in</w:t>
      </w:r>
      <w:r>
        <w:rPr>
          <w:rFonts w:ascii="Times New Roman" w:hAnsi="Times New Roman"/>
          <w:sz w:val="24"/>
        </w:rPr>
        <w:t xml:space="preserve">crease with </w:t>
      </w:r>
      <w:r w:rsidR="005D7471">
        <w:rPr>
          <w:rFonts w:ascii="Times New Roman" w:hAnsi="Times New Roman"/>
          <w:sz w:val="24"/>
        </w:rPr>
        <w:t>elevation.</w:t>
      </w:r>
      <w:r>
        <w:rPr>
          <w:rFonts w:ascii="Times New Roman" w:hAnsi="Times New Roman"/>
          <w:sz w:val="24"/>
        </w:rPr>
        <w:t xml:space="preserve">  The computation of lapse rates is done as a combination of all </w:t>
      </w:r>
      <w:r w:rsidR="00173EFC">
        <w:rPr>
          <w:rFonts w:ascii="Times New Roman" w:hAnsi="Times New Roman"/>
          <w:sz w:val="24"/>
        </w:rPr>
        <w:t xml:space="preserve">seven </w:t>
      </w:r>
      <w:r>
        <w:rPr>
          <w:rFonts w:ascii="Times New Roman" w:hAnsi="Times New Roman"/>
          <w:sz w:val="24"/>
        </w:rPr>
        <w:t xml:space="preserve">levels </w:t>
      </w:r>
      <w:r w:rsidR="001557F3">
        <w:rPr>
          <w:rFonts w:ascii="Times New Roman" w:hAnsi="Times New Roman"/>
          <w:sz w:val="24"/>
        </w:rPr>
        <w:t xml:space="preserve">for ceiling (six for visibility) </w:t>
      </w:r>
      <w:r>
        <w:rPr>
          <w:rFonts w:ascii="Times New Roman" w:hAnsi="Times New Roman"/>
          <w:sz w:val="24"/>
        </w:rPr>
        <w:t xml:space="preserve">analyzed </w:t>
      </w:r>
      <w:r w:rsidR="00A17745">
        <w:rPr>
          <w:rFonts w:ascii="Times New Roman" w:hAnsi="Times New Roman"/>
          <w:sz w:val="24"/>
        </w:rPr>
        <w:t>in order to be consistent among levels</w:t>
      </w:r>
      <w:r w:rsidR="007A505F">
        <w:rPr>
          <w:rFonts w:ascii="Times New Roman" w:hAnsi="Times New Roman"/>
          <w:sz w:val="24"/>
        </w:rPr>
        <w:t xml:space="preserve"> (categories)</w:t>
      </w:r>
      <w:r w:rsidR="00A17745" w:rsidRPr="00FC5B2F">
        <w:rPr>
          <w:rFonts w:ascii="Times New Roman" w:hAnsi="Times New Roman"/>
          <w:sz w:val="24"/>
        </w:rPr>
        <w:t>.</w:t>
      </w:r>
      <w:r w:rsidR="00CD2740">
        <w:rPr>
          <w:rFonts w:ascii="Times New Roman" w:hAnsi="Times New Roman"/>
          <w:sz w:val="24"/>
        </w:rPr>
        <w:t xml:space="preserve">  For this to operate correctly, the levels have to be run sequentially and in order low </w:t>
      </w:r>
      <w:r w:rsidR="007A505F">
        <w:rPr>
          <w:rFonts w:ascii="Times New Roman" w:hAnsi="Times New Roman"/>
          <w:sz w:val="24"/>
        </w:rPr>
        <w:t>category</w:t>
      </w:r>
      <w:r w:rsidR="00CD2740">
        <w:rPr>
          <w:rFonts w:ascii="Times New Roman" w:hAnsi="Times New Roman"/>
          <w:sz w:val="24"/>
        </w:rPr>
        <w:t xml:space="preserve"> to high.</w:t>
      </w:r>
    </w:p>
    <w:p w:rsidR="00DB3B2B" w:rsidRDefault="00DB3B2B" w:rsidP="00FE45E8">
      <w:pPr>
        <w:tabs>
          <w:tab w:val="left" w:pos="288"/>
          <w:tab w:val="left" w:pos="450"/>
        </w:tabs>
        <w:rPr>
          <w:rFonts w:ascii="Times New Roman" w:hAnsi="Times New Roman"/>
          <w:sz w:val="24"/>
        </w:rPr>
      </w:pPr>
    </w:p>
    <w:p w:rsidR="00FE45E8" w:rsidRDefault="00DB3B2B" w:rsidP="00FE45E8">
      <w:pPr>
        <w:tabs>
          <w:tab w:val="left" w:pos="288"/>
          <w:tab w:val="left" w:pos="450"/>
        </w:tabs>
        <w:rPr>
          <w:rFonts w:ascii="Times New Roman" w:hAnsi="Times New Roman"/>
          <w:sz w:val="24"/>
        </w:rPr>
      </w:pPr>
      <w:r>
        <w:rPr>
          <w:rFonts w:ascii="Times New Roman" w:hAnsi="Times New Roman"/>
          <w:sz w:val="24"/>
        </w:rPr>
        <w:tab/>
      </w:r>
      <w:r w:rsidR="00A17745" w:rsidRPr="00FC5B2F">
        <w:rPr>
          <w:rFonts w:ascii="Times New Roman" w:hAnsi="Times New Roman"/>
          <w:sz w:val="24"/>
        </w:rPr>
        <w:t xml:space="preserve">There </w:t>
      </w:r>
      <w:r w:rsidR="00335EA7" w:rsidRPr="00FC5B2F">
        <w:rPr>
          <w:rFonts w:ascii="Times New Roman" w:hAnsi="Times New Roman"/>
          <w:sz w:val="24"/>
        </w:rPr>
        <w:t>were</w:t>
      </w:r>
      <w:r w:rsidR="00A17745" w:rsidRPr="00FC5B2F">
        <w:rPr>
          <w:rFonts w:ascii="Times New Roman" w:hAnsi="Times New Roman"/>
          <w:sz w:val="24"/>
        </w:rPr>
        <w:t xml:space="preserve"> </w:t>
      </w:r>
      <w:r w:rsidR="003A51D4">
        <w:rPr>
          <w:rFonts w:ascii="Times New Roman" w:hAnsi="Times New Roman"/>
          <w:sz w:val="24"/>
        </w:rPr>
        <w:t>considerably more</w:t>
      </w:r>
      <w:r w:rsidR="0022625F" w:rsidRPr="00FC5B2F">
        <w:rPr>
          <w:rFonts w:ascii="Times New Roman" w:hAnsi="Times New Roman"/>
          <w:sz w:val="24"/>
        </w:rPr>
        <w:t xml:space="preserve"> negative</w:t>
      </w:r>
      <w:r w:rsidR="00A17745" w:rsidRPr="00FC5B2F">
        <w:rPr>
          <w:rFonts w:ascii="Times New Roman" w:hAnsi="Times New Roman"/>
          <w:sz w:val="24"/>
        </w:rPr>
        <w:t xml:space="preserve"> </w:t>
      </w:r>
      <w:r w:rsidR="003A51D4">
        <w:rPr>
          <w:rFonts w:ascii="Times New Roman" w:hAnsi="Times New Roman"/>
          <w:sz w:val="24"/>
        </w:rPr>
        <w:t>than</w:t>
      </w:r>
      <w:r w:rsidR="00A17745" w:rsidRPr="00FC5B2F">
        <w:rPr>
          <w:rFonts w:ascii="Times New Roman" w:hAnsi="Times New Roman"/>
          <w:sz w:val="24"/>
        </w:rPr>
        <w:t xml:space="preserve"> </w:t>
      </w:r>
      <w:r w:rsidR="0022625F" w:rsidRPr="00FC5B2F">
        <w:rPr>
          <w:rFonts w:ascii="Times New Roman" w:hAnsi="Times New Roman"/>
          <w:sz w:val="24"/>
        </w:rPr>
        <w:t>positive</w:t>
      </w:r>
      <w:r w:rsidR="00A17745">
        <w:rPr>
          <w:rFonts w:ascii="Times New Roman" w:hAnsi="Times New Roman"/>
          <w:sz w:val="24"/>
        </w:rPr>
        <w:t xml:space="preserve"> rates computed</w:t>
      </w:r>
      <w:r w:rsidR="00335EA7">
        <w:rPr>
          <w:rFonts w:ascii="Times New Roman" w:hAnsi="Times New Roman"/>
          <w:sz w:val="24"/>
        </w:rPr>
        <w:t xml:space="preserve"> on the case examined</w:t>
      </w:r>
      <w:r w:rsidR="007A505F">
        <w:rPr>
          <w:rFonts w:ascii="Times New Roman" w:hAnsi="Times New Roman"/>
          <w:sz w:val="24"/>
        </w:rPr>
        <w:t xml:space="preserve"> in detail</w:t>
      </w:r>
      <w:r w:rsidR="00A17745">
        <w:rPr>
          <w:rFonts w:ascii="Times New Roman" w:hAnsi="Times New Roman"/>
          <w:sz w:val="24"/>
        </w:rPr>
        <w:t xml:space="preserve">, which means more often than not the probability of a level </w:t>
      </w:r>
      <w:r w:rsidR="003A51D4">
        <w:rPr>
          <w:rFonts w:ascii="Times New Roman" w:hAnsi="Times New Roman"/>
          <w:sz w:val="24"/>
        </w:rPr>
        <w:t>de</w:t>
      </w:r>
      <w:r w:rsidR="00A17745">
        <w:rPr>
          <w:rFonts w:ascii="Times New Roman" w:hAnsi="Times New Roman"/>
          <w:sz w:val="24"/>
        </w:rPr>
        <w:t>crease</w:t>
      </w:r>
      <w:r w:rsidR="00335EA7">
        <w:rPr>
          <w:rFonts w:ascii="Times New Roman" w:hAnsi="Times New Roman"/>
          <w:sz w:val="24"/>
        </w:rPr>
        <w:t>d</w:t>
      </w:r>
      <w:r w:rsidR="00A17745">
        <w:rPr>
          <w:rFonts w:ascii="Times New Roman" w:hAnsi="Times New Roman"/>
          <w:sz w:val="24"/>
        </w:rPr>
        <w:t xml:space="preserve"> with height</w:t>
      </w:r>
      <w:r w:rsidR="00FC5B2F">
        <w:rPr>
          <w:rFonts w:ascii="Times New Roman" w:hAnsi="Times New Roman"/>
          <w:sz w:val="24"/>
        </w:rPr>
        <w:t>, and would indicate IBKPN be set to +1.  However, comparing maps run with IBKPN = +1 with IBK</w:t>
      </w:r>
      <w:r>
        <w:rPr>
          <w:rFonts w:ascii="Times New Roman" w:hAnsi="Times New Roman"/>
          <w:sz w:val="24"/>
        </w:rPr>
        <w:t>PH=</w:t>
      </w:r>
      <w:r>
        <w:t xml:space="preserve"> -1</w:t>
      </w:r>
      <w:r w:rsidR="00FC5B2F">
        <w:rPr>
          <w:rFonts w:ascii="Times New Roman" w:hAnsi="Times New Roman"/>
          <w:sz w:val="24"/>
        </w:rPr>
        <w:t xml:space="preserve">, the -1 setting was much more realistic from a subjective bias </w:t>
      </w:r>
      <w:r>
        <w:rPr>
          <w:rFonts w:ascii="Times New Roman" w:hAnsi="Times New Roman"/>
          <w:sz w:val="24"/>
        </w:rPr>
        <w:t>that</w:t>
      </w:r>
      <w:r w:rsidR="00FC5B2F">
        <w:rPr>
          <w:rFonts w:ascii="Times New Roman" w:hAnsi="Times New Roman"/>
          <w:sz w:val="24"/>
        </w:rPr>
        <w:t xml:space="preserve"> the probability of a cloud base would increase with </w:t>
      </w:r>
      <w:r>
        <w:rPr>
          <w:rFonts w:ascii="Times New Roman" w:hAnsi="Times New Roman"/>
          <w:sz w:val="24"/>
        </w:rPr>
        <w:t>height</w:t>
      </w:r>
      <w:r w:rsidR="00FC5B2F">
        <w:rPr>
          <w:rFonts w:ascii="Times New Roman" w:hAnsi="Times New Roman"/>
          <w:sz w:val="24"/>
        </w:rPr>
        <w:t>, so IBKPN = -1 was used.</w:t>
      </w:r>
      <w:r w:rsidR="008A2F0D">
        <w:rPr>
          <w:rFonts w:ascii="Times New Roman" w:hAnsi="Times New Roman"/>
          <w:sz w:val="24"/>
        </w:rPr>
        <w:t xml:space="preserve">  This can be checked on other cases.</w:t>
      </w:r>
      <w:r w:rsidR="00FC5B2F">
        <w:rPr>
          <w:rFonts w:ascii="Times New Roman" w:hAnsi="Times New Roman"/>
          <w:sz w:val="24"/>
        </w:rPr>
        <w:t xml:space="preserve">  </w:t>
      </w:r>
      <w:r w:rsidR="002E75BA">
        <w:rPr>
          <w:rFonts w:ascii="Times New Roman" w:hAnsi="Times New Roman"/>
          <w:sz w:val="24"/>
        </w:rPr>
        <w:t xml:space="preserve"> If the calculated lapse rate exceeds the maximum or is lower than the minimum, it is set to that allowable value.</w:t>
      </w:r>
      <w:r w:rsidR="006920C7">
        <w:rPr>
          <w:rFonts w:ascii="Times New Roman" w:hAnsi="Times New Roman"/>
          <w:sz w:val="24"/>
        </w:rPr>
        <w:t xml:space="preserve">  </w:t>
      </w:r>
      <w:r w:rsidR="00FE45E8">
        <w:rPr>
          <w:rFonts w:ascii="Times New Roman" w:hAnsi="Times New Roman"/>
          <w:sz w:val="24"/>
        </w:rPr>
        <w:t xml:space="preserve"> </w:t>
      </w:r>
    </w:p>
    <w:p w:rsidR="00DB3B2B" w:rsidRDefault="00DB3B2B" w:rsidP="00FE45E8">
      <w:pPr>
        <w:tabs>
          <w:tab w:val="left" w:pos="288"/>
          <w:tab w:val="left" w:pos="450"/>
        </w:tabs>
        <w:rPr>
          <w:rFonts w:ascii="Times New Roman" w:hAnsi="Times New Roman"/>
          <w:sz w:val="24"/>
        </w:rPr>
      </w:pPr>
    </w:p>
    <w:p w:rsidR="00B64CCA" w:rsidRDefault="00B64CCA" w:rsidP="00B64CCA">
      <w:pPr>
        <w:keepNext/>
        <w:keepLines/>
        <w:tabs>
          <w:tab w:val="left" w:pos="288"/>
          <w:tab w:val="left" w:pos="450"/>
        </w:tabs>
        <w:jc w:val="center"/>
        <w:rPr>
          <w:rFonts w:ascii="Times New Roman" w:hAnsi="Times New Roman"/>
          <w:sz w:val="24"/>
        </w:rPr>
      </w:pPr>
      <w:r>
        <w:rPr>
          <w:rFonts w:ascii="Times New Roman" w:hAnsi="Times New Roman"/>
          <w:sz w:val="24"/>
        </w:rPr>
        <w:t>E.  The Correction Passes</w:t>
      </w:r>
    </w:p>
    <w:p w:rsidR="00B64CCA" w:rsidRDefault="00B64CCA" w:rsidP="00B64CCA">
      <w:pPr>
        <w:keepNext/>
        <w:keepLines/>
        <w:tabs>
          <w:tab w:val="left" w:pos="288"/>
          <w:tab w:val="left" w:pos="450"/>
        </w:tabs>
        <w:jc w:val="center"/>
        <w:rPr>
          <w:rFonts w:ascii="Times New Roman" w:hAnsi="Times New Roman"/>
          <w:sz w:val="24"/>
        </w:rPr>
      </w:pPr>
    </w:p>
    <w:p w:rsidR="009979F3" w:rsidRDefault="00B64CCA" w:rsidP="00D97FFB">
      <w:pPr>
        <w:tabs>
          <w:tab w:val="left" w:pos="288"/>
          <w:tab w:val="left" w:pos="450"/>
        </w:tabs>
        <w:rPr>
          <w:rFonts w:ascii="Times New Roman" w:hAnsi="Times New Roman"/>
          <w:sz w:val="24"/>
        </w:rPr>
      </w:pPr>
      <w:r>
        <w:rPr>
          <w:rFonts w:ascii="Times New Roman" w:hAnsi="Times New Roman"/>
          <w:sz w:val="24"/>
        </w:rPr>
        <w:tab/>
      </w:r>
      <w:r w:rsidRPr="0022625F">
        <w:rPr>
          <w:rFonts w:ascii="Times New Roman" w:hAnsi="Times New Roman"/>
          <w:sz w:val="24"/>
        </w:rPr>
        <w:t xml:space="preserve">Six corrective passes are made over the data.  </w:t>
      </w:r>
      <w:r w:rsidR="0022625F" w:rsidRPr="0022625F">
        <w:rPr>
          <w:rFonts w:ascii="Times New Roman" w:hAnsi="Times New Roman"/>
          <w:sz w:val="24"/>
        </w:rPr>
        <w:t>T</w:t>
      </w:r>
      <w:r w:rsidRPr="0022625F">
        <w:rPr>
          <w:rFonts w:ascii="Times New Roman" w:hAnsi="Times New Roman"/>
          <w:sz w:val="24"/>
        </w:rPr>
        <w:t>he first f</w:t>
      </w:r>
      <w:r w:rsidR="00173EFC" w:rsidRPr="0022625F">
        <w:rPr>
          <w:rFonts w:ascii="Times New Roman" w:hAnsi="Times New Roman"/>
          <w:sz w:val="24"/>
        </w:rPr>
        <w:t>ive</w:t>
      </w:r>
      <w:r w:rsidRPr="0022625F">
        <w:rPr>
          <w:rFonts w:ascii="Times New Roman" w:hAnsi="Times New Roman"/>
          <w:sz w:val="24"/>
        </w:rPr>
        <w:t xml:space="preserve"> are made with the radii specified by U</w:t>
      </w:r>
      <w:r w:rsidR="00590F96" w:rsidRPr="0022625F">
        <w:rPr>
          <w:rFonts w:ascii="Times New Roman" w:hAnsi="Times New Roman"/>
          <w:sz w:val="24"/>
        </w:rPr>
        <w:t>178D</w:t>
      </w:r>
      <w:r w:rsidRPr="0022625F">
        <w:rPr>
          <w:rFonts w:ascii="Times New Roman" w:hAnsi="Times New Roman"/>
          <w:sz w:val="24"/>
        </w:rPr>
        <w:t xml:space="preserve">.  </w:t>
      </w:r>
      <w:r w:rsidR="006920C7">
        <w:rPr>
          <w:rFonts w:ascii="Times New Roman" w:hAnsi="Times New Roman"/>
          <w:sz w:val="24"/>
        </w:rPr>
        <w:t>T</w:t>
      </w:r>
      <w:r w:rsidR="00173EFC">
        <w:rPr>
          <w:rFonts w:ascii="Times New Roman" w:hAnsi="Times New Roman"/>
          <w:sz w:val="24"/>
        </w:rPr>
        <w:t>he sixth pass was made with radii calculated by DDRAD2.  As stated previously,</w:t>
      </w:r>
      <w:r w:rsidR="00173EFC" w:rsidRPr="00173EFC">
        <w:rPr>
          <w:rFonts w:ascii="Times New Roman" w:hAnsi="Times New Roman"/>
          <w:sz w:val="24"/>
        </w:rPr>
        <w:t xml:space="preserve"> </w:t>
      </w:r>
      <w:r w:rsidR="00173EFC">
        <w:rPr>
          <w:rFonts w:ascii="Times New Roman" w:hAnsi="Times New Roman"/>
          <w:sz w:val="24"/>
        </w:rPr>
        <w:t xml:space="preserve">DDRAD2 calculates the distance to the nearest </w:t>
      </w:r>
      <w:r w:rsidR="00736F14">
        <w:rPr>
          <w:rFonts w:ascii="Times New Roman" w:hAnsi="Times New Roman"/>
          <w:sz w:val="24"/>
        </w:rPr>
        <w:t>datum</w:t>
      </w:r>
      <w:r w:rsidR="00173EFC">
        <w:rPr>
          <w:rFonts w:ascii="Times New Roman" w:hAnsi="Times New Roman"/>
          <w:sz w:val="24"/>
        </w:rPr>
        <w:t xml:space="preserve"> and assures the radius for each station is slightly less than the distance to that closest station.  In this way, each station will only affect </w:t>
      </w:r>
      <w:r w:rsidR="001557F3">
        <w:rPr>
          <w:rFonts w:ascii="Times New Roman" w:hAnsi="Times New Roman"/>
          <w:sz w:val="24"/>
        </w:rPr>
        <w:t xml:space="preserve">gridpoints </w:t>
      </w:r>
      <w:r w:rsidR="00736F14">
        <w:rPr>
          <w:rFonts w:ascii="Times New Roman" w:hAnsi="Times New Roman"/>
          <w:sz w:val="24"/>
        </w:rPr>
        <w:t xml:space="preserve">only </w:t>
      </w:r>
      <w:r w:rsidR="001557F3">
        <w:rPr>
          <w:rFonts w:ascii="Times New Roman" w:hAnsi="Times New Roman"/>
          <w:sz w:val="24"/>
        </w:rPr>
        <w:t xml:space="preserve">around </w:t>
      </w:r>
      <w:r w:rsidR="00173EFC">
        <w:rPr>
          <w:rFonts w:ascii="Times New Roman" w:hAnsi="Times New Roman"/>
          <w:sz w:val="24"/>
        </w:rPr>
        <w:t>itself and thereby fit the data exactly (to the extent the interpolation will allow).</w:t>
      </w:r>
    </w:p>
    <w:p w:rsidR="001B2617" w:rsidRDefault="001B2617" w:rsidP="00D97FFB">
      <w:pPr>
        <w:tabs>
          <w:tab w:val="left" w:pos="288"/>
          <w:tab w:val="left" w:pos="450"/>
        </w:tabs>
        <w:rPr>
          <w:rFonts w:ascii="Times New Roman" w:hAnsi="Times New Roman"/>
          <w:sz w:val="24"/>
        </w:rPr>
      </w:pPr>
    </w:p>
    <w:p w:rsidR="00D97FFB" w:rsidRDefault="00D97FFB" w:rsidP="00D97FFB">
      <w:pPr>
        <w:tabs>
          <w:tab w:val="left" w:pos="288"/>
          <w:tab w:val="left" w:pos="450"/>
        </w:tabs>
        <w:rPr>
          <w:rFonts w:ascii="Times New Roman" w:hAnsi="Times New Roman"/>
          <w:sz w:val="24"/>
        </w:rPr>
      </w:pPr>
      <w:r>
        <w:rPr>
          <w:rFonts w:ascii="Times New Roman" w:hAnsi="Times New Roman"/>
          <w:sz w:val="24"/>
        </w:rPr>
        <w:tab/>
        <w:t xml:space="preserve">As with observations, Type 3 corrections </w:t>
      </w:r>
      <w:r w:rsidR="001B0FBF">
        <w:rPr>
          <w:rFonts w:ascii="Times New Roman" w:hAnsi="Times New Roman"/>
          <w:sz w:val="24"/>
        </w:rPr>
        <w:t>are</w:t>
      </w:r>
      <w:r>
        <w:rPr>
          <w:rFonts w:ascii="Times New Roman" w:hAnsi="Times New Roman"/>
          <w:sz w:val="24"/>
        </w:rPr>
        <w:t xml:space="preserve"> made</w:t>
      </w:r>
      <w:r w:rsidR="001B0FBF">
        <w:rPr>
          <w:rFonts w:ascii="Times New Roman" w:hAnsi="Times New Roman"/>
          <w:sz w:val="24"/>
        </w:rPr>
        <w:t>,</w:t>
      </w:r>
      <w:r>
        <w:rPr>
          <w:rFonts w:ascii="Times New Roman" w:hAnsi="Times New Roman"/>
          <w:sz w:val="24"/>
        </w:rPr>
        <w:t xml:space="preserve"> except in certain cases when there is only one datum to affect a gridpoint, Type 2 is used.</w:t>
      </w:r>
      <w:r w:rsidR="001731B4">
        <w:rPr>
          <w:rFonts w:ascii="Times New Roman" w:hAnsi="Times New Roman"/>
          <w:sz w:val="24"/>
        </w:rPr>
        <w:t xml:space="preserve">  </w:t>
      </w:r>
      <w:r>
        <w:rPr>
          <w:rFonts w:ascii="Times New Roman" w:hAnsi="Times New Roman"/>
          <w:sz w:val="24"/>
        </w:rPr>
        <w:t xml:space="preserve">Water and land </w:t>
      </w:r>
      <w:r w:rsidR="00D73280">
        <w:rPr>
          <w:rFonts w:ascii="Times New Roman" w:hAnsi="Times New Roman"/>
          <w:sz w:val="24"/>
        </w:rPr>
        <w:t>are</w:t>
      </w:r>
      <w:r>
        <w:rPr>
          <w:rFonts w:ascii="Times New Roman" w:hAnsi="Times New Roman"/>
          <w:sz w:val="24"/>
        </w:rPr>
        <w:t xml:space="preserve"> analyzed separately (ILS=1),</w:t>
      </w:r>
      <w:r w:rsidR="00D73280">
        <w:rPr>
          <w:rFonts w:ascii="Times New Roman" w:hAnsi="Times New Roman"/>
          <w:sz w:val="24"/>
        </w:rPr>
        <w:t xml:space="preserve"> </w:t>
      </w:r>
      <w:r w:rsidR="004B4BB1">
        <w:rPr>
          <w:rFonts w:ascii="Times New Roman" w:hAnsi="Times New Roman"/>
          <w:sz w:val="24"/>
        </w:rPr>
        <w:t>and</w:t>
      </w:r>
      <w:r w:rsidR="00D73280">
        <w:rPr>
          <w:rFonts w:ascii="Times New Roman" w:hAnsi="Times New Roman"/>
          <w:sz w:val="24"/>
        </w:rPr>
        <w:t xml:space="preserve"> there is </w:t>
      </w:r>
      <w:r w:rsidR="004B4BB1">
        <w:rPr>
          <w:rFonts w:ascii="Times New Roman" w:hAnsi="Times New Roman"/>
          <w:sz w:val="24"/>
        </w:rPr>
        <w:t xml:space="preserve">no </w:t>
      </w:r>
      <w:r w:rsidR="00D73280">
        <w:rPr>
          <w:rFonts w:ascii="Times New Roman" w:hAnsi="Times New Roman"/>
          <w:sz w:val="24"/>
        </w:rPr>
        <w:t xml:space="preserve">leakage </w:t>
      </w:r>
      <w:r w:rsidR="004B4BB1">
        <w:rPr>
          <w:rFonts w:ascii="Times New Roman" w:hAnsi="Times New Roman"/>
          <w:sz w:val="24"/>
        </w:rPr>
        <w:t>between land</w:t>
      </w:r>
      <w:r w:rsidR="00D73280">
        <w:rPr>
          <w:rFonts w:ascii="Times New Roman" w:hAnsi="Times New Roman"/>
          <w:sz w:val="24"/>
        </w:rPr>
        <w:t xml:space="preserve"> </w:t>
      </w:r>
      <w:r w:rsidR="004B4BB1">
        <w:rPr>
          <w:rFonts w:ascii="Times New Roman" w:hAnsi="Times New Roman"/>
          <w:sz w:val="24"/>
        </w:rPr>
        <w:t xml:space="preserve">and </w:t>
      </w:r>
      <w:r w:rsidR="00D73280">
        <w:rPr>
          <w:rFonts w:ascii="Times New Roman" w:hAnsi="Times New Roman"/>
          <w:sz w:val="24"/>
        </w:rPr>
        <w:t xml:space="preserve">water areas (WTWTL = 0, WTLTW = </w:t>
      </w:r>
      <w:r w:rsidR="004B4BB1">
        <w:rPr>
          <w:rFonts w:ascii="Times New Roman" w:hAnsi="Times New Roman"/>
          <w:sz w:val="24"/>
        </w:rPr>
        <w:t>0</w:t>
      </w:r>
      <w:r w:rsidR="00D73280">
        <w:rPr>
          <w:rFonts w:ascii="Times New Roman" w:hAnsi="Times New Roman"/>
          <w:sz w:val="24"/>
        </w:rPr>
        <w:t>)</w:t>
      </w:r>
      <w:r w:rsidR="003B68B3">
        <w:rPr>
          <w:rFonts w:ascii="Times New Roman" w:hAnsi="Times New Roman"/>
          <w:sz w:val="24"/>
        </w:rPr>
        <w:t>.</w:t>
      </w:r>
      <w:r w:rsidR="00D73280">
        <w:rPr>
          <w:rFonts w:ascii="Times New Roman" w:hAnsi="Times New Roman"/>
          <w:sz w:val="24"/>
        </w:rPr>
        <w:t xml:space="preserve">  </w:t>
      </w:r>
    </w:p>
    <w:p w:rsidR="009A3058" w:rsidRDefault="009A3058" w:rsidP="009A3058">
      <w:pPr>
        <w:tabs>
          <w:tab w:val="left" w:pos="288"/>
          <w:tab w:val="left" w:pos="450"/>
        </w:tabs>
        <w:jc w:val="center"/>
        <w:rPr>
          <w:rFonts w:ascii="Times New Roman" w:hAnsi="Times New Roman"/>
          <w:sz w:val="24"/>
        </w:rPr>
      </w:pPr>
      <w:r>
        <w:rPr>
          <w:rFonts w:ascii="Times New Roman" w:hAnsi="Times New Roman"/>
          <w:sz w:val="24"/>
        </w:rPr>
        <w:lastRenderedPageBreak/>
        <w:t>F.  Post Correction Smoothing</w:t>
      </w:r>
    </w:p>
    <w:p w:rsidR="009A3058" w:rsidRDefault="009A3058" w:rsidP="009A3058">
      <w:pPr>
        <w:tabs>
          <w:tab w:val="left" w:pos="288"/>
          <w:tab w:val="left" w:pos="450"/>
        </w:tabs>
        <w:jc w:val="center"/>
        <w:rPr>
          <w:rFonts w:ascii="Times New Roman" w:hAnsi="Times New Roman"/>
          <w:sz w:val="24"/>
        </w:rPr>
      </w:pPr>
    </w:p>
    <w:p w:rsidR="009A3058" w:rsidRDefault="00CE5D78" w:rsidP="009A3058">
      <w:pPr>
        <w:tabs>
          <w:tab w:val="left" w:pos="288"/>
          <w:tab w:val="left" w:pos="450"/>
        </w:tabs>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3360" behindDoc="1" locked="0" layoutInCell="1" allowOverlap="1">
                <wp:simplePos x="0" y="0"/>
                <wp:positionH relativeFrom="column">
                  <wp:posOffset>13970</wp:posOffset>
                </wp:positionH>
                <wp:positionV relativeFrom="paragraph">
                  <wp:posOffset>654685</wp:posOffset>
                </wp:positionV>
                <wp:extent cx="5833745" cy="5247005"/>
                <wp:effectExtent l="0" t="0" r="14605" b="10795"/>
                <wp:wrapTight wrapText="bothSides">
                  <wp:wrapPolygon edited="0">
                    <wp:start x="0" y="0"/>
                    <wp:lineTo x="0" y="21566"/>
                    <wp:lineTo x="21584" y="21566"/>
                    <wp:lineTo x="2158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833745" cy="5247005"/>
                        </a:xfrm>
                        <a:prstGeom prst="rect">
                          <a:avLst/>
                        </a:prstGeom>
                        <a:solidFill>
                          <a:schemeClr val="lt1"/>
                        </a:solidFill>
                        <a:ln w="6350">
                          <a:solidFill>
                            <a:prstClr val="black"/>
                          </a:solidFill>
                        </a:ln>
                      </wps:spPr>
                      <wps:txbx>
                        <w:txbxContent>
                          <w:p w:rsidR="00984509" w:rsidRDefault="00984509" w:rsidP="001731B4">
                            <w:pPr>
                              <w:keepNext/>
                              <w:keepLines/>
                              <w:tabs>
                                <w:tab w:val="left" w:pos="288"/>
                                <w:tab w:val="left" w:pos="450"/>
                              </w:tabs>
                              <w:rPr>
                                <w:rFonts w:ascii="Times New Roman" w:hAnsi="Times New Roman"/>
                                <w:sz w:val="24"/>
                              </w:rPr>
                            </w:pPr>
                            <w:r>
                              <w:rPr>
                                <w:rFonts w:ascii="Times New Roman" w:hAnsi="Times New Roman"/>
                                <w:sz w:val="24"/>
                              </w:rPr>
                              <w:t>Table 2.  Controls for SPOTRM for LAMP ceiling and visibility probabilities.</w:t>
                            </w:r>
                          </w:p>
                          <w:tbl>
                            <w:tblPr>
                              <w:tblStyle w:val="TableGrid"/>
                              <w:tblW w:w="0" w:type="auto"/>
                              <w:tblInd w:w="-95" w:type="dxa"/>
                              <w:tblLook w:val="04A0" w:firstRow="1" w:lastRow="0" w:firstColumn="1" w:lastColumn="0" w:noHBand="0" w:noVBand="1"/>
                            </w:tblPr>
                            <w:tblGrid>
                              <w:gridCol w:w="1795"/>
                              <w:gridCol w:w="1736"/>
                              <w:gridCol w:w="801"/>
                              <w:gridCol w:w="4642"/>
                            </w:tblGrid>
                            <w:tr w:rsidR="00984509" w:rsidRPr="004E63BF" w:rsidTr="001731B4">
                              <w:tc>
                                <w:tcPr>
                                  <w:tcW w:w="1795"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Weather</w:t>
                                  </w:r>
                                </w:p>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Element</w:t>
                                  </w:r>
                                </w:p>
                              </w:tc>
                              <w:tc>
                                <w:tcPr>
                                  <w:tcW w:w="1736"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Definition</w:t>
                                  </w:r>
                                </w:p>
                              </w:tc>
                              <w:tc>
                                <w:tcPr>
                                  <w:tcW w:w="801"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Value</w:t>
                                  </w:r>
                                </w:p>
                              </w:tc>
                              <w:tc>
                                <w:tcPr>
                                  <w:tcW w:w="4642"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Description of Action</w:t>
                                  </w:r>
                                </w:p>
                              </w:tc>
                            </w:tr>
                            <w:tr w:rsidR="00984509" w:rsidRPr="004E63BF" w:rsidTr="001731B4">
                              <w:trPr>
                                <w:trHeight w:val="280"/>
                              </w:trPr>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 xml:space="preserve">Cig </w:t>
                                  </w:r>
                                  <w:r>
                                    <w:rPr>
                                      <w:rFonts w:ascii="Times New Roman" w:hAnsi="Times New Roman"/>
                                    </w:rPr>
                                    <w:t>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NPASSP</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5</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Use SPOTRM for passes 5 and 6.</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NSMNUM</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1107</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Do not smooth over lakes or ocean.  Smooth 3 times with SMOTHG after SPOTRM</w:t>
                                  </w:r>
                                  <w:r>
                                    <w:rPr>
                                      <w:rFonts w:ascii="Times New Roman" w:hAnsi="Times New Roman"/>
                                    </w:rPr>
                                    <w:t xml:space="preserve"> </w:t>
                                  </w:r>
                                  <w:r w:rsidRPr="004E63BF">
                                    <w:rPr>
                                      <w:rFonts w:ascii="Times New Roman" w:hAnsi="Times New Roman"/>
                                    </w:rPr>
                                    <w:t>to remove small scale noise.</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NOPTN</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204</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Set the 4 gridpoints around the station to the station value, maintaining the unsmoothed value.</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DIFFA</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75</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A gridpoint around the point being smoothed is not used in the smoothing unless the difference in the two elevations is &lt; 75 m.</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w:t>
                                  </w:r>
                                </w:p>
                              </w:tc>
                              <w:tc>
                                <w:tcPr>
                                  <w:tcW w:w="1736" w:type="dxa"/>
                                  <w:vMerge w:val="restart"/>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LAKE/OCEAN</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1</w:t>
                                  </w:r>
                                  <w:r w:rsidRPr="004E63BF">
                                    <w:rPr>
                                      <w:rFonts w:ascii="Times New Roman" w:hAnsi="Times New Roman"/>
                                    </w:rPr>
                                    <w:t>022</w:t>
                                  </w:r>
                                </w:p>
                              </w:tc>
                              <w:tc>
                                <w:tcPr>
                                  <w:tcW w:w="4642" w:type="dxa"/>
                                </w:tcPr>
                                <w:p w:rsidR="00984509" w:rsidRPr="004E63BF" w:rsidRDefault="00984509" w:rsidP="00A5412E">
                                  <w:pPr>
                                    <w:keepNext/>
                                    <w:keepLines/>
                                    <w:tabs>
                                      <w:tab w:val="left" w:pos="288"/>
                                      <w:tab w:val="left" w:pos="450"/>
                                    </w:tabs>
                                    <w:rPr>
                                      <w:rFonts w:ascii="Times New Roman" w:hAnsi="Times New Roman"/>
                                    </w:rPr>
                                  </w:pPr>
                                  <w:r w:rsidRPr="004E63BF">
                                    <w:rPr>
                                      <w:rFonts w:ascii="Times New Roman" w:hAnsi="Times New Roman"/>
                                    </w:rPr>
                                    <w:t xml:space="preserve">Preference for low </w:t>
                                  </w:r>
                                  <w:r>
                                    <w:rPr>
                                      <w:rFonts w:ascii="Times New Roman" w:hAnsi="Times New Roman"/>
                                    </w:rPr>
                                    <w:t>probabilities of ceiling levels</w:t>
                                  </w:r>
                                  <w:r w:rsidRPr="004E63BF">
                                    <w:rPr>
                                      <w:rFonts w:ascii="Times New Roman" w:hAnsi="Times New Roman"/>
                                    </w:rPr>
                                    <w:t xml:space="preserve"> </w:t>
                                  </w:r>
                                  <w:r>
                                    <w:rPr>
                                      <w:rFonts w:ascii="Times New Roman" w:hAnsi="Times New Roman"/>
                                    </w:rPr>
                                    <w:t>in valleys and</w:t>
                                  </w:r>
                                  <w:r w:rsidRPr="004E63BF">
                                    <w:rPr>
                                      <w:rFonts w:ascii="Times New Roman" w:hAnsi="Times New Roman"/>
                                    </w:rPr>
                                    <w:t xml:space="preserve"> high </w:t>
                                  </w:r>
                                  <w:r>
                                    <w:rPr>
                                      <w:rFonts w:ascii="Times New Roman" w:hAnsi="Times New Roman"/>
                                    </w:rPr>
                                    <w:t>probabilities of ceiling</w:t>
                                  </w:r>
                                  <w:r w:rsidRPr="004E63BF">
                                    <w:rPr>
                                      <w:rFonts w:ascii="Times New Roman" w:hAnsi="Times New Roman"/>
                                    </w:rPr>
                                    <w:t xml:space="preserve"> over </w:t>
                                  </w:r>
                                  <w:r>
                                    <w:rPr>
                                      <w:rFonts w:ascii="Times New Roman" w:hAnsi="Times New Roman"/>
                                    </w:rPr>
                                    <w:t xml:space="preserve">high </w:t>
                                  </w:r>
                                  <w:r w:rsidRPr="004E63BF">
                                    <w:rPr>
                                      <w:rFonts w:ascii="Times New Roman" w:hAnsi="Times New Roman"/>
                                    </w:rPr>
                                    <w:t>terrain.  Water is not smoothed and water gridpoints do not contribute to the smoothing.</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VIS</w:t>
                                  </w:r>
                                </w:p>
                              </w:tc>
                              <w:tc>
                                <w:tcPr>
                                  <w:tcW w:w="1736" w:type="dxa"/>
                                  <w:vMerge/>
                                </w:tcPr>
                                <w:p w:rsidR="00984509" w:rsidRPr="004E63BF" w:rsidRDefault="00984509" w:rsidP="00303ED4">
                                  <w:pPr>
                                    <w:keepNext/>
                                    <w:keepLines/>
                                    <w:tabs>
                                      <w:tab w:val="left" w:pos="288"/>
                                      <w:tab w:val="left" w:pos="450"/>
                                    </w:tabs>
                                    <w:jc w:val="center"/>
                                    <w:rPr>
                                      <w:rFonts w:ascii="Times New Roman" w:hAnsi="Times New Roman"/>
                                    </w:rPr>
                                  </w:pP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0022</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The terrain is not used to give any preference for high or low visibilities.  Water is not smoothed and water gridpoints do not contribute to the smoothing.</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DISTX</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1</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The search distance to find the closest station to a gridpoint being smoothed is 1 X R(1) = 84 gridlengths.</w:t>
                                  </w:r>
                                </w:p>
                              </w:tc>
                            </w:tr>
                            <w:tr w:rsidR="00984509" w:rsidRPr="004E63BF" w:rsidTr="00A5412E">
                              <w:trPr>
                                <w:trHeight w:val="1054"/>
                              </w:trPr>
                              <w:tc>
                                <w:tcPr>
                                  <w:tcW w:w="1795"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Cig and Vis</w:t>
                                  </w:r>
                                </w:p>
                                <w:p w:rsidR="00984509" w:rsidRPr="004E63BF" w:rsidRDefault="00984509" w:rsidP="00303ED4">
                                  <w:pPr>
                                    <w:keepNext/>
                                    <w:keepLines/>
                                    <w:tabs>
                                      <w:tab w:val="left" w:pos="288"/>
                                      <w:tab w:val="left" w:pos="450"/>
                                    </w:tabs>
                                    <w:jc w:val="center"/>
                                    <w:rPr>
                                      <w:rFonts w:ascii="Times New Roman" w:hAnsi="Times New Roman"/>
                                    </w:rPr>
                                  </w:pP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DPOWER</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2.0</w:t>
                                  </w:r>
                                </w:p>
                              </w:tc>
                              <w:tc>
                                <w:tcPr>
                                  <w:tcW w:w="4642" w:type="dxa"/>
                                </w:tcPr>
                                <w:p w:rsidR="00984509" w:rsidRPr="004E63BF" w:rsidRDefault="00984509" w:rsidP="00A5412E">
                                  <w:pPr>
                                    <w:keepNext/>
                                    <w:keepLines/>
                                    <w:tabs>
                                      <w:tab w:val="left" w:pos="288"/>
                                      <w:tab w:val="left" w:pos="450"/>
                                    </w:tabs>
                                    <w:rPr>
                                      <w:rFonts w:ascii="Times New Roman" w:hAnsi="Times New Roman"/>
                                    </w:rPr>
                                  </w:pPr>
                                  <w:r>
                                    <w:rPr>
                                      <w:rFonts w:ascii="Times New Roman" w:hAnsi="Times New Roman"/>
                                    </w:rPr>
                                    <w:t>The weight to apply to each gridpoint in a circle around the gridpoint being smoothed is its distance to the closest station D multiplied by 1/D**2.</w:t>
                                  </w:r>
                                </w:p>
                              </w:tc>
                            </w:tr>
                            <w:tr w:rsidR="00984509" w:rsidRPr="004E63BF" w:rsidTr="001731B4">
                              <w:tc>
                                <w:tcPr>
                                  <w:tcW w:w="1795"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Cig</w:t>
                                  </w:r>
                                </w:p>
                              </w:tc>
                              <w:tc>
                                <w:tcPr>
                                  <w:tcW w:w="1736" w:type="dxa"/>
                                  <w:vMerge w:val="restart"/>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RAY</w:t>
                                  </w:r>
                                </w:p>
                              </w:tc>
                              <w:tc>
                                <w:tcPr>
                                  <w:tcW w:w="801"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1.25</w:t>
                                  </w:r>
                                </w:p>
                              </w:tc>
                              <w:tc>
                                <w:tcPr>
                                  <w:tcW w:w="4642" w:type="dxa"/>
                                </w:tcPr>
                                <w:p w:rsidR="00984509" w:rsidRDefault="00984509" w:rsidP="00A5412E">
                                  <w:pPr>
                                    <w:keepNext/>
                                    <w:keepLines/>
                                    <w:tabs>
                                      <w:tab w:val="left" w:pos="288"/>
                                      <w:tab w:val="left" w:pos="450"/>
                                    </w:tabs>
                                    <w:rPr>
                                      <w:rFonts w:ascii="Times New Roman" w:hAnsi="Times New Roman"/>
                                    </w:rPr>
                                  </w:pPr>
                                  <w:r>
                                    <w:rPr>
                                      <w:rFonts w:ascii="Times New Roman" w:hAnsi="Times New Roman"/>
                                    </w:rPr>
                                    <w:t>The radius of the circle to smooth for a gridpoint is 1.25 times the distance to the closest station.</w:t>
                                  </w:r>
                                </w:p>
                              </w:tc>
                            </w:tr>
                            <w:tr w:rsidR="00984509" w:rsidRPr="004E63BF" w:rsidTr="001731B4">
                              <w:tc>
                                <w:tcPr>
                                  <w:tcW w:w="1795"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Vis</w:t>
                                  </w:r>
                                </w:p>
                              </w:tc>
                              <w:tc>
                                <w:tcPr>
                                  <w:tcW w:w="1736" w:type="dxa"/>
                                  <w:vMerge/>
                                </w:tcPr>
                                <w:p w:rsidR="00984509" w:rsidRDefault="00984509" w:rsidP="00303ED4">
                                  <w:pPr>
                                    <w:keepNext/>
                                    <w:keepLines/>
                                    <w:tabs>
                                      <w:tab w:val="left" w:pos="288"/>
                                      <w:tab w:val="left" w:pos="450"/>
                                    </w:tabs>
                                    <w:jc w:val="center"/>
                                    <w:rPr>
                                      <w:rFonts w:ascii="Times New Roman" w:hAnsi="Times New Roman"/>
                                    </w:rPr>
                                  </w:pPr>
                                </w:p>
                              </w:tc>
                              <w:tc>
                                <w:tcPr>
                                  <w:tcW w:w="801"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1.10</w:t>
                                  </w:r>
                                </w:p>
                              </w:tc>
                              <w:tc>
                                <w:tcPr>
                                  <w:tcW w:w="4642" w:type="dxa"/>
                                </w:tcPr>
                                <w:p w:rsidR="00984509" w:rsidRDefault="00984509" w:rsidP="00A5412E">
                                  <w:pPr>
                                    <w:keepNext/>
                                    <w:keepLines/>
                                    <w:tabs>
                                      <w:tab w:val="left" w:pos="288"/>
                                      <w:tab w:val="left" w:pos="450"/>
                                    </w:tabs>
                                    <w:rPr>
                                      <w:rFonts w:ascii="Times New Roman" w:hAnsi="Times New Roman"/>
                                    </w:rPr>
                                  </w:pPr>
                                  <w:r>
                                    <w:rPr>
                                      <w:rFonts w:ascii="Times New Roman" w:hAnsi="Times New Roman"/>
                                    </w:rPr>
                                    <w:t>Same as for cig except RAY is 1.0.</w:t>
                                  </w:r>
                                </w:p>
                              </w:tc>
                            </w:tr>
                          </w:tbl>
                          <w:p w:rsidR="00984509" w:rsidRPr="004E63BF" w:rsidRDefault="00984509" w:rsidP="001731B4">
                            <w:pPr>
                              <w:keepNext/>
                              <w:keepLines/>
                              <w:tabs>
                                <w:tab w:val="left" w:pos="288"/>
                                <w:tab w:val="left" w:pos="450"/>
                              </w:tabs>
                              <w:rPr>
                                <w:rFonts w:ascii="Times New Roman" w:hAnsi="Times New Roman"/>
                              </w:rPr>
                            </w:pPr>
                          </w:p>
                          <w:p w:rsidR="00984509" w:rsidRDefault="00984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1.1pt;margin-top:51.55pt;width:459.35pt;height:413.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" fillcolor="white [3201]" strokeweight=".5pt">
                <v:textbox>
                  <w:txbxContent>
                    <w:p w:rsidR="00984509" w:rsidRDefault="00984509" w:rsidP="001731B4">
                      <w:pPr>
                        <w:keepNext/>
                        <w:keepLines/>
                        <w:tabs>
                          <w:tab w:val="left" w:pos="288"/>
                          <w:tab w:val="left" w:pos="450"/>
                        </w:tabs>
                        <w:rPr>
                          <w:rFonts w:ascii="Times New Roman" w:hAnsi="Times New Roman"/>
                          <w:sz w:val="24"/>
                        </w:rPr>
                      </w:pPr>
                      <w:r>
                        <w:rPr>
                          <w:rFonts w:ascii="Times New Roman" w:hAnsi="Times New Roman"/>
                          <w:sz w:val="24"/>
                        </w:rPr>
                        <w:t>Table 2.  Controls for SPOTRM for LAMP ceiling and visibility probabilities.</w:t>
                      </w:r>
                    </w:p>
                    <w:tbl>
                      <w:tblPr>
                        <w:tblStyle w:val="TableGrid"/>
                        <w:tblW w:w="0" w:type="auto"/>
                        <w:tblInd w:w="-95" w:type="dxa"/>
                        <w:tblLook w:val="04A0" w:firstRow="1" w:lastRow="0" w:firstColumn="1" w:lastColumn="0" w:noHBand="0" w:noVBand="1"/>
                      </w:tblPr>
                      <w:tblGrid>
                        <w:gridCol w:w="1795"/>
                        <w:gridCol w:w="1736"/>
                        <w:gridCol w:w="801"/>
                        <w:gridCol w:w="4642"/>
                      </w:tblGrid>
                      <w:tr w:rsidR="00984509" w:rsidRPr="004E63BF" w:rsidTr="001731B4">
                        <w:tc>
                          <w:tcPr>
                            <w:tcW w:w="1795"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Weather</w:t>
                            </w:r>
                          </w:p>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Element</w:t>
                            </w:r>
                          </w:p>
                        </w:tc>
                        <w:tc>
                          <w:tcPr>
                            <w:tcW w:w="1736"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Definition</w:t>
                            </w:r>
                          </w:p>
                        </w:tc>
                        <w:tc>
                          <w:tcPr>
                            <w:tcW w:w="801"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Value</w:t>
                            </w:r>
                          </w:p>
                        </w:tc>
                        <w:tc>
                          <w:tcPr>
                            <w:tcW w:w="4642" w:type="dxa"/>
                          </w:tcPr>
                          <w:p w:rsidR="00984509" w:rsidRPr="00303ED4" w:rsidRDefault="00984509" w:rsidP="00303ED4">
                            <w:pPr>
                              <w:keepNext/>
                              <w:keepLines/>
                              <w:tabs>
                                <w:tab w:val="left" w:pos="288"/>
                                <w:tab w:val="left" w:pos="450"/>
                              </w:tabs>
                              <w:jc w:val="center"/>
                              <w:rPr>
                                <w:rFonts w:ascii="Times New Roman" w:hAnsi="Times New Roman"/>
                                <w:b/>
                              </w:rPr>
                            </w:pPr>
                            <w:r w:rsidRPr="00303ED4">
                              <w:rPr>
                                <w:rFonts w:ascii="Times New Roman" w:hAnsi="Times New Roman"/>
                                <w:b/>
                              </w:rPr>
                              <w:t>Description of Action</w:t>
                            </w:r>
                          </w:p>
                        </w:tc>
                      </w:tr>
                      <w:tr w:rsidR="00984509" w:rsidRPr="004E63BF" w:rsidTr="001731B4">
                        <w:trPr>
                          <w:trHeight w:val="280"/>
                        </w:trPr>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 xml:space="preserve">Cig </w:t>
                            </w:r>
                            <w:r>
                              <w:rPr>
                                <w:rFonts w:ascii="Times New Roman" w:hAnsi="Times New Roman"/>
                              </w:rPr>
                              <w:t>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NPASSP</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5</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Use SPOTRM for passes 5 and 6.</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NSMNUM</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1107</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Do not smooth over lakes or ocean.  Smooth 3 times with SMOTHG after SPOTRM</w:t>
                            </w:r>
                            <w:r>
                              <w:rPr>
                                <w:rFonts w:ascii="Times New Roman" w:hAnsi="Times New Roman"/>
                              </w:rPr>
                              <w:t xml:space="preserve"> </w:t>
                            </w:r>
                            <w:r w:rsidRPr="004E63BF">
                              <w:rPr>
                                <w:rFonts w:ascii="Times New Roman" w:hAnsi="Times New Roman"/>
                              </w:rPr>
                              <w:t>to remove small scale noise.</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NOPTN</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204</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Set the 4 gridpoints around the station to the station value, maintaining the unsmoothed value.</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DIFFA</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75</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A gridpoint around the point being smoothed is not used in the smoothing unless the difference in the two elevations is &lt; 75 m.</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w:t>
                            </w:r>
                          </w:p>
                        </w:tc>
                        <w:tc>
                          <w:tcPr>
                            <w:tcW w:w="1736" w:type="dxa"/>
                            <w:vMerge w:val="restart"/>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LAKE/OCEAN</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1</w:t>
                            </w:r>
                            <w:r w:rsidRPr="004E63BF">
                              <w:rPr>
                                <w:rFonts w:ascii="Times New Roman" w:hAnsi="Times New Roman"/>
                              </w:rPr>
                              <w:t>022</w:t>
                            </w:r>
                          </w:p>
                        </w:tc>
                        <w:tc>
                          <w:tcPr>
                            <w:tcW w:w="4642" w:type="dxa"/>
                          </w:tcPr>
                          <w:p w:rsidR="00984509" w:rsidRPr="004E63BF" w:rsidRDefault="00984509" w:rsidP="00A5412E">
                            <w:pPr>
                              <w:keepNext/>
                              <w:keepLines/>
                              <w:tabs>
                                <w:tab w:val="left" w:pos="288"/>
                                <w:tab w:val="left" w:pos="450"/>
                              </w:tabs>
                              <w:rPr>
                                <w:rFonts w:ascii="Times New Roman" w:hAnsi="Times New Roman"/>
                              </w:rPr>
                            </w:pPr>
                            <w:r w:rsidRPr="004E63BF">
                              <w:rPr>
                                <w:rFonts w:ascii="Times New Roman" w:hAnsi="Times New Roman"/>
                              </w:rPr>
                              <w:t xml:space="preserve">Preference for low </w:t>
                            </w:r>
                            <w:r>
                              <w:rPr>
                                <w:rFonts w:ascii="Times New Roman" w:hAnsi="Times New Roman"/>
                              </w:rPr>
                              <w:t>probabilities of ceiling levels</w:t>
                            </w:r>
                            <w:r w:rsidRPr="004E63BF">
                              <w:rPr>
                                <w:rFonts w:ascii="Times New Roman" w:hAnsi="Times New Roman"/>
                              </w:rPr>
                              <w:t xml:space="preserve"> </w:t>
                            </w:r>
                            <w:r>
                              <w:rPr>
                                <w:rFonts w:ascii="Times New Roman" w:hAnsi="Times New Roman"/>
                              </w:rPr>
                              <w:t>in valleys and</w:t>
                            </w:r>
                            <w:r w:rsidRPr="004E63BF">
                              <w:rPr>
                                <w:rFonts w:ascii="Times New Roman" w:hAnsi="Times New Roman"/>
                              </w:rPr>
                              <w:t xml:space="preserve"> high </w:t>
                            </w:r>
                            <w:r>
                              <w:rPr>
                                <w:rFonts w:ascii="Times New Roman" w:hAnsi="Times New Roman"/>
                              </w:rPr>
                              <w:t>probabilities of ceiling</w:t>
                            </w:r>
                            <w:r w:rsidRPr="004E63BF">
                              <w:rPr>
                                <w:rFonts w:ascii="Times New Roman" w:hAnsi="Times New Roman"/>
                              </w:rPr>
                              <w:t xml:space="preserve"> over </w:t>
                            </w:r>
                            <w:r>
                              <w:rPr>
                                <w:rFonts w:ascii="Times New Roman" w:hAnsi="Times New Roman"/>
                              </w:rPr>
                              <w:t xml:space="preserve">high </w:t>
                            </w:r>
                            <w:r w:rsidRPr="004E63BF">
                              <w:rPr>
                                <w:rFonts w:ascii="Times New Roman" w:hAnsi="Times New Roman"/>
                              </w:rPr>
                              <w:t>terrain.  Water is not smoothed and water gridpoints do not contribute to the smoothing.</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VIS</w:t>
                            </w:r>
                          </w:p>
                        </w:tc>
                        <w:tc>
                          <w:tcPr>
                            <w:tcW w:w="1736" w:type="dxa"/>
                            <w:vMerge/>
                          </w:tcPr>
                          <w:p w:rsidR="00984509" w:rsidRPr="004E63BF" w:rsidRDefault="00984509" w:rsidP="00303ED4">
                            <w:pPr>
                              <w:keepNext/>
                              <w:keepLines/>
                              <w:tabs>
                                <w:tab w:val="left" w:pos="288"/>
                                <w:tab w:val="left" w:pos="450"/>
                              </w:tabs>
                              <w:jc w:val="center"/>
                              <w:rPr>
                                <w:rFonts w:ascii="Times New Roman" w:hAnsi="Times New Roman"/>
                              </w:rPr>
                            </w:pP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0022</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The terrain is not used to give any preference for high or low visibilities.  Water is not smoothed and water gridpoints do not contribute to the smoothing.</w:t>
                            </w:r>
                          </w:p>
                        </w:tc>
                      </w:tr>
                      <w:tr w:rsidR="00984509" w:rsidRPr="004E63BF" w:rsidTr="001731B4">
                        <w:tc>
                          <w:tcPr>
                            <w:tcW w:w="1795"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Cig and Vis</w:t>
                            </w: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DISTX</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sidRPr="004E63BF">
                              <w:rPr>
                                <w:rFonts w:ascii="Times New Roman" w:hAnsi="Times New Roman"/>
                              </w:rPr>
                              <w:t>1</w:t>
                            </w:r>
                          </w:p>
                        </w:tc>
                        <w:tc>
                          <w:tcPr>
                            <w:tcW w:w="4642" w:type="dxa"/>
                          </w:tcPr>
                          <w:p w:rsidR="00984509" w:rsidRPr="004E63BF" w:rsidRDefault="00984509" w:rsidP="001731B4">
                            <w:pPr>
                              <w:keepNext/>
                              <w:keepLines/>
                              <w:tabs>
                                <w:tab w:val="left" w:pos="288"/>
                                <w:tab w:val="left" w:pos="450"/>
                              </w:tabs>
                              <w:rPr>
                                <w:rFonts w:ascii="Times New Roman" w:hAnsi="Times New Roman"/>
                              </w:rPr>
                            </w:pPr>
                            <w:r w:rsidRPr="004E63BF">
                              <w:rPr>
                                <w:rFonts w:ascii="Times New Roman" w:hAnsi="Times New Roman"/>
                              </w:rPr>
                              <w:t>The search distance to find the closest station to a gridpoint being smoothed is 1 X R(1) = 84 gridlengths.</w:t>
                            </w:r>
                          </w:p>
                        </w:tc>
                      </w:tr>
                      <w:tr w:rsidR="00984509" w:rsidRPr="004E63BF" w:rsidTr="00A5412E">
                        <w:trPr>
                          <w:trHeight w:val="1054"/>
                        </w:trPr>
                        <w:tc>
                          <w:tcPr>
                            <w:tcW w:w="1795"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Cig and Vis</w:t>
                            </w:r>
                          </w:p>
                          <w:p w:rsidR="00984509" w:rsidRPr="004E63BF" w:rsidRDefault="00984509" w:rsidP="00303ED4">
                            <w:pPr>
                              <w:keepNext/>
                              <w:keepLines/>
                              <w:tabs>
                                <w:tab w:val="left" w:pos="288"/>
                                <w:tab w:val="left" w:pos="450"/>
                              </w:tabs>
                              <w:jc w:val="center"/>
                              <w:rPr>
                                <w:rFonts w:ascii="Times New Roman" w:hAnsi="Times New Roman"/>
                              </w:rPr>
                            </w:pPr>
                          </w:p>
                        </w:tc>
                        <w:tc>
                          <w:tcPr>
                            <w:tcW w:w="1736"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DPOWER</w:t>
                            </w:r>
                          </w:p>
                        </w:tc>
                        <w:tc>
                          <w:tcPr>
                            <w:tcW w:w="801" w:type="dxa"/>
                          </w:tcPr>
                          <w:p w:rsidR="00984509" w:rsidRPr="004E63BF" w:rsidRDefault="00984509" w:rsidP="00303ED4">
                            <w:pPr>
                              <w:keepNext/>
                              <w:keepLines/>
                              <w:tabs>
                                <w:tab w:val="left" w:pos="288"/>
                                <w:tab w:val="left" w:pos="450"/>
                              </w:tabs>
                              <w:jc w:val="center"/>
                              <w:rPr>
                                <w:rFonts w:ascii="Times New Roman" w:hAnsi="Times New Roman"/>
                              </w:rPr>
                            </w:pPr>
                            <w:r>
                              <w:rPr>
                                <w:rFonts w:ascii="Times New Roman" w:hAnsi="Times New Roman"/>
                              </w:rPr>
                              <w:t>2.0</w:t>
                            </w:r>
                          </w:p>
                        </w:tc>
                        <w:tc>
                          <w:tcPr>
                            <w:tcW w:w="4642" w:type="dxa"/>
                          </w:tcPr>
                          <w:p w:rsidR="00984509" w:rsidRPr="004E63BF" w:rsidRDefault="00984509" w:rsidP="00A5412E">
                            <w:pPr>
                              <w:keepNext/>
                              <w:keepLines/>
                              <w:tabs>
                                <w:tab w:val="left" w:pos="288"/>
                                <w:tab w:val="left" w:pos="450"/>
                              </w:tabs>
                              <w:rPr>
                                <w:rFonts w:ascii="Times New Roman" w:hAnsi="Times New Roman"/>
                              </w:rPr>
                            </w:pPr>
                            <w:r>
                              <w:rPr>
                                <w:rFonts w:ascii="Times New Roman" w:hAnsi="Times New Roman"/>
                              </w:rPr>
                              <w:t>The weight to apply to each gridpoint in a circle around the gridpoint being smoothed is its distance to the closest station D multiplied by 1/D**2.</w:t>
                            </w:r>
                          </w:p>
                        </w:tc>
                      </w:tr>
                      <w:tr w:rsidR="00984509" w:rsidRPr="004E63BF" w:rsidTr="001731B4">
                        <w:tc>
                          <w:tcPr>
                            <w:tcW w:w="1795"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Cig</w:t>
                            </w:r>
                          </w:p>
                        </w:tc>
                        <w:tc>
                          <w:tcPr>
                            <w:tcW w:w="1736" w:type="dxa"/>
                            <w:vMerge w:val="restart"/>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RAY</w:t>
                            </w:r>
                          </w:p>
                        </w:tc>
                        <w:tc>
                          <w:tcPr>
                            <w:tcW w:w="801"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1.25</w:t>
                            </w:r>
                          </w:p>
                        </w:tc>
                        <w:tc>
                          <w:tcPr>
                            <w:tcW w:w="4642" w:type="dxa"/>
                          </w:tcPr>
                          <w:p w:rsidR="00984509" w:rsidRDefault="00984509" w:rsidP="00A5412E">
                            <w:pPr>
                              <w:keepNext/>
                              <w:keepLines/>
                              <w:tabs>
                                <w:tab w:val="left" w:pos="288"/>
                                <w:tab w:val="left" w:pos="450"/>
                              </w:tabs>
                              <w:rPr>
                                <w:rFonts w:ascii="Times New Roman" w:hAnsi="Times New Roman"/>
                              </w:rPr>
                            </w:pPr>
                            <w:r>
                              <w:rPr>
                                <w:rFonts w:ascii="Times New Roman" w:hAnsi="Times New Roman"/>
                              </w:rPr>
                              <w:t>The radius of the circle to smooth for a gridpoint is 1.25 times the distance to the closest station.</w:t>
                            </w:r>
                          </w:p>
                        </w:tc>
                      </w:tr>
                      <w:tr w:rsidR="00984509" w:rsidRPr="004E63BF" w:rsidTr="001731B4">
                        <w:tc>
                          <w:tcPr>
                            <w:tcW w:w="1795"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Vis</w:t>
                            </w:r>
                          </w:p>
                        </w:tc>
                        <w:tc>
                          <w:tcPr>
                            <w:tcW w:w="1736" w:type="dxa"/>
                            <w:vMerge/>
                          </w:tcPr>
                          <w:p w:rsidR="00984509" w:rsidRDefault="00984509" w:rsidP="00303ED4">
                            <w:pPr>
                              <w:keepNext/>
                              <w:keepLines/>
                              <w:tabs>
                                <w:tab w:val="left" w:pos="288"/>
                                <w:tab w:val="left" w:pos="450"/>
                              </w:tabs>
                              <w:jc w:val="center"/>
                              <w:rPr>
                                <w:rFonts w:ascii="Times New Roman" w:hAnsi="Times New Roman"/>
                              </w:rPr>
                            </w:pPr>
                          </w:p>
                        </w:tc>
                        <w:tc>
                          <w:tcPr>
                            <w:tcW w:w="801" w:type="dxa"/>
                          </w:tcPr>
                          <w:p w:rsidR="00984509" w:rsidRDefault="00984509" w:rsidP="00303ED4">
                            <w:pPr>
                              <w:keepNext/>
                              <w:keepLines/>
                              <w:tabs>
                                <w:tab w:val="left" w:pos="288"/>
                                <w:tab w:val="left" w:pos="450"/>
                              </w:tabs>
                              <w:jc w:val="center"/>
                              <w:rPr>
                                <w:rFonts w:ascii="Times New Roman" w:hAnsi="Times New Roman"/>
                              </w:rPr>
                            </w:pPr>
                            <w:r>
                              <w:rPr>
                                <w:rFonts w:ascii="Times New Roman" w:hAnsi="Times New Roman"/>
                              </w:rPr>
                              <w:t>1.10</w:t>
                            </w:r>
                          </w:p>
                        </w:tc>
                        <w:tc>
                          <w:tcPr>
                            <w:tcW w:w="4642" w:type="dxa"/>
                          </w:tcPr>
                          <w:p w:rsidR="00984509" w:rsidRDefault="00984509" w:rsidP="00A5412E">
                            <w:pPr>
                              <w:keepNext/>
                              <w:keepLines/>
                              <w:tabs>
                                <w:tab w:val="left" w:pos="288"/>
                                <w:tab w:val="left" w:pos="450"/>
                              </w:tabs>
                              <w:rPr>
                                <w:rFonts w:ascii="Times New Roman" w:hAnsi="Times New Roman"/>
                              </w:rPr>
                            </w:pPr>
                            <w:r>
                              <w:rPr>
                                <w:rFonts w:ascii="Times New Roman" w:hAnsi="Times New Roman"/>
                              </w:rPr>
                              <w:t>Same as for cig except RAY is 1.0.</w:t>
                            </w:r>
                          </w:p>
                        </w:tc>
                      </w:tr>
                    </w:tbl>
                    <w:p w:rsidR="00984509" w:rsidRPr="004E63BF" w:rsidRDefault="00984509" w:rsidP="001731B4">
                      <w:pPr>
                        <w:keepNext/>
                        <w:keepLines/>
                        <w:tabs>
                          <w:tab w:val="left" w:pos="288"/>
                          <w:tab w:val="left" w:pos="450"/>
                        </w:tabs>
                        <w:rPr>
                          <w:rFonts w:ascii="Times New Roman" w:hAnsi="Times New Roman"/>
                        </w:rPr>
                      </w:pPr>
                    </w:p>
                    <w:p w:rsidR="00984509" w:rsidRDefault="00984509"/>
                  </w:txbxContent>
                </v:textbox>
                <w10:wrap type="tight"/>
              </v:shape>
            </w:pict>
          </mc:Fallback>
        </mc:AlternateContent>
      </w:r>
      <w:r w:rsidR="009A3058">
        <w:rPr>
          <w:rFonts w:ascii="Times New Roman" w:hAnsi="Times New Roman"/>
          <w:sz w:val="24"/>
        </w:rPr>
        <w:tab/>
      </w:r>
      <w:r w:rsidR="009A3058" w:rsidRPr="00D21FED">
        <w:rPr>
          <w:rFonts w:ascii="Times New Roman" w:hAnsi="Times New Roman"/>
          <w:color w:val="000000" w:themeColor="text1"/>
          <w:sz w:val="24"/>
        </w:rPr>
        <w:t xml:space="preserve">The </w:t>
      </w:r>
      <w:r w:rsidR="00D73280" w:rsidRPr="00D21FED">
        <w:rPr>
          <w:rFonts w:ascii="Times New Roman" w:hAnsi="Times New Roman"/>
          <w:color w:val="000000" w:themeColor="text1"/>
          <w:sz w:val="24"/>
        </w:rPr>
        <w:t>s</w:t>
      </w:r>
      <w:r w:rsidR="009A3058" w:rsidRPr="00D21FED">
        <w:rPr>
          <w:rFonts w:ascii="Times New Roman" w:hAnsi="Times New Roman"/>
          <w:color w:val="000000" w:themeColor="text1"/>
          <w:sz w:val="24"/>
        </w:rPr>
        <w:t xml:space="preserve">pot remover </w:t>
      </w:r>
      <w:r w:rsidR="00FE3D43">
        <w:rPr>
          <w:rFonts w:ascii="Times New Roman" w:hAnsi="Times New Roman"/>
          <w:color w:val="000000" w:themeColor="text1"/>
          <w:sz w:val="24"/>
        </w:rPr>
        <w:t xml:space="preserve">SPOTRM </w:t>
      </w:r>
      <w:r w:rsidR="009A3058" w:rsidRPr="00D21FED">
        <w:rPr>
          <w:rFonts w:ascii="Times New Roman" w:hAnsi="Times New Roman"/>
          <w:color w:val="000000" w:themeColor="text1"/>
          <w:sz w:val="24"/>
        </w:rPr>
        <w:t xml:space="preserve">is </w:t>
      </w:r>
      <w:r w:rsidR="004C6224" w:rsidRPr="00D21FED">
        <w:rPr>
          <w:rFonts w:ascii="Times New Roman" w:hAnsi="Times New Roman"/>
          <w:color w:val="000000" w:themeColor="text1"/>
          <w:sz w:val="24"/>
        </w:rPr>
        <w:t>run over</w:t>
      </w:r>
      <w:r w:rsidR="001B0FBF" w:rsidRPr="00D21FED">
        <w:rPr>
          <w:rFonts w:ascii="Times New Roman" w:hAnsi="Times New Roman"/>
          <w:color w:val="000000" w:themeColor="text1"/>
          <w:sz w:val="24"/>
        </w:rPr>
        <w:t xml:space="preserve"> land</w:t>
      </w:r>
      <w:r w:rsidR="003A51D4">
        <w:rPr>
          <w:rFonts w:ascii="Times New Roman" w:hAnsi="Times New Roman"/>
          <w:color w:val="000000" w:themeColor="text1"/>
          <w:sz w:val="24"/>
        </w:rPr>
        <w:t xml:space="preserve"> </w:t>
      </w:r>
      <w:r w:rsidR="00FE3D43">
        <w:rPr>
          <w:rFonts w:ascii="Times New Roman" w:hAnsi="Times New Roman"/>
          <w:color w:val="000000" w:themeColor="text1"/>
          <w:sz w:val="24"/>
        </w:rPr>
        <w:t xml:space="preserve">(only) </w:t>
      </w:r>
      <w:r w:rsidR="003A51D4">
        <w:rPr>
          <w:rFonts w:ascii="Times New Roman" w:hAnsi="Times New Roman"/>
          <w:color w:val="000000" w:themeColor="text1"/>
          <w:sz w:val="24"/>
        </w:rPr>
        <w:t>sans Siberia</w:t>
      </w:r>
      <w:r w:rsidR="009A3058" w:rsidRPr="00D21FED">
        <w:rPr>
          <w:rFonts w:ascii="Times New Roman" w:hAnsi="Times New Roman"/>
          <w:color w:val="000000" w:themeColor="text1"/>
          <w:sz w:val="24"/>
        </w:rPr>
        <w:t xml:space="preserve"> after </w:t>
      </w:r>
      <w:r w:rsidR="009A3058" w:rsidRPr="00FE3D43">
        <w:rPr>
          <w:rFonts w:ascii="Times New Roman" w:hAnsi="Times New Roman"/>
          <w:color w:val="000000" w:themeColor="text1"/>
          <w:sz w:val="24"/>
        </w:rPr>
        <w:t>passes 5 and 6</w:t>
      </w:r>
      <w:r w:rsidR="00FE3D43">
        <w:rPr>
          <w:rFonts w:ascii="Times New Roman" w:hAnsi="Times New Roman"/>
          <w:color w:val="000000" w:themeColor="text1"/>
          <w:sz w:val="24"/>
        </w:rPr>
        <w:t xml:space="preserve"> </w:t>
      </w:r>
      <w:r w:rsidR="00D73280" w:rsidRPr="00D21FED">
        <w:rPr>
          <w:rFonts w:ascii="Times New Roman" w:hAnsi="Times New Roman"/>
          <w:color w:val="000000" w:themeColor="text1"/>
          <w:sz w:val="24"/>
        </w:rPr>
        <w:t xml:space="preserve">for </w:t>
      </w:r>
      <w:r w:rsidR="006920C7">
        <w:rPr>
          <w:rFonts w:ascii="Times New Roman" w:hAnsi="Times New Roman"/>
          <w:color w:val="000000" w:themeColor="text1"/>
          <w:sz w:val="24"/>
        </w:rPr>
        <w:t xml:space="preserve">both </w:t>
      </w:r>
      <w:r w:rsidR="00D21FED" w:rsidRPr="00D21FED">
        <w:rPr>
          <w:rFonts w:ascii="Times New Roman" w:hAnsi="Times New Roman"/>
          <w:color w:val="000000" w:themeColor="text1"/>
          <w:sz w:val="24"/>
        </w:rPr>
        <w:t>ceiling</w:t>
      </w:r>
      <w:r w:rsidR="00D73280" w:rsidRPr="00D21FED">
        <w:rPr>
          <w:rFonts w:ascii="Times New Roman" w:hAnsi="Times New Roman"/>
          <w:color w:val="000000" w:themeColor="text1"/>
          <w:sz w:val="24"/>
        </w:rPr>
        <w:t xml:space="preserve"> </w:t>
      </w:r>
      <w:r w:rsidR="006920C7">
        <w:rPr>
          <w:rFonts w:ascii="Times New Roman" w:hAnsi="Times New Roman"/>
          <w:color w:val="000000" w:themeColor="text1"/>
          <w:sz w:val="24"/>
        </w:rPr>
        <w:t>and visibility</w:t>
      </w:r>
      <w:r w:rsidR="004C6224">
        <w:rPr>
          <w:rFonts w:ascii="Times New Roman" w:hAnsi="Times New Roman"/>
          <w:sz w:val="24"/>
        </w:rPr>
        <w:t>.</w:t>
      </w:r>
      <w:r w:rsidR="003A51D4">
        <w:rPr>
          <w:rFonts w:ascii="Times New Roman" w:hAnsi="Times New Roman"/>
          <w:sz w:val="24"/>
        </w:rPr>
        <w:t xml:space="preserve">  Water and Siberia are not processed by any smoother.</w:t>
      </w:r>
      <w:r w:rsidR="00FE3D43">
        <w:rPr>
          <w:rFonts w:ascii="Times New Roman" w:hAnsi="Times New Roman"/>
          <w:sz w:val="24"/>
        </w:rPr>
        <w:t xml:space="preserve">  The full set of control variables is given in Table 2.</w:t>
      </w:r>
    </w:p>
    <w:p w:rsidR="00944644" w:rsidRDefault="00944644" w:rsidP="00F2476A">
      <w:pPr>
        <w:keepNext/>
        <w:keepLines/>
        <w:tabs>
          <w:tab w:val="left" w:pos="288"/>
          <w:tab w:val="left" w:pos="450"/>
        </w:tabs>
        <w:jc w:val="center"/>
        <w:rPr>
          <w:rFonts w:ascii="Times New Roman" w:hAnsi="Times New Roman"/>
          <w:sz w:val="24"/>
        </w:rPr>
      </w:pPr>
    </w:p>
    <w:p w:rsidR="00F2476A" w:rsidRDefault="00F2476A" w:rsidP="00F2476A">
      <w:pPr>
        <w:keepNext/>
        <w:keepLines/>
        <w:tabs>
          <w:tab w:val="left" w:pos="288"/>
          <w:tab w:val="left" w:pos="450"/>
        </w:tabs>
        <w:jc w:val="center"/>
        <w:rPr>
          <w:rFonts w:ascii="Times New Roman" w:hAnsi="Times New Roman"/>
          <w:sz w:val="24"/>
        </w:rPr>
      </w:pPr>
      <w:r>
        <w:rPr>
          <w:rFonts w:ascii="Times New Roman" w:hAnsi="Times New Roman"/>
          <w:sz w:val="24"/>
        </w:rPr>
        <w:t>G.  Making the Grid Agree with the Data Points</w:t>
      </w:r>
    </w:p>
    <w:p w:rsidR="00F2476A" w:rsidRDefault="00F2476A" w:rsidP="00F2476A">
      <w:pPr>
        <w:keepNext/>
        <w:keepLines/>
        <w:tabs>
          <w:tab w:val="left" w:pos="288"/>
          <w:tab w:val="left" w:pos="450"/>
        </w:tabs>
        <w:jc w:val="center"/>
        <w:rPr>
          <w:rFonts w:ascii="Times New Roman" w:hAnsi="Times New Roman"/>
          <w:sz w:val="24"/>
        </w:rPr>
      </w:pPr>
    </w:p>
    <w:p w:rsidR="00D73280" w:rsidRDefault="00F2476A" w:rsidP="008C1BC3">
      <w:pPr>
        <w:tabs>
          <w:tab w:val="left" w:pos="288"/>
          <w:tab w:val="left" w:pos="450"/>
        </w:tabs>
        <w:rPr>
          <w:rFonts w:ascii="Times New Roman" w:hAnsi="Times New Roman"/>
          <w:sz w:val="24"/>
        </w:rPr>
      </w:pPr>
      <w:r>
        <w:rPr>
          <w:rFonts w:ascii="Times New Roman" w:hAnsi="Times New Roman"/>
          <w:sz w:val="24"/>
        </w:rPr>
        <w:tab/>
        <w:t>For some purposes it is desired to retrieve the original probabilities at stations from the grid.  To facilitate this, each data value is inserted into the grid at the four gridpoints surrounding the</w:t>
      </w:r>
      <w:r w:rsidRPr="00F2476A">
        <w:rPr>
          <w:rFonts w:ascii="Times New Roman" w:hAnsi="Times New Roman"/>
          <w:sz w:val="24"/>
        </w:rPr>
        <w:t xml:space="preserve"> </w:t>
      </w:r>
      <w:r>
        <w:rPr>
          <w:rFonts w:ascii="Times New Roman" w:hAnsi="Times New Roman"/>
          <w:sz w:val="24"/>
        </w:rPr>
        <w:t>data point.  This is controlled by ISETP = 5.  In case of conflicts, preference is given to METAR</w:t>
      </w:r>
      <w:r w:rsidR="008C1BC3">
        <w:rPr>
          <w:rFonts w:ascii="Times New Roman" w:hAnsi="Times New Roman"/>
          <w:sz w:val="24"/>
        </w:rPr>
        <w:t xml:space="preserve"> </w:t>
      </w:r>
      <w:r w:rsidR="009A3058">
        <w:rPr>
          <w:rFonts w:ascii="Times New Roman" w:hAnsi="Times New Roman"/>
          <w:sz w:val="24"/>
        </w:rPr>
        <w:t>stations defined to have identifiers of KXXXbbbb (X is any character, b is blank)</w:t>
      </w:r>
      <w:r w:rsidR="004B4BB1">
        <w:rPr>
          <w:rFonts w:ascii="Times New Roman" w:hAnsi="Times New Roman"/>
          <w:sz w:val="24"/>
        </w:rPr>
        <w:t xml:space="preserve"> for the CONUS</w:t>
      </w:r>
      <w:r w:rsidR="00D21FED">
        <w:rPr>
          <w:rFonts w:ascii="Times New Roman" w:hAnsi="Times New Roman"/>
          <w:sz w:val="24"/>
        </w:rPr>
        <w:t xml:space="preserve"> and</w:t>
      </w:r>
      <w:r w:rsidR="004B4BB1">
        <w:rPr>
          <w:rFonts w:ascii="Times New Roman" w:hAnsi="Times New Roman"/>
          <w:sz w:val="24"/>
        </w:rPr>
        <w:t xml:space="preserve"> PXXXbbb for </w:t>
      </w:r>
      <w:r w:rsidR="00400F0F">
        <w:rPr>
          <w:rFonts w:ascii="Times New Roman" w:hAnsi="Times New Roman"/>
          <w:sz w:val="24"/>
        </w:rPr>
        <w:t>Alaska</w:t>
      </w:r>
      <w:r w:rsidR="009A3058">
        <w:rPr>
          <w:rFonts w:ascii="Times New Roman" w:hAnsi="Times New Roman"/>
          <w:sz w:val="24"/>
        </w:rPr>
        <w:t>.</w:t>
      </w:r>
      <w:r w:rsidR="00D73280" w:rsidRPr="00D73280">
        <w:rPr>
          <w:rFonts w:ascii="Times New Roman" w:hAnsi="Times New Roman"/>
          <w:sz w:val="24"/>
        </w:rPr>
        <w:t xml:space="preserve"> </w:t>
      </w:r>
      <w:r w:rsidR="00304346">
        <w:rPr>
          <w:rFonts w:ascii="Times New Roman" w:hAnsi="Times New Roman"/>
          <w:sz w:val="24"/>
        </w:rPr>
        <w:t xml:space="preserve">  Bogus points are not inserted.</w:t>
      </w:r>
    </w:p>
    <w:p w:rsidR="00D73280" w:rsidRDefault="00D73280" w:rsidP="00D73280">
      <w:pPr>
        <w:tabs>
          <w:tab w:val="left" w:pos="288"/>
          <w:tab w:val="left" w:pos="450"/>
        </w:tabs>
        <w:rPr>
          <w:rFonts w:ascii="Times New Roman" w:hAnsi="Times New Roman"/>
          <w:sz w:val="24"/>
        </w:rPr>
      </w:pPr>
    </w:p>
    <w:p w:rsidR="00D73280" w:rsidRDefault="00D73280" w:rsidP="002B7787">
      <w:pPr>
        <w:keepNext/>
        <w:keepLines/>
        <w:tabs>
          <w:tab w:val="left" w:pos="288"/>
          <w:tab w:val="left" w:pos="450"/>
        </w:tabs>
        <w:jc w:val="center"/>
        <w:rPr>
          <w:rFonts w:ascii="Times New Roman" w:hAnsi="Times New Roman"/>
          <w:sz w:val="24"/>
        </w:rPr>
      </w:pPr>
      <w:r>
        <w:rPr>
          <w:rFonts w:ascii="Times New Roman" w:hAnsi="Times New Roman"/>
          <w:sz w:val="24"/>
        </w:rPr>
        <w:lastRenderedPageBreak/>
        <w:t>H.  Output Grids</w:t>
      </w:r>
    </w:p>
    <w:p w:rsidR="00D73280" w:rsidRDefault="00D73280" w:rsidP="002B7787">
      <w:pPr>
        <w:keepNext/>
        <w:keepLines/>
        <w:tabs>
          <w:tab w:val="left" w:pos="288"/>
          <w:tab w:val="left" w:pos="450"/>
        </w:tabs>
        <w:rPr>
          <w:rFonts w:ascii="Times New Roman" w:hAnsi="Times New Roman"/>
          <w:sz w:val="24"/>
        </w:rPr>
      </w:pPr>
    </w:p>
    <w:p w:rsidR="008D19B0" w:rsidRDefault="00D73280" w:rsidP="002B7787">
      <w:pPr>
        <w:keepNext/>
        <w:keepLines/>
        <w:tabs>
          <w:tab w:val="left" w:pos="288"/>
          <w:tab w:val="left" w:pos="450"/>
        </w:tabs>
        <w:rPr>
          <w:rFonts w:ascii="Times New Roman" w:hAnsi="Times New Roman"/>
          <w:sz w:val="24"/>
        </w:rPr>
      </w:pPr>
      <w:r>
        <w:rPr>
          <w:rFonts w:ascii="Times New Roman" w:hAnsi="Times New Roman"/>
          <w:sz w:val="24"/>
        </w:rPr>
        <w:tab/>
      </w:r>
      <w:r w:rsidR="008D19B0">
        <w:rPr>
          <w:rFonts w:ascii="Times New Roman" w:hAnsi="Times New Roman"/>
          <w:sz w:val="24"/>
        </w:rPr>
        <w:t xml:space="preserve">For writing to </w:t>
      </w:r>
      <w:r w:rsidR="00D21FED">
        <w:rPr>
          <w:rFonts w:ascii="Times New Roman" w:hAnsi="Times New Roman"/>
          <w:sz w:val="24"/>
        </w:rPr>
        <w:t xml:space="preserve">the </w:t>
      </w:r>
      <w:r w:rsidR="00D21FED" w:rsidRPr="001627D2">
        <w:rPr>
          <w:rFonts w:ascii="Times New Roman" w:hAnsi="Times New Roman"/>
          <w:b/>
          <w:sz w:val="24"/>
        </w:rPr>
        <w:t>archive</w:t>
      </w:r>
      <w:r w:rsidR="00D21FED">
        <w:rPr>
          <w:rFonts w:ascii="Times New Roman" w:hAnsi="Times New Roman"/>
          <w:sz w:val="24"/>
        </w:rPr>
        <w:t xml:space="preserve"> file</w:t>
      </w:r>
      <w:r w:rsidR="008D19B0">
        <w:rPr>
          <w:rFonts w:ascii="Times New Roman" w:hAnsi="Times New Roman"/>
          <w:sz w:val="24"/>
        </w:rPr>
        <w:t xml:space="preserve">, </w:t>
      </w:r>
      <w:r w:rsidR="00304346">
        <w:rPr>
          <w:rFonts w:ascii="Times New Roman" w:hAnsi="Times New Roman"/>
          <w:sz w:val="24"/>
        </w:rPr>
        <w:t xml:space="preserve">POST sets </w:t>
      </w:r>
      <w:r w:rsidR="008D19B0">
        <w:rPr>
          <w:rFonts w:ascii="Times New Roman" w:hAnsi="Times New Roman"/>
          <w:sz w:val="24"/>
        </w:rPr>
        <w:t>probabilities &lt; .01</w:t>
      </w:r>
      <w:r w:rsidR="00304346">
        <w:rPr>
          <w:rFonts w:ascii="Times New Roman" w:hAnsi="Times New Roman"/>
          <w:sz w:val="24"/>
        </w:rPr>
        <w:t xml:space="preserve"> to 0</w:t>
      </w:r>
      <w:r w:rsidR="008D19B0">
        <w:rPr>
          <w:rFonts w:ascii="Times New Roman" w:hAnsi="Times New Roman"/>
          <w:sz w:val="24"/>
        </w:rPr>
        <w:t xml:space="preserve"> and </w:t>
      </w:r>
      <w:r w:rsidR="00304346">
        <w:rPr>
          <w:rFonts w:ascii="Times New Roman" w:hAnsi="Times New Roman"/>
          <w:sz w:val="24"/>
        </w:rPr>
        <w:t xml:space="preserve">sets </w:t>
      </w:r>
      <w:r w:rsidR="008D19B0">
        <w:rPr>
          <w:rFonts w:ascii="Times New Roman" w:hAnsi="Times New Roman"/>
          <w:sz w:val="24"/>
        </w:rPr>
        <w:t>values &gt; 1.0 to 1.0</w:t>
      </w:r>
      <w:r w:rsidR="00304346">
        <w:rPr>
          <w:rFonts w:ascii="Times New Roman" w:hAnsi="Times New Roman"/>
          <w:sz w:val="24"/>
        </w:rPr>
        <w:t xml:space="preserve">.  The </w:t>
      </w:r>
      <w:r w:rsidR="008D19B0">
        <w:rPr>
          <w:rFonts w:ascii="Times New Roman" w:hAnsi="Times New Roman"/>
          <w:sz w:val="24"/>
        </w:rPr>
        <w:t>values are then scaled times 100</w:t>
      </w:r>
      <w:r w:rsidR="009158EE">
        <w:rPr>
          <w:rFonts w:ascii="Times New Roman" w:hAnsi="Times New Roman"/>
          <w:sz w:val="24"/>
        </w:rPr>
        <w:t xml:space="preserve"> by POST</w:t>
      </w:r>
      <w:r w:rsidR="008D19B0">
        <w:rPr>
          <w:rFonts w:ascii="Times New Roman" w:hAnsi="Times New Roman"/>
          <w:sz w:val="24"/>
        </w:rPr>
        <w:t>, so that the output is in percent</w:t>
      </w:r>
      <w:r w:rsidR="00D74012">
        <w:rPr>
          <w:rFonts w:ascii="Times New Roman" w:hAnsi="Times New Roman"/>
          <w:sz w:val="24"/>
        </w:rPr>
        <w:t xml:space="preserve"> when written to the </w:t>
      </w:r>
      <w:r w:rsidR="00D74012" w:rsidRPr="001627D2">
        <w:rPr>
          <w:rFonts w:ascii="Times New Roman" w:hAnsi="Times New Roman"/>
          <w:b/>
          <w:sz w:val="24"/>
        </w:rPr>
        <w:t>disposable</w:t>
      </w:r>
      <w:r w:rsidR="00D74012">
        <w:rPr>
          <w:rFonts w:ascii="Times New Roman" w:hAnsi="Times New Roman"/>
          <w:sz w:val="24"/>
        </w:rPr>
        <w:t xml:space="preserve"> file</w:t>
      </w:r>
      <w:r w:rsidR="00304346">
        <w:rPr>
          <w:rFonts w:ascii="Times New Roman" w:hAnsi="Times New Roman"/>
          <w:sz w:val="24"/>
        </w:rPr>
        <w:t>; u</w:t>
      </w:r>
      <w:r w:rsidR="008D19B0">
        <w:rPr>
          <w:rFonts w:ascii="Times New Roman" w:hAnsi="Times New Roman"/>
          <w:sz w:val="24"/>
        </w:rPr>
        <w:t xml:space="preserve">nits of percent are required for gmos_plot.  </w:t>
      </w:r>
    </w:p>
    <w:p w:rsidR="00693524" w:rsidRDefault="00693524" w:rsidP="00D73280">
      <w:pPr>
        <w:tabs>
          <w:tab w:val="left" w:pos="288"/>
          <w:tab w:val="left" w:pos="450"/>
        </w:tabs>
        <w:rPr>
          <w:rFonts w:ascii="Times New Roman" w:hAnsi="Times New Roman"/>
          <w:sz w:val="24"/>
        </w:rPr>
      </w:pPr>
    </w:p>
    <w:p w:rsidR="00693524" w:rsidRDefault="00693524" w:rsidP="00693524">
      <w:pPr>
        <w:tabs>
          <w:tab w:val="left" w:pos="288"/>
          <w:tab w:val="left" w:pos="450"/>
        </w:tabs>
        <w:jc w:val="center"/>
        <w:rPr>
          <w:rFonts w:ascii="Times New Roman" w:hAnsi="Times New Roman"/>
          <w:sz w:val="24"/>
        </w:rPr>
      </w:pPr>
      <w:r>
        <w:rPr>
          <w:rFonts w:ascii="Times New Roman" w:hAnsi="Times New Roman"/>
          <w:sz w:val="24"/>
        </w:rPr>
        <w:t>7.  THE MELD FORECASTS</w:t>
      </w:r>
    </w:p>
    <w:p w:rsidR="00693524" w:rsidRDefault="00693524" w:rsidP="00D73280">
      <w:pPr>
        <w:tabs>
          <w:tab w:val="left" w:pos="288"/>
          <w:tab w:val="left" w:pos="450"/>
        </w:tabs>
        <w:rPr>
          <w:rFonts w:ascii="Times New Roman" w:hAnsi="Times New Roman"/>
          <w:sz w:val="24"/>
        </w:rPr>
      </w:pPr>
    </w:p>
    <w:p w:rsidR="00693524" w:rsidRDefault="00693524" w:rsidP="00D73280">
      <w:pPr>
        <w:tabs>
          <w:tab w:val="left" w:pos="288"/>
          <w:tab w:val="left" w:pos="450"/>
        </w:tabs>
        <w:rPr>
          <w:rFonts w:ascii="Times New Roman" w:hAnsi="Times New Roman"/>
          <w:sz w:val="24"/>
        </w:rPr>
      </w:pPr>
      <w:r>
        <w:rPr>
          <w:rFonts w:ascii="Times New Roman" w:hAnsi="Times New Roman"/>
          <w:sz w:val="24"/>
        </w:rPr>
        <w:tab/>
        <w:t xml:space="preserve">The Meld forecasts come from the regression equations in probabilities of categories, 24 for ceiling and 16 for visibility.  </w:t>
      </w:r>
      <w:r w:rsidR="00F605F7">
        <w:rPr>
          <w:rFonts w:ascii="Times New Roman" w:hAnsi="Times New Roman"/>
          <w:sz w:val="24"/>
        </w:rPr>
        <w:t xml:space="preserve"> </w:t>
      </w:r>
      <w:r w:rsidR="0074508A">
        <w:rPr>
          <w:rFonts w:ascii="Times New Roman" w:hAnsi="Times New Roman"/>
          <w:sz w:val="24"/>
        </w:rPr>
        <w:t>These equation</w:t>
      </w:r>
      <w:r w:rsidR="00D21FED">
        <w:rPr>
          <w:rFonts w:ascii="Times New Roman" w:hAnsi="Times New Roman"/>
          <w:sz w:val="24"/>
        </w:rPr>
        <w:t>s</w:t>
      </w:r>
      <w:r w:rsidR="0074508A">
        <w:rPr>
          <w:rFonts w:ascii="Times New Roman" w:hAnsi="Times New Roman"/>
          <w:sz w:val="24"/>
        </w:rPr>
        <w:t xml:space="preserve"> were developed at stations with observations as the predictand</w:t>
      </w:r>
      <w:r w:rsidR="00B444CF">
        <w:rPr>
          <w:rFonts w:ascii="Times New Roman" w:hAnsi="Times New Roman"/>
          <w:sz w:val="24"/>
        </w:rPr>
        <w:t xml:space="preserve"> and are applied to each gridpoint in the NBM grid</w:t>
      </w:r>
      <w:r w:rsidR="0074508A">
        <w:rPr>
          <w:rFonts w:ascii="Times New Roman" w:hAnsi="Times New Roman"/>
          <w:sz w:val="24"/>
        </w:rPr>
        <w:t>.</w:t>
      </w:r>
      <w:r w:rsidR="00F605F7">
        <w:rPr>
          <w:rFonts w:ascii="Times New Roman" w:hAnsi="Times New Roman"/>
          <w:sz w:val="24"/>
        </w:rPr>
        <w:t xml:space="preserve">  The stations used for generalized development are all in Alaska as shown in Fig. 3.  </w:t>
      </w:r>
      <w:r w:rsidR="0074508A">
        <w:rPr>
          <w:rFonts w:ascii="Times New Roman" w:hAnsi="Times New Roman"/>
          <w:sz w:val="24"/>
        </w:rPr>
        <w:t>For</w:t>
      </w:r>
      <w:r>
        <w:rPr>
          <w:rFonts w:ascii="Times New Roman" w:hAnsi="Times New Roman"/>
          <w:sz w:val="24"/>
        </w:rPr>
        <w:t xml:space="preserve"> reasons stated above, the values over water and Siberia cannot be considered a meld</w:t>
      </w:r>
      <w:r w:rsidR="00A429CC">
        <w:rPr>
          <w:rFonts w:ascii="Times New Roman" w:hAnsi="Times New Roman"/>
          <w:sz w:val="24"/>
        </w:rPr>
        <w:t>; rather those forecasts depend solely on the RAP</w:t>
      </w:r>
      <w:r w:rsidR="002B7787">
        <w:rPr>
          <w:rFonts w:ascii="Times New Roman" w:hAnsi="Times New Roman"/>
          <w:sz w:val="24"/>
        </w:rPr>
        <w:t xml:space="preserve"> in the following way</w:t>
      </w:r>
      <w:r w:rsidR="00A429CC">
        <w:rPr>
          <w:rFonts w:ascii="Times New Roman" w:hAnsi="Times New Roman"/>
          <w:sz w:val="24"/>
        </w:rPr>
        <w:t>.</w:t>
      </w:r>
      <w:r w:rsidR="002B7787">
        <w:rPr>
          <w:rFonts w:ascii="Times New Roman" w:hAnsi="Times New Roman"/>
          <w:sz w:val="24"/>
        </w:rPr>
        <w:t xml:space="preserve">  Using data at stations over land in Alaska, we developed a generalized prediction equation with both the RAP MOS probabilities and the base LAMP probabilities as predictors.  Because there are no LAMP probabilities available over water or Siberia, in operations we substituted the RAP MOS probabilities for the LAMP probabilities, making the forecast over water and Siberia dependent solely on the RAP (used in the equation in two ways).</w:t>
      </w:r>
      <w:r w:rsidR="00B96FF3">
        <w:rPr>
          <w:rFonts w:ascii="Times New Roman" w:hAnsi="Times New Roman"/>
          <w:sz w:val="24"/>
        </w:rPr>
        <w:t xml:space="preserve">  The probabilities are now more realistic than the 3-lag RAP MOS alone.</w:t>
      </w:r>
    </w:p>
    <w:p w:rsidR="00D21FED" w:rsidRDefault="00BF10B4" w:rsidP="00D73280">
      <w:pPr>
        <w:tabs>
          <w:tab w:val="left" w:pos="288"/>
          <w:tab w:val="left" w:pos="450"/>
        </w:tabs>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5408" behindDoc="1" locked="0" layoutInCell="1" allowOverlap="1" wp14:anchorId="0A41CC68" wp14:editId="194B7179">
                <wp:simplePos x="0" y="0"/>
                <wp:positionH relativeFrom="margin">
                  <wp:align>left</wp:align>
                </wp:positionH>
                <wp:positionV relativeFrom="paragraph">
                  <wp:posOffset>205105</wp:posOffset>
                </wp:positionV>
                <wp:extent cx="5779135" cy="3625215"/>
                <wp:effectExtent l="0" t="0" r="12065" b="13335"/>
                <wp:wrapTight wrapText="bothSides">
                  <wp:wrapPolygon edited="0">
                    <wp:start x="0" y="0"/>
                    <wp:lineTo x="0" y="21566"/>
                    <wp:lineTo x="21574" y="21566"/>
                    <wp:lineTo x="2157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779135" cy="3625215"/>
                        </a:xfrm>
                        <a:prstGeom prst="rect">
                          <a:avLst/>
                        </a:prstGeom>
                        <a:solidFill>
                          <a:sysClr val="window" lastClr="FFFFFF"/>
                        </a:solidFill>
                        <a:ln w="6350">
                          <a:solidFill>
                            <a:prstClr val="black"/>
                          </a:solidFill>
                        </a:ln>
                      </wps:spPr>
                      <wps:txbx>
                        <w:txbxContent>
                          <w:p w:rsidR="00984509" w:rsidRDefault="00984509" w:rsidP="00DC0CE0">
                            <w:r w:rsidRPr="00F416C8">
                              <w:rPr>
                                <w:noProof/>
                              </w:rPr>
                              <w:drawing>
                                <wp:inline distT="0" distB="0" distL="0" distR="0" wp14:anchorId="547DC4DB" wp14:editId="77F5E4DD">
                                  <wp:extent cx="5610861" cy="3289790"/>
                                  <wp:effectExtent l="0" t="0" r="0" b="6350"/>
                                  <wp:docPr id="10" name="Picture 10" descr="C:\Users\harry.glahn\Downloads\stns_used_in_dev_of_meld_eq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y.glahn\Downloads\stns_used_in_dev_of_meld_eq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883" cy="3343745"/>
                                          </a:xfrm>
                                          <a:prstGeom prst="rect">
                                            <a:avLst/>
                                          </a:prstGeom>
                                          <a:noFill/>
                                          <a:ln>
                                            <a:noFill/>
                                          </a:ln>
                                        </pic:spPr>
                                      </pic:pic>
                                    </a:graphicData>
                                  </a:graphic>
                                </wp:inline>
                              </w:drawing>
                            </w:r>
                          </w:p>
                          <w:p w:rsidR="00984509" w:rsidRDefault="00984509" w:rsidP="00DC0CE0">
                            <w:pPr>
                              <w:ind w:left="288" w:hanging="288"/>
                            </w:pPr>
                            <w:r>
                              <w:t xml:space="preserve">Figure 3.  The 134 stations that were used in developing the Meld equations.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CC68" id="Text Box 9" o:spid="_x0000_s1029" type="#_x0000_t202" style="position:absolute;margin-left:0;margin-top:16.15pt;width:455.05pt;height:285.4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" fillcolor="window" strokeweight=".5pt">
                <v:textbox>
                  <w:txbxContent>
                    <w:p w:rsidR="00984509" w:rsidRDefault="00984509" w:rsidP="00DC0CE0">
                      <w:r w:rsidRPr="00F416C8">
                        <w:rPr>
                          <w:noProof/>
                        </w:rPr>
                        <w:drawing>
                          <wp:inline distT="0" distB="0" distL="0" distR="0" wp14:anchorId="547DC4DB" wp14:editId="77F5E4DD">
                            <wp:extent cx="5610861" cy="3289790"/>
                            <wp:effectExtent l="0" t="0" r="0" b="6350"/>
                            <wp:docPr id="10" name="Picture 10" descr="C:\Users\harry.glahn\Downloads\stns_used_in_dev_of_meld_eq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y.glahn\Downloads\stns_used_in_dev_of_meld_eq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883" cy="3343745"/>
                                    </a:xfrm>
                                    <a:prstGeom prst="rect">
                                      <a:avLst/>
                                    </a:prstGeom>
                                    <a:noFill/>
                                    <a:ln>
                                      <a:noFill/>
                                    </a:ln>
                                  </pic:spPr>
                                </pic:pic>
                              </a:graphicData>
                            </a:graphic>
                          </wp:inline>
                        </w:drawing>
                      </w:r>
                    </w:p>
                    <w:p w:rsidR="00984509" w:rsidRDefault="00984509" w:rsidP="00DC0CE0">
                      <w:pPr>
                        <w:ind w:left="288" w:hanging="288"/>
                      </w:pPr>
                      <w:r>
                        <w:t xml:space="preserve">Figure 3.  The 134 stations that were used in developing the Meld equations. </w:t>
                      </w:r>
                    </w:p>
                  </w:txbxContent>
                </v:textbox>
                <w10:wrap type="tight" anchorx="margin"/>
              </v:shape>
            </w:pict>
          </mc:Fallback>
        </mc:AlternateContent>
      </w:r>
    </w:p>
    <w:p w:rsidR="001603CC" w:rsidRDefault="001603CC" w:rsidP="00891968">
      <w:pPr>
        <w:tabs>
          <w:tab w:val="left" w:pos="288"/>
          <w:tab w:val="left" w:pos="450"/>
        </w:tabs>
        <w:rPr>
          <w:rFonts w:ascii="Times New Roman" w:hAnsi="Times New Roman"/>
          <w:sz w:val="24"/>
        </w:rPr>
      </w:pPr>
    </w:p>
    <w:p w:rsidR="00891968" w:rsidRDefault="00693524" w:rsidP="00891968">
      <w:pPr>
        <w:tabs>
          <w:tab w:val="left" w:pos="288"/>
          <w:tab w:val="left" w:pos="450"/>
        </w:tabs>
        <w:rPr>
          <w:rFonts w:ascii="Times New Roman" w:hAnsi="Times New Roman"/>
          <w:sz w:val="24"/>
        </w:rPr>
      </w:pPr>
      <w:r>
        <w:rPr>
          <w:rFonts w:ascii="Times New Roman" w:hAnsi="Times New Roman"/>
          <w:sz w:val="24"/>
        </w:rPr>
        <w:tab/>
        <w:t xml:space="preserve">Thresholds to maximize the threat score were developed to convert the probabilities to one of the categories.  These </w:t>
      </w:r>
      <w:r w:rsidR="0074508A">
        <w:rPr>
          <w:rFonts w:ascii="Times New Roman" w:hAnsi="Times New Roman"/>
          <w:sz w:val="24"/>
        </w:rPr>
        <w:t xml:space="preserve">were developed </w:t>
      </w:r>
      <w:r w:rsidR="002F5D97">
        <w:rPr>
          <w:rFonts w:ascii="Times New Roman" w:hAnsi="Times New Roman"/>
          <w:sz w:val="24"/>
        </w:rPr>
        <w:t>with</w:t>
      </w:r>
      <w:r w:rsidR="0074508A">
        <w:rPr>
          <w:rFonts w:ascii="Times New Roman" w:hAnsi="Times New Roman"/>
          <w:sz w:val="24"/>
        </w:rPr>
        <w:t xml:space="preserve"> observations as ground truth, and the categorical values should be </w:t>
      </w:r>
      <w:r w:rsidR="00E30D4B">
        <w:rPr>
          <w:rFonts w:ascii="Times New Roman" w:hAnsi="Times New Roman"/>
          <w:sz w:val="24"/>
        </w:rPr>
        <w:t>legitimate</w:t>
      </w:r>
      <w:r w:rsidR="00F605F7">
        <w:rPr>
          <w:rFonts w:ascii="Times New Roman" w:hAnsi="Times New Roman"/>
          <w:sz w:val="24"/>
        </w:rPr>
        <w:t xml:space="preserve"> over Alaska, because the equations and thresholds were developed on data over Alaska, but less so over </w:t>
      </w:r>
      <w:r w:rsidR="0074508A">
        <w:rPr>
          <w:rFonts w:ascii="Times New Roman" w:hAnsi="Times New Roman"/>
          <w:sz w:val="24"/>
        </w:rPr>
        <w:t xml:space="preserve">Canada.  The best values to use </w:t>
      </w:r>
      <w:r w:rsidR="00F605F7">
        <w:rPr>
          <w:rFonts w:ascii="Times New Roman" w:hAnsi="Times New Roman"/>
          <w:sz w:val="24"/>
        </w:rPr>
        <w:t xml:space="preserve">over water and </w:t>
      </w:r>
      <w:r w:rsidR="00FE217C">
        <w:rPr>
          <w:rFonts w:ascii="Times New Roman" w:hAnsi="Times New Roman"/>
          <w:sz w:val="24"/>
        </w:rPr>
        <w:t>Siberia</w:t>
      </w:r>
      <w:r w:rsidR="0074508A">
        <w:rPr>
          <w:rFonts w:ascii="Times New Roman" w:hAnsi="Times New Roman"/>
          <w:sz w:val="24"/>
        </w:rPr>
        <w:t xml:space="preserve"> are </w:t>
      </w:r>
      <w:r w:rsidR="0074508A">
        <w:rPr>
          <w:rFonts w:ascii="Times New Roman" w:hAnsi="Times New Roman"/>
          <w:sz w:val="24"/>
        </w:rPr>
        <w:lastRenderedPageBreak/>
        <w:t>the RAP forecast</w:t>
      </w:r>
      <w:r w:rsidR="00F605F7">
        <w:rPr>
          <w:rFonts w:ascii="Times New Roman" w:hAnsi="Times New Roman"/>
          <w:sz w:val="24"/>
        </w:rPr>
        <w:t>s</w:t>
      </w:r>
      <w:r w:rsidR="0074508A">
        <w:rPr>
          <w:rFonts w:ascii="Times New Roman" w:hAnsi="Times New Roman"/>
          <w:sz w:val="24"/>
        </w:rPr>
        <w:t xml:space="preserve">.  The </w:t>
      </w:r>
      <w:r w:rsidR="00FE6852">
        <w:rPr>
          <w:rFonts w:ascii="Times New Roman" w:hAnsi="Times New Roman"/>
          <w:sz w:val="24"/>
        </w:rPr>
        <w:t xml:space="preserve">specific value </w:t>
      </w:r>
      <w:r w:rsidR="0074508A">
        <w:rPr>
          <w:rFonts w:ascii="Times New Roman" w:hAnsi="Times New Roman"/>
          <w:sz w:val="24"/>
        </w:rPr>
        <w:t>output grid consists of Meld forecasts over Alaska and Canada and</w:t>
      </w:r>
      <w:r w:rsidR="00F605F7">
        <w:rPr>
          <w:rFonts w:ascii="Times New Roman" w:hAnsi="Times New Roman"/>
          <w:sz w:val="24"/>
        </w:rPr>
        <w:t xml:space="preserve"> RAP forecasts</w:t>
      </w:r>
      <w:r w:rsidR="0074508A">
        <w:rPr>
          <w:rFonts w:ascii="Times New Roman" w:hAnsi="Times New Roman"/>
          <w:sz w:val="24"/>
        </w:rPr>
        <w:t xml:space="preserve"> over water and Siberia</w:t>
      </w:r>
      <w:r w:rsidR="003A51D4">
        <w:rPr>
          <w:rFonts w:ascii="Times New Roman" w:hAnsi="Times New Roman"/>
          <w:sz w:val="24"/>
        </w:rPr>
        <w:t xml:space="preserve">, the latter processed by  pixel smoothing.  By not </w:t>
      </w:r>
      <w:r w:rsidR="00944644">
        <w:rPr>
          <w:rFonts w:ascii="Times New Roman" w:hAnsi="Times New Roman"/>
          <w:sz w:val="24"/>
        </w:rPr>
        <w:t>pixel smoothing</w:t>
      </w:r>
      <w:r w:rsidR="003A51D4">
        <w:rPr>
          <w:rFonts w:ascii="Times New Roman" w:hAnsi="Times New Roman"/>
          <w:sz w:val="24"/>
        </w:rPr>
        <w:t xml:space="preserve"> North American land, the terrain is a bit more evident than when the pixel smoother is used.</w:t>
      </w:r>
    </w:p>
    <w:p w:rsidR="00B444CF" w:rsidRDefault="00B444CF" w:rsidP="00891968">
      <w:pPr>
        <w:tabs>
          <w:tab w:val="left" w:pos="288"/>
          <w:tab w:val="left" w:pos="450"/>
        </w:tabs>
        <w:rPr>
          <w:rFonts w:ascii="Times New Roman" w:hAnsi="Times New Roman"/>
          <w:sz w:val="24"/>
        </w:rPr>
      </w:pPr>
    </w:p>
    <w:p w:rsidR="00FE6852" w:rsidRDefault="00B444CF" w:rsidP="00891968">
      <w:pPr>
        <w:tabs>
          <w:tab w:val="left" w:pos="288"/>
          <w:tab w:val="left" w:pos="450"/>
        </w:tabs>
        <w:rPr>
          <w:rFonts w:ascii="Times New Roman" w:hAnsi="Times New Roman"/>
          <w:sz w:val="24"/>
        </w:rPr>
      </w:pPr>
      <w:r>
        <w:rPr>
          <w:rFonts w:ascii="Times New Roman" w:hAnsi="Times New Roman"/>
          <w:sz w:val="24"/>
        </w:rPr>
        <w:tab/>
        <w:t>The three data inputs necessary for making the forecasts are</w:t>
      </w:r>
      <w:r w:rsidR="00446C69">
        <w:rPr>
          <w:rFonts w:ascii="Times New Roman" w:hAnsi="Times New Roman"/>
          <w:sz w:val="24"/>
        </w:rPr>
        <w:t xml:space="preserve">: </w:t>
      </w:r>
      <w:r>
        <w:rPr>
          <w:rFonts w:ascii="Times New Roman" w:hAnsi="Times New Roman"/>
          <w:sz w:val="24"/>
        </w:rPr>
        <w:t xml:space="preserve"> 1</w:t>
      </w:r>
      <w:r w:rsidR="008B6631">
        <w:rPr>
          <w:rFonts w:ascii="Times New Roman" w:hAnsi="Times New Roman"/>
          <w:sz w:val="24"/>
        </w:rPr>
        <w:t>)  the</w:t>
      </w:r>
      <w:r>
        <w:rPr>
          <w:rFonts w:ascii="Times New Roman" w:hAnsi="Times New Roman"/>
          <w:sz w:val="24"/>
        </w:rPr>
        <w:t xml:space="preserve"> U155 analyses of the on-time observations, 2)  the LAMP probability forecasts for each projection analyzed to the grid by U155, and 3)  the RAP forecasts (the same as were interpolated and used in developing the equations).</w:t>
      </w:r>
      <w:r w:rsidR="007C210B">
        <w:rPr>
          <w:rFonts w:ascii="Times New Roman" w:hAnsi="Times New Roman"/>
          <w:sz w:val="24"/>
        </w:rPr>
        <w:t xml:space="preserve">  </w:t>
      </w:r>
      <w:r w:rsidR="008B6631">
        <w:rPr>
          <w:rFonts w:ascii="Times New Roman" w:hAnsi="Times New Roman"/>
          <w:sz w:val="24"/>
        </w:rPr>
        <w:t>Because</w:t>
      </w:r>
      <w:r w:rsidR="007C210B">
        <w:rPr>
          <w:rFonts w:ascii="Times New Roman" w:hAnsi="Times New Roman"/>
          <w:sz w:val="24"/>
        </w:rPr>
        <w:t xml:space="preserve"> there are no obs over water or Siberia, the observations analysis over those areas are the RAP 1-h </w:t>
      </w:r>
      <w:r w:rsidR="008B6631">
        <w:rPr>
          <w:rFonts w:ascii="Times New Roman" w:hAnsi="Times New Roman"/>
          <w:sz w:val="24"/>
        </w:rPr>
        <w:t>forecasts</w:t>
      </w:r>
      <w:r w:rsidR="007C210B">
        <w:rPr>
          <w:rFonts w:ascii="Times New Roman" w:hAnsi="Times New Roman"/>
          <w:sz w:val="24"/>
        </w:rPr>
        <w:t xml:space="preserve"> of ceiling (visibility) made 1 h ago.  </w:t>
      </w:r>
    </w:p>
    <w:p w:rsidR="00CE5D78" w:rsidRDefault="00CE5D78" w:rsidP="00891968">
      <w:pPr>
        <w:tabs>
          <w:tab w:val="left" w:pos="288"/>
          <w:tab w:val="left" w:pos="450"/>
        </w:tabs>
        <w:rPr>
          <w:rFonts w:ascii="Times New Roman" w:hAnsi="Times New Roman"/>
          <w:sz w:val="24"/>
        </w:rPr>
      </w:pPr>
    </w:p>
    <w:p w:rsidR="00FE6852" w:rsidRDefault="00FE6852" w:rsidP="00FE6852">
      <w:pPr>
        <w:tabs>
          <w:tab w:val="left" w:pos="288"/>
          <w:tab w:val="left" w:pos="450"/>
        </w:tabs>
        <w:jc w:val="center"/>
        <w:rPr>
          <w:rFonts w:ascii="Times New Roman" w:hAnsi="Times New Roman"/>
          <w:sz w:val="24"/>
        </w:rPr>
      </w:pPr>
      <w:r>
        <w:rPr>
          <w:rFonts w:ascii="Times New Roman" w:hAnsi="Times New Roman"/>
          <w:sz w:val="24"/>
        </w:rPr>
        <w:t>A.  Structure of the Meld Program</w:t>
      </w:r>
    </w:p>
    <w:p w:rsidR="00FE6852" w:rsidRDefault="00FE6852" w:rsidP="00891968">
      <w:pPr>
        <w:tabs>
          <w:tab w:val="left" w:pos="288"/>
          <w:tab w:val="left" w:pos="450"/>
        </w:tabs>
        <w:rPr>
          <w:rFonts w:ascii="Times New Roman" w:hAnsi="Times New Roman"/>
          <w:sz w:val="24"/>
        </w:rPr>
      </w:pPr>
    </w:p>
    <w:p w:rsidR="00FE6852" w:rsidRDefault="00FE6852" w:rsidP="00891968">
      <w:pPr>
        <w:tabs>
          <w:tab w:val="left" w:pos="288"/>
          <w:tab w:val="left" w:pos="450"/>
        </w:tabs>
        <w:rPr>
          <w:rFonts w:ascii="Times New Roman" w:hAnsi="Times New Roman"/>
          <w:sz w:val="24"/>
        </w:rPr>
      </w:pPr>
      <w:r>
        <w:rPr>
          <w:rFonts w:ascii="Times New Roman" w:hAnsi="Times New Roman"/>
          <w:sz w:val="24"/>
        </w:rPr>
        <w:tab/>
        <w:t xml:space="preserve">The </w:t>
      </w:r>
      <w:r w:rsidR="008B6631">
        <w:rPr>
          <w:rFonts w:ascii="Times New Roman" w:hAnsi="Times New Roman"/>
          <w:sz w:val="24"/>
        </w:rPr>
        <w:t>structure</w:t>
      </w:r>
      <w:r>
        <w:rPr>
          <w:rFonts w:ascii="Times New Roman" w:hAnsi="Times New Roman"/>
          <w:sz w:val="24"/>
        </w:rPr>
        <w:t xml:space="preserve"> of the meld program U755 is similar to that of the analysis program U155.  U155 has a control file U155.CN that specifies what is to be analyzed and some high level control parameters.  It calls, for each variable to be analyzed, U405A which in turn has a control file for each variable to be analyzed, its name specified in U155.CN and passed down.  U405A.CN specifies most of the control parameters necessary for </w:t>
      </w:r>
      <w:r w:rsidR="008B6631">
        <w:rPr>
          <w:rFonts w:ascii="Times New Roman" w:hAnsi="Times New Roman"/>
          <w:sz w:val="24"/>
        </w:rPr>
        <w:t>analyzing</w:t>
      </w:r>
      <w:r>
        <w:rPr>
          <w:rFonts w:ascii="Times New Roman" w:hAnsi="Times New Roman"/>
          <w:sz w:val="24"/>
        </w:rPr>
        <w:t xml:space="preserve"> that specific variable, and U405A calls BCD5 and passes down the needed information.    U405A and BCD5 do the analyses</w:t>
      </w:r>
      <w:r w:rsidR="00CE5D78">
        <w:rPr>
          <w:rFonts w:ascii="Times New Roman" w:hAnsi="Times New Roman"/>
          <w:sz w:val="24"/>
        </w:rPr>
        <w:t xml:space="preserve"> and</w:t>
      </w:r>
      <w:r>
        <w:rPr>
          <w:rFonts w:ascii="Times New Roman" w:hAnsi="Times New Roman"/>
          <w:sz w:val="24"/>
        </w:rPr>
        <w:t xml:space="preserve"> any postprocessing necessary.</w:t>
      </w:r>
    </w:p>
    <w:p w:rsidR="00FE6852" w:rsidRDefault="00FE6852" w:rsidP="00891968">
      <w:pPr>
        <w:tabs>
          <w:tab w:val="left" w:pos="288"/>
          <w:tab w:val="left" w:pos="450"/>
        </w:tabs>
        <w:rPr>
          <w:rFonts w:ascii="Times New Roman" w:hAnsi="Times New Roman"/>
          <w:sz w:val="24"/>
        </w:rPr>
      </w:pPr>
    </w:p>
    <w:p w:rsidR="00FE6852" w:rsidRDefault="00FE6852" w:rsidP="00891968">
      <w:pPr>
        <w:tabs>
          <w:tab w:val="left" w:pos="288"/>
          <w:tab w:val="left" w:pos="450"/>
        </w:tabs>
        <w:rPr>
          <w:rFonts w:ascii="Times New Roman" w:hAnsi="Times New Roman"/>
          <w:sz w:val="24"/>
        </w:rPr>
      </w:pPr>
      <w:r>
        <w:rPr>
          <w:rFonts w:ascii="Times New Roman" w:hAnsi="Times New Roman"/>
          <w:sz w:val="24"/>
        </w:rPr>
        <w:tab/>
      </w:r>
      <w:r w:rsidR="00AE774A">
        <w:rPr>
          <w:rFonts w:ascii="Times New Roman" w:hAnsi="Times New Roman"/>
          <w:sz w:val="24"/>
        </w:rPr>
        <w:t>Similarly</w:t>
      </w:r>
      <w:r>
        <w:rPr>
          <w:rFonts w:ascii="Times New Roman" w:hAnsi="Times New Roman"/>
          <w:sz w:val="24"/>
        </w:rPr>
        <w:t xml:space="preserve">, the meld program U755 has a control file U755.CN indicating what forecasts are to be made and the same kind of high </w:t>
      </w:r>
      <w:r w:rsidR="00AE774A">
        <w:rPr>
          <w:rFonts w:ascii="Times New Roman" w:hAnsi="Times New Roman"/>
          <w:sz w:val="24"/>
        </w:rPr>
        <w:t>level</w:t>
      </w:r>
      <w:r>
        <w:rPr>
          <w:rFonts w:ascii="Times New Roman" w:hAnsi="Times New Roman"/>
          <w:sz w:val="24"/>
        </w:rPr>
        <w:t xml:space="preserve"> information </w:t>
      </w:r>
      <w:r w:rsidR="00AE774A">
        <w:rPr>
          <w:rFonts w:ascii="Times New Roman" w:hAnsi="Times New Roman"/>
          <w:sz w:val="24"/>
        </w:rPr>
        <w:t>contained</w:t>
      </w:r>
      <w:r>
        <w:rPr>
          <w:rFonts w:ascii="Times New Roman" w:hAnsi="Times New Roman"/>
          <w:sz w:val="24"/>
        </w:rPr>
        <w:t xml:space="preserve"> in U155.CN.</w:t>
      </w:r>
      <w:r w:rsidR="000572C9">
        <w:rPr>
          <w:rFonts w:ascii="Times New Roman" w:hAnsi="Times New Roman"/>
          <w:sz w:val="24"/>
        </w:rPr>
        <w:t xml:space="preserve">  It calls, for each variable to make forecasts for, CN755, which in turn calls MELD70.  CN755 and MEDL70 share a control file, whose name has been specified in U755.CN.  That control file specifies a set of functions necessary for making the forecast and the controls for those functions.</w:t>
      </w:r>
      <w:r w:rsidR="00B954D7">
        <w:rPr>
          <w:rFonts w:ascii="Times New Roman" w:hAnsi="Times New Roman"/>
          <w:sz w:val="24"/>
        </w:rPr>
        <w:t xml:space="preserve">  The following paragraphs name those functions as they appear in the CN755 control file, the purpose of each, and its control parameters.  The explanation pertains to </w:t>
      </w:r>
      <w:r w:rsidR="00AE774A">
        <w:rPr>
          <w:rFonts w:ascii="Times New Roman" w:hAnsi="Times New Roman"/>
          <w:sz w:val="24"/>
        </w:rPr>
        <w:t>both ceiling</w:t>
      </w:r>
      <w:r w:rsidR="00B954D7">
        <w:rPr>
          <w:rFonts w:ascii="Times New Roman" w:hAnsi="Times New Roman"/>
          <w:sz w:val="24"/>
        </w:rPr>
        <w:t xml:space="preserve"> and visibility unless stated otherwise.  The full explanation of the control file is explained in the U755 writeup</w:t>
      </w:r>
    </w:p>
    <w:p w:rsidR="00CC4913" w:rsidRDefault="00CC4913" w:rsidP="00891968">
      <w:pPr>
        <w:tabs>
          <w:tab w:val="left" w:pos="288"/>
          <w:tab w:val="left" w:pos="450"/>
        </w:tabs>
        <w:rPr>
          <w:rFonts w:ascii="Times New Roman" w:hAnsi="Times New Roman"/>
          <w:sz w:val="24"/>
        </w:rPr>
      </w:pPr>
    </w:p>
    <w:p w:rsidR="00CC4913" w:rsidRDefault="00CC4913" w:rsidP="008B6631">
      <w:pPr>
        <w:tabs>
          <w:tab w:val="left" w:pos="288"/>
          <w:tab w:val="left" w:pos="450"/>
        </w:tabs>
        <w:jc w:val="center"/>
        <w:rPr>
          <w:rFonts w:ascii="Times New Roman" w:hAnsi="Times New Roman"/>
          <w:sz w:val="24"/>
        </w:rPr>
      </w:pPr>
      <w:r>
        <w:rPr>
          <w:rFonts w:ascii="Times New Roman" w:hAnsi="Times New Roman"/>
          <w:sz w:val="24"/>
        </w:rPr>
        <w:t>B.  PROCESS</w:t>
      </w:r>
    </w:p>
    <w:p w:rsidR="00CC4913" w:rsidRDefault="00CC4913" w:rsidP="00891968">
      <w:pPr>
        <w:tabs>
          <w:tab w:val="left" w:pos="288"/>
          <w:tab w:val="left" w:pos="450"/>
        </w:tabs>
        <w:rPr>
          <w:rFonts w:ascii="Times New Roman" w:hAnsi="Times New Roman"/>
          <w:sz w:val="24"/>
        </w:rPr>
      </w:pPr>
    </w:p>
    <w:p w:rsidR="00CC4913" w:rsidRDefault="00CC4913" w:rsidP="00891968">
      <w:pPr>
        <w:tabs>
          <w:tab w:val="left" w:pos="288"/>
          <w:tab w:val="left" w:pos="450"/>
        </w:tabs>
        <w:rPr>
          <w:rFonts w:ascii="Times New Roman" w:hAnsi="Times New Roman"/>
          <w:sz w:val="24"/>
        </w:rPr>
      </w:pPr>
      <w:r>
        <w:rPr>
          <w:rFonts w:ascii="Times New Roman" w:hAnsi="Times New Roman"/>
          <w:sz w:val="24"/>
        </w:rPr>
        <w:tab/>
        <w:t>The first ASCII value, read by CN755</w:t>
      </w:r>
      <w:r w:rsidR="008B6631">
        <w:rPr>
          <w:rFonts w:ascii="Times New Roman" w:hAnsi="Times New Roman"/>
          <w:sz w:val="24"/>
        </w:rPr>
        <w:t>, is</w:t>
      </w:r>
      <w:r>
        <w:rPr>
          <w:rFonts w:ascii="Times New Roman" w:hAnsi="Times New Roman"/>
          <w:sz w:val="24"/>
        </w:rPr>
        <w:t xml:space="preserve"> the process to call next, MELD70.  The following single value of “1” is IREG and specifies</w:t>
      </w:r>
      <w:r w:rsidR="00CE5D78">
        <w:rPr>
          <w:rFonts w:ascii="Times New Roman" w:hAnsi="Times New Roman"/>
          <w:sz w:val="24"/>
        </w:rPr>
        <w:t xml:space="preserve"> that</w:t>
      </w:r>
      <w:r>
        <w:rPr>
          <w:rFonts w:ascii="Times New Roman" w:hAnsi="Times New Roman"/>
          <w:sz w:val="24"/>
        </w:rPr>
        <w:t xml:space="preserve"> </w:t>
      </w:r>
      <w:r w:rsidR="008B6631">
        <w:rPr>
          <w:rFonts w:ascii="Times New Roman" w:hAnsi="Times New Roman"/>
          <w:sz w:val="24"/>
        </w:rPr>
        <w:t>generalized operator equations</w:t>
      </w:r>
      <w:r w:rsidR="00CE5D78">
        <w:rPr>
          <w:rFonts w:ascii="Times New Roman" w:hAnsi="Times New Roman"/>
          <w:sz w:val="24"/>
        </w:rPr>
        <w:t xml:space="preserve"> (not regional)</w:t>
      </w:r>
      <w:r>
        <w:rPr>
          <w:rFonts w:ascii="Times New Roman" w:hAnsi="Times New Roman"/>
          <w:sz w:val="24"/>
        </w:rPr>
        <w:t xml:space="preserve"> (IREG</w:t>
      </w:r>
      <w:r w:rsidR="008B6631">
        <w:rPr>
          <w:rFonts w:ascii="Times New Roman" w:hAnsi="Times New Roman"/>
          <w:sz w:val="24"/>
        </w:rPr>
        <w:t xml:space="preserve"> = 1)</w:t>
      </w:r>
      <w:r w:rsidR="00CE5D78">
        <w:rPr>
          <w:rFonts w:ascii="Times New Roman" w:hAnsi="Times New Roman"/>
          <w:sz w:val="24"/>
        </w:rPr>
        <w:t xml:space="preserve"> are used (that is, the number of regions is 1).  See </w:t>
      </w:r>
      <w:r w:rsidR="008D3C76">
        <w:rPr>
          <w:rFonts w:ascii="Times New Roman" w:hAnsi="Times New Roman"/>
          <w:sz w:val="24"/>
        </w:rPr>
        <w:t>section</w:t>
      </w:r>
      <w:r w:rsidR="00CE5D78">
        <w:rPr>
          <w:rFonts w:ascii="Times New Roman" w:hAnsi="Times New Roman"/>
          <w:sz w:val="24"/>
        </w:rPr>
        <w:t xml:space="preserve"> 7J.  A value </w:t>
      </w:r>
      <w:r w:rsidR="001627D2">
        <w:rPr>
          <w:rFonts w:ascii="Times New Roman" w:hAnsi="Times New Roman"/>
          <w:sz w:val="24"/>
        </w:rPr>
        <w:t>o</w:t>
      </w:r>
      <w:r w:rsidR="00CE5D78">
        <w:rPr>
          <w:rFonts w:ascii="Times New Roman" w:hAnsi="Times New Roman"/>
          <w:sz w:val="24"/>
        </w:rPr>
        <w:t>f IREG &gt; 1 would indicate the number of regional equations.</w:t>
      </w:r>
    </w:p>
    <w:p w:rsidR="00B954D7" w:rsidRDefault="00B954D7" w:rsidP="00891968">
      <w:pPr>
        <w:tabs>
          <w:tab w:val="left" w:pos="288"/>
          <w:tab w:val="left" w:pos="450"/>
        </w:tabs>
        <w:rPr>
          <w:rFonts w:ascii="Times New Roman" w:hAnsi="Times New Roman"/>
          <w:sz w:val="24"/>
        </w:rPr>
      </w:pPr>
    </w:p>
    <w:p w:rsidR="00B954D7" w:rsidRDefault="008B6631" w:rsidP="00AE774A">
      <w:pPr>
        <w:tabs>
          <w:tab w:val="left" w:pos="288"/>
          <w:tab w:val="left" w:pos="450"/>
        </w:tabs>
        <w:jc w:val="center"/>
        <w:rPr>
          <w:rFonts w:ascii="Times New Roman" w:hAnsi="Times New Roman"/>
          <w:sz w:val="24"/>
        </w:rPr>
      </w:pPr>
      <w:r>
        <w:rPr>
          <w:rFonts w:ascii="Times New Roman" w:hAnsi="Times New Roman"/>
          <w:sz w:val="24"/>
        </w:rPr>
        <w:t>C</w:t>
      </w:r>
      <w:r w:rsidR="00B954D7">
        <w:rPr>
          <w:rFonts w:ascii="Times New Roman" w:hAnsi="Times New Roman"/>
          <w:sz w:val="24"/>
        </w:rPr>
        <w:t>.  PROBS</w:t>
      </w:r>
    </w:p>
    <w:p w:rsidR="00B954D7" w:rsidRDefault="00B954D7" w:rsidP="00891968">
      <w:pPr>
        <w:tabs>
          <w:tab w:val="left" w:pos="288"/>
          <w:tab w:val="left" w:pos="450"/>
        </w:tabs>
        <w:rPr>
          <w:rFonts w:ascii="Times New Roman" w:hAnsi="Times New Roman"/>
          <w:sz w:val="24"/>
        </w:rPr>
      </w:pPr>
    </w:p>
    <w:p w:rsidR="00B954D7" w:rsidRDefault="00B954D7" w:rsidP="00891968">
      <w:pPr>
        <w:tabs>
          <w:tab w:val="left" w:pos="288"/>
          <w:tab w:val="left" w:pos="450"/>
        </w:tabs>
        <w:rPr>
          <w:rFonts w:ascii="Times New Roman" w:hAnsi="Times New Roman"/>
          <w:sz w:val="24"/>
        </w:rPr>
      </w:pPr>
      <w:r>
        <w:rPr>
          <w:rFonts w:ascii="Times New Roman" w:hAnsi="Times New Roman"/>
          <w:sz w:val="24"/>
        </w:rPr>
        <w:tab/>
        <w:t>Four values are read</w:t>
      </w:r>
      <w:r w:rsidR="00B444CF">
        <w:rPr>
          <w:rFonts w:ascii="Times New Roman" w:hAnsi="Times New Roman"/>
          <w:sz w:val="24"/>
        </w:rPr>
        <w:t>, each has a value of “1.”  They mean in order:</w:t>
      </w:r>
    </w:p>
    <w:p w:rsidR="00B444CF" w:rsidRDefault="00B444CF" w:rsidP="00CE5D78">
      <w:pPr>
        <w:tabs>
          <w:tab w:val="left" w:pos="288"/>
          <w:tab w:val="left" w:pos="450"/>
        </w:tabs>
        <w:ind w:left="576" w:hanging="576"/>
        <w:rPr>
          <w:rFonts w:ascii="Times New Roman" w:hAnsi="Times New Roman"/>
          <w:sz w:val="24"/>
        </w:rPr>
      </w:pPr>
      <w:r>
        <w:rPr>
          <w:rFonts w:ascii="Times New Roman" w:hAnsi="Times New Roman"/>
          <w:sz w:val="24"/>
        </w:rPr>
        <w:tab/>
        <w:t>1)</w:t>
      </w:r>
      <w:r w:rsidR="00CE5D78">
        <w:rPr>
          <w:rFonts w:ascii="Times New Roman" w:hAnsi="Times New Roman"/>
          <w:sz w:val="24"/>
        </w:rPr>
        <w:tab/>
      </w:r>
      <w:r>
        <w:rPr>
          <w:rFonts w:ascii="Times New Roman" w:hAnsi="Times New Roman"/>
          <w:sz w:val="24"/>
        </w:rPr>
        <w:t xml:space="preserve">The </w:t>
      </w:r>
      <w:r w:rsidR="00160AC6">
        <w:rPr>
          <w:rFonts w:ascii="Times New Roman" w:hAnsi="Times New Roman"/>
          <w:sz w:val="24"/>
        </w:rPr>
        <w:t xml:space="preserve">gridded </w:t>
      </w:r>
      <w:r w:rsidR="00AE774A">
        <w:rPr>
          <w:rFonts w:ascii="Times New Roman" w:hAnsi="Times New Roman"/>
          <w:sz w:val="24"/>
        </w:rPr>
        <w:t>probability</w:t>
      </w:r>
      <w:r>
        <w:rPr>
          <w:rFonts w:ascii="Times New Roman" w:hAnsi="Times New Roman"/>
          <w:sz w:val="24"/>
        </w:rPr>
        <w:t xml:space="preserve"> values are cumulative from below.</w:t>
      </w:r>
    </w:p>
    <w:p w:rsidR="00B444CF" w:rsidRDefault="00B444CF" w:rsidP="00160AC6">
      <w:pPr>
        <w:tabs>
          <w:tab w:val="left" w:pos="288"/>
          <w:tab w:val="left" w:pos="450"/>
        </w:tabs>
        <w:ind w:left="576" w:hanging="576"/>
        <w:rPr>
          <w:rFonts w:ascii="Times New Roman" w:hAnsi="Times New Roman"/>
          <w:sz w:val="24"/>
        </w:rPr>
      </w:pPr>
      <w:r>
        <w:rPr>
          <w:rFonts w:ascii="Times New Roman" w:hAnsi="Times New Roman"/>
          <w:sz w:val="24"/>
        </w:rPr>
        <w:tab/>
        <w:t>2)</w:t>
      </w:r>
      <w:r>
        <w:rPr>
          <w:rFonts w:ascii="Times New Roman" w:hAnsi="Times New Roman"/>
          <w:sz w:val="24"/>
        </w:rPr>
        <w:tab/>
        <w:t xml:space="preserve">The </w:t>
      </w:r>
      <w:r w:rsidR="00160AC6">
        <w:rPr>
          <w:rFonts w:ascii="Times New Roman" w:hAnsi="Times New Roman"/>
          <w:sz w:val="24"/>
        </w:rPr>
        <w:t xml:space="preserve">gridded </w:t>
      </w:r>
      <w:r>
        <w:rPr>
          <w:rFonts w:ascii="Times New Roman" w:hAnsi="Times New Roman"/>
          <w:sz w:val="24"/>
        </w:rPr>
        <w:t xml:space="preserve">probability values will be written to the archive </w:t>
      </w:r>
      <w:r w:rsidR="00AE774A">
        <w:rPr>
          <w:rFonts w:ascii="Times New Roman" w:hAnsi="Times New Roman"/>
          <w:sz w:val="24"/>
        </w:rPr>
        <w:t>U</w:t>
      </w:r>
      <w:r>
        <w:rPr>
          <w:rFonts w:ascii="Times New Roman" w:hAnsi="Times New Roman"/>
          <w:sz w:val="24"/>
        </w:rPr>
        <w:t>nit No. KFILIO.</w:t>
      </w:r>
      <w:r w:rsidR="00160AC6">
        <w:rPr>
          <w:rFonts w:ascii="Times New Roman" w:hAnsi="Times New Roman"/>
          <w:sz w:val="24"/>
        </w:rPr>
        <w:t xml:space="preserve">  Change this to 0 to not write</w:t>
      </w:r>
      <w:r w:rsidR="00CE5D78">
        <w:rPr>
          <w:rFonts w:ascii="Times New Roman" w:hAnsi="Times New Roman"/>
          <w:sz w:val="24"/>
        </w:rPr>
        <w:t>.</w:t>
      </w:r>
    </w:p>
    <w:p w:rsidR="00AE774A" w:rsidRDefault="00B444CF" w:rsidP="00AE774A">
      <w:pPr>
        <w:tabs>
          <w:tab w:val="left" w:pos="288"/>
          <w:tab w:val="left" w:pos="450"/>
        </w:tabs>
        <w:ind w:left="576" w:hanging="576"/>
        <w:rPr>
          <w:rFonts w:ascii="Times New Roman" w:hAnsi="Times New Roman"/>
          <w:sz w:val="24"/>
        </w:rPr>
      </w:pPr>
      <w:r>
        <w:rPr>
          <w:rFonts w:ascii="Times New Roman" w:hAnsi="Times New Roman"/>
          <w:sz w:val="24"/>
        </w:rPr>
        <w:tab/>
        <w:t>3)</w:t>
      </w:r>
      <w:r w:rsidR="00AE774A">
        <w:rPr>
          <w:rFonts w:ascii="Times New Roman" w:hAnsi="Times New Roman"/>
          <w:sz w:val="24"/>
        </w:rPr>
        <w:tab/>
        <w:t xml:space="preserve">The </w:t>
      </w:r>
      <w:r w:rsidR="00160AC6">
        <w:rPr>
          <w:rFonts w:ascii="Times New Roman" w:hAnsi="Times New Roman"/>
          <w:sz w:val="24"/>
        </w:rPr>
        <w:t xml:space="preserve">gridded </w:t>
      </w:r>
      <w:r w:rsidR="00AE774A">
        <w:rPr>
          <w:rFonts w:ascii="Times New Roman" w:hAnsi="Times New Roman"/>
          <w:sz w:val="24"/>
        </w:rPr>
        <w:t xml:space="preserve">probability values will be written to the internal random access (IRA) file on Unit No. KFIL10. </w:t>
      </w:r>
      <w:r w:rsidR="00160AC6">
        <w:rPr>
          <w:rFonts w:ascii="Times New Roman" w:hAnsi="Times New Roman"/>
          <w:sz w:val="24"/>
        </w:rPr>
        <w:t xml:space="preserve">  Change to 0 to not write.</w:t>
      </w:r>
      <w:r w:rsidR="00AE774A">
        <w:rPr>
          <w:rFonts w:ascii="Times New Roman" w:hAnsi="Times New Roman"/>
          <w:sz w:val="24"/>
        </w:rPr>
        <w:t xml:space="preserve"> </w:t>
      </w:r>
    </w:p>
    <w:p w:rsidR="00AE774A" w:rsidRDefault="00AE774A" w:rsidP="00160AC6">
      <w:pPr>
        <w:tabs>
          <w:tab w:val="left" w:pos="288"/>
          <w:tab w:val="left" w:pos="450"/>
        </w:tabs>
        <w:ind w:left="576" w:hanging="576"/>
        <w:rPr>
          <w:rFonts w:ascii="Times New Roman" w:hAnsi="Times New Roman"/>
          <w:sz w:val="24"/>
        </w:rPr>
      </w:pPr>
      <w:r>
        <w:rPr>
          <w:rFonts w:ascii="Times New Roman" w:hAnsi="Times New Roman"/>
          <w:sz w:val="24"/>
        </w:rPr>
        <w:lastRenderedPageBreak/>
        <w:tab/>
        <w:t>4)</w:t>
      </w:r>
      <w:r w:rsidR="00146510">
        <w:rPr>
          <w:rFonts w:ascii="Times New Roman" w:hAnsi="Times New Roman"/>
          <w:sz w:val="24"/>
        </w:rPr>
        <w:tab/>
      </w:r>
      <w:r>
        <w:rPr>
          <w:rFonts w:ascii="Times New Roman" w:hAnsi="Times New Roman"/>
          <w:sz w:val="24"/>
        </w:rPr>
        <w:t xml:space="preserve">The </w:t>
      </w:r>
      <w:r w:rsidR="00160AC6">
        <w:rPr>
          <w:rFonts w:ascii="Times New Roman" w:hAnsi="Times New Roman"/>
          <w:sz w:val="24"/>
        </w:rPr>
        <w:t xml:space="preserve">gridded </w:t>
      </w:r>
      <w:r>
        <w:rPr>
          <w:rFonts w:ascii="Times New Roman" w:hAnsi="Times New Roman"/>
          <w:sz w:val="24"/>
        </w:rPr>
        <w:t xml:space="preserve">probability values will be written to the ERA on Unit No. KFILRA( ) = 42. </w:t>
      </w:r>
      <w:r w:rsidR="00160AC6">
        <w:rPr>
          <w:rFonts w:ascii="Times New Roman" w:hAnsi="Times New Roman"/>
          <w:sz w:val="24"/>
        </w:rPr>
        <w:t xml:space="preserve">  Change to 0 to not write.</w:t>
      </w:r>
    </w:p>
    <w:p w:rsidR="00AE774A" w:rsidRDefault="00AE774A" w:rsidP="00891968">
      <w:pPr>
        <w:tabs>
          <w:tab w:val="left" w:pos="288"/>
          <w:tab w:val="left" w:pos="450"/>
        </w:tabs>
        <w:rPr>
          <w:rFonts w:ascii="Times New Roman" w:hAnsi="Times New Roman"/>
          <w:sz w:val="24"/>
        </w:rPr>
      </w:pPr>
    </w:p>
    <w:p w:rsidR="00AE774A" w:rsidRDefault="008B6631" w:rsidP="00AE299E">
      <w:pPr>
        <w:tabs>
          <w:tab w:val="left" w:pos="288"/>
          <w:tab w:val="left" w:pos="450"/>
        </w:tabs>
        <w:jc w:val="center"/>
        <w:rPr>
          <w:rFonts w:ascii="Times New Roman" w:hAnsi="Times New Roman"/>
          <w:sz w:val="24"/>
        </w:rPr>
      </w:pPr>
      <w:r>
        <w:rPr>
          <w:rFonts w:ascii="Times New Roman" w:hAnsi="Times New Roman"/>
          <w:sz w:val="24"/>
        </w:rPr>
        <w:t>D</w:t>
      </w:r>
      <w:r w:rsidR="00AE774A">
        <w:rPr>
          <w:rFonts w:ascii="Times New Roman" w:hAnsi="Times New Roman"/>
          <w:sz w:val="24"/>
        </w:rPr>
        <w:t>.  CCATS</w:t>
      </w:r>
    </w:p>
    <w:p w:rsidR="00AE774A" w:rsidRDefault="00AE774A" w:rsidP="00891968">
      <w:pPr>
        <w:tabs>
          <w:tab w:val="left" w:pos="288"/>
          <w:tab w:val="left" w:pos="450"/>
        </w:tabs>
        <w:rPr>
          <w:rFonts w:ascii="Times New Roman" w:hAnsi="Times New Roman"/>
          <w:sz w:val="24"/>
        </w:rPr>
      </w:pPr>
    </w:p>
    <w:p w:rsidR="00160AC6" w:rsidRDefault="00AE774A" w:rsidP="00891968">
      <w:pPr>
        <w:tabs>
          <w:tab w:val="left" w:pos="288"/>
          <w:tab w:val="left" w:pos="450"/>
        </w:tabs>
        <w:rPr>
          <w:rFonts w:ascii="Times New Roman" w:hAnsi="Times New Roman"/>
          <w:sz w:val="24"/>
        </w:rPr>
      </w:pPr>
      <w:r>
        <w:rPr>
          <w:rFonts w:ascii="Times New Roman" w:hAnsi="Times New Roman"/>
          <w:sz w:val="24"/>
        </w:rPr>
        <w:tab/>
        <w:t xml:space="preserve">Ten values are read, each </w:t>
      </w:r>
      <w:r w:rsidR="00F53362">
        <w:rPr>
          <w:rFonts w:ascii="Times New Roman" w:hAnsi="Times New Roman"/>
          <w:sz w:val="24"/>
        </w:rPr>
        <w:t>of the</w:t>
      </w:r>
      <w:r w:rsidR="00160AC6">
        <w:rPr>
          <w:rFonts w:ascii="Times New Roman" w:hAnsi="Times New Roman"/>
          <w:sz w:val="24"/>
        </w:rPr>
        <w:t xml:space="preserve"> first 5 have the value of “1.”  The values mean:</w:t>
      </w:r>
    </w:p>
    <w:p w:rsidR="00160AC6" w:rsidRDefault="00160AC6" w:rsidP="00891968">
      <w:pPr>
        <w:tabs>
          <w:tab w:val="left" w:pos="288"/>
          <w:tab w:val="left" w:pos="450"/>
        </w:tabs>
        <w:rPr>
          <w:rFonts w:ascii="Times New Roman" w:hAnsi="Times New Roman"/>
          <w:sz w:val="24"/>
        </w:rPr>
      </w:pPr>
    </w:p>
    <w:p w:rsidR="00160AC6" w:rsidRDefault="00160AC6" w:rsidP="00160AC6">
      <w:pPr>
        <w:tabs>
          <w:tab w:val="left" w:pos="288"/>
          <w:tab w:val="left" w:pos="450"/>
        </w:tabs>
        <w:ind w:left="576" w:hanging="576"/>
        <w:rPr>
          <w:rFonts w:ascii="Times New Roman" w:hAnsi="Times New Roman"/>
          <w:sz w:val="24"/>
        </w:rPr>
      </w:pPr>
      <w:r>
        <w:rPr>
          <w:rFonts w:ascii="Times New Roman" w:hAnsi="Times New Roman"/>
          <w:sz w:val="24"/>
        </w:rPr>
        <w:tab/>
        <w:t>1)</w:t>
      </w:r>
      <w:r>
        <w:rPr>
          <w:rFonts w:ascii="Times New Roman" w:hAnsi="Times New Roman"/>
          <w:sz w:val="24"/>
        </w:rPr>
        <w:tab/>
        <w:t>The gridded categorical (specific value) forecasts will be made from the probabilities with thresholds.  Change to 0 to not make these forecasts.</w:t>
      </w:r>
    </w:p>
    <w:p w:rsidR="00160AC6" w:rsidRDefault="00160AC6" w:rsidP="00160AC6">
      <w:pPr>
        <w:tabs>
          <w:tab w:val="left" w:pos="288"/>
          <w:tab w:val="left" w:pos="450"/>
        </w:tabs>
        <w:ind w:left="576" w:hanging="576"/>
        <w:rPr>
          <w:rFonts w:ascii="Times New Roman" w:hAnsi="Times New Roman"/>
          <w:sz w:val="24"/>
        </w:rPr>
      </w:pPr>
      <w:r>
        <w:rPr>
          <w:rFonts w:ascii="Times New Roman" w:hAnsi="Times New Roman"/>
          <w:sz w:val="24"/>
        </w:rPr>
        <w:tab/>
        <w:t>2)</w:t>
      </w:r>
      <w:r>
        <w:rPr>
          <w:rFonts w:ascii="Times New Roman" w:hAnsi="Times New Roman"/>
          <w:sz w:val="24"/>
        </w:rPr>
        <w:tab/>
        <w:t>The gridded categorical forecasts will be written to the archive Unit No. KFILIO.</w:t>
      </w:r>
      <w:r w:rsidR="00F53362">
        <w:rPr>
          <w:rFonts w:ascii="Times New Roman" w:hAnsi="Times New Roman"/>
          <w:sz w:val="24"/>
        </w:rPr>
        <w:t xml:space="preserve">  Change to 0 to not </w:t>
      </w:r>
      <w:r w:rsidR="00DC0CE0">
        <w:rPr>
          <w:rFonts w:ascii="Times New Roman" w:hAnsi="Times New Roman"/>
          <w:sz w:val="24"/>
        </w:rPr>
        <w:t>write</w:t>
      </w:r>
      <w:r w:rsidR="00F53362">
        <w:rPr>
          <w:rFonts w:ascii="Times New Roman" w:hAnsi="Times New Roman"/>
          <w:sz w:val="24"/>
        </w:rPr>
        <w:t>.</w:t>
      </w:r>
    </w:p>
    <w:p w:rsidR="00A01315" w:rsidRDefault="00160AC6" w:rsidP="00A01315">
      <w:pPr>
        <w:tabs>
          <w:tab w:val="left" w:pos="288"/>
          <w:tab w:val="left" w:pos="450"/>
        </w:tabs>
        <w:ind w:left="576" w:hanging="576"/>
        <w:rPr>
          <w:rFonts w:ascii="Times New Roman" w:hAnsi="Times New Roman"/>
          <w:sz w:val="24"/>
        </w:rPr>
      </w:pPr>
      <w:r>
        <w:rPr>
          <w:rFonts w:ascii="Times New Roman" w:hAnsi="Times New Roman"/>
          <w:sz w:val="24"/>
        </w:rPr>
        <w:tab/>
        <w:t>3)</w:t>
      </w:r>
      <w:r w:rsidR="00A01315">
        <w:rPr>
          <w:rFonts w:ascii="Times New Roman" w:hAnsi="Times New Roman"/>
          <w:sz w:val="24"/>
        </w:rPr>
        <w:tab/>
      </w:r>
      <w:r>
        <w:rPr>
          <w:rFonts w:ascii="Times New Roman" w:hAnsi="Times New Roman"/>
          <w:sz w:val="24"/>
        </w:rPr>
        <w:t>The gridded categorical forecasts will be written to the IRA file on Unit No. KFIL10.</w:t>
      </w:r>
      <w:r w:rsidR="00F53362">
        <w:rPr>
          <w:rFonts w:ascii="Times New Roman" w:hAnsi="Times New Roman"/>
          <w:sz w:val="24"/>
        </w:rPr>
        <w:t xml:space="preserve">  Change to 0 to not </w:t>
      </w:r>
      <w:r w:rsidR="008C1BC3">
        <w:rPr>
          <w:rFonts w:ascii="Times New Roman" w:hAnsi="Times New Roman"/>
          <w:sz w:val="24"/>
        </w:rPr>
        <w:t>write</w:t>
      </w:r>
      <w:r w:rsidR="00F53362">
        <w:rPr>
          <w:rFonts w:ascii="Times New Roman" w:hAnsi="Times New Roman"/>
          <w:sz w:val="24"/>
        </w:rPr>
        <w:t>.</w:t>
      </w:r>
    </w:p>
    <w:p w:rsidR="00160AC6" w:rsidRDefault="00A01315" w:rsidP="00A01315">
      <w:pPr>
        <w:tabs>
          <w:tab w:val="left" w:pos="288"/>
          <w:tab w:val="left" w:pos="450"/>
        </w:tabs>
        <w:ind w:left="576" w:hanging="576"/>
        <w:rPr>
          <w:rFonts w:ascii="Times New Roman" w:hAnsi="Times New Roman"/>
          <w:sz w:val="24"/>
        </w:rPr>
      </w:pPr>
      <w:r>
        <w:rPr>
          <w:rFonts w:ascii="Times New Roman" w:hAnsi="Times New Roman"/>
          <w:sz w:val="24"/>
        </w:rPr>
        <w:tab/>
      </w:r>
      <w:r w:rsidR="00160AC6">
        <w:rPr>
          <w:rFonts w:ascii="Times New Roman" w:hAnsi="Times New Roman"/>
          <w:sz w:val="24"/>
        </w:rPr>
        <w:t>4)</w:t>
      </w:r>
      <w:r>
        <w:rPr>
          <w:rFonts w:ascii="Times New Roman" w:hAnsi="Times New Roman"/>
          <w:sz w:val="24"/>
        </w:rPr>
        <w:tab/>
      </w:r>
      <w:r w:rsidR="00160AC6">
        <w:rPr>
          <w:rFonts w:ascii="Times New Roman" w:hAnsi="Times New Roman"/>
          <w:sz w:val="24"/>
        </w:rPr>
        <w:t>The gridded categorical forecasts will be written to the ERA on Unit No. KFILRA( ) = 42.</w:t>
      </w:r>
      <w:r w:rsidR="00F53362">
        <w:rPr>
          <w:rFonts w:ascii="Times New Roman" w:hAnsi="Times New Roman"/>
          <w:sz w:val="24"/>
        </w:rPr>
        <w:t xml:space="preserve">  Change to 0 to not write.</w:t>
      </w:r>
    </w:p>
    <w:p w:rsidR="00F53362" w:rsidRDefault="00160AC6" w:rsidP="00160AC6">
      <w:pPr>
        <w:tabs>
          <w:tab w:val="left" w:pos="288"/>
          <w:tab w:val="left" w:pos="450"/>
        </w:tabs>
        <w:ind w:left="576" w:hanging="576"/>
        <w:rPr>
          <w:rFonts w:ascii="Times New Roman" w:hAnsi="Times New Roman"/>
          <w:sz w:val="24"/>
        </w:rPr>
      </w:pPr>
      <w:r>
        <w:rPr>
          <w:rFonts w:ascii="Times New Roman" w:hAnsi="Times New Roman"/>
          <w:sz w:val="24"/>
        </w:rPr>
        <w:tab/>
        <w:t>5)</w:t>
      </w:r>
      <w:r>
        <w:rPr>
          <w:rFonts w:ascii="Times New Roman" w:hAnsi="Times New Roman"/>
          <w:sz w:val="24"/>
        </w:rPr>
        <w:tab/>
        <w:t xml:space="preserve">The pixel smoother </w:t>
      </w:r>
      <w:r w:rsidR="00F53362">
        <w:rPr>
          <w:rFonts w:ascii="Times New Roman" w:hAnsi="Times New Roman"/>
          <w:sz w:val="24"/>
        </w:rPr>
        <w:t xml:space="preserve">(PIXSM3) </w:t>
      </w:r>
      <w:r>
        <w:rPr>
          <w:rFonts w:ascii="Times New Roman" w:hAnsi="Times New Roman"/>
          <w:sz w:val="24"/>
        </w:rPr>
        <w:t>will be used.</w:t>
      </w:r>
      <w:r w:rsidR="00CE5D78">
        <w:rPr>
          <w:rFonts w:ascii="Times New Roman" w:hAnsi="Times New Roman"/>
          <w:sz w:val="24"/>
        </w:rPr>
        <w:t xml:space="preserve">  </w:t>
      </w:r>
      <w:r w:rsidR="00F53362">
        <w:rPr>
          <w:rFonts w:ascii="Times New Roman" w:hAnsi="Times New Roman"/>
          <w:sz w:val="24"/>
        </w:rPr>
        <w:t>Change to 0 to not use it.</w:t>
      </w:r>
      <w:r w:rsidR="00AE774A">
        <w:rPr>
          <w:rFonts w:ascii="Times New Roman" w:hAnsi="Times New Roman"/>
          <w:sz w:val="24"/>
        </w:rPr>
        <w:t xml:space="preserve">    </w:t>
      </w:r>
    </w:p>
    <w:p w:rsidR="00AE299E" w:rsidRDefault="00A01315" w:rsidP="00A01315">
      <w:pPr>
        <w:tabs>
          <w:tab w:val="left" w:pos="288"/>
          <w:tab w:val="left" w:pos="450"/>
        </w:tabs>
        <w:ind w:left="576" w:hanging="576"/>
        <w:rPr>
          <w:rFonts w:ascii="Times New Roman" w:hAnsi="Times New Roman"/>
          <w:sz w:val="24"/>
        </w:rPr>
      </w:pPr>
      <w:r>
        <w:rPr>
          <w:rFonts w:ascii="Times New Roman" w:hAnsi="Times New Roman"/>
          <w:sz w:val="24"/>
        </w:rPr>
        <w:tab/>
      </w:r>
      <w:r w:rsidR="00F53362">
        <w:rPr>
          <w:rFonts w:ascii="Times New Roman" w:hAnsi="Times New Roman"/>
          <w:sz w:val="24"/>
        </w:rPr>
        <w:t>6)</w:t>
      </w:r>
      <w:r>
        <w:rPr>
          <w:rFonts w:ascii="Times New Roman" w:hAnsi="Times New Roman"/>
          <w:sz w:val="24"/>
        </w:rPr>
        <w:tab/>
      </w:r>
      <w:r w:rsidR="00F53362">
        <w:rPr>
          <w:rFonts w:ascii="Times New Roman" w:hAnsi="Times New Roman"/>
          <w:sz w:val="24"/>
        </w:rPr>
        <w:t xml:space="preserve">When the pixel smoother is to be used, this </w:t>
      </w:r>
      <w:r w:rsidR="00AE299E">
        <w:rPr>
          <w:rFonts w:ascii="Times New Roman" w:hAnsi="Times New Roman"/>
          <w:sz w:val="24"/>
        </w:rPr>
        <w:t>value “7” for ISPOT</w:t>
      </w:r>
      <w:r w:rsidR="00F53362">
        <w:rPr>
          <w:rFonts w:ascii="Times New Roman" w:hAnsi="Times New Roman"/>
          <w:sz w:val="24"/>
        </w:rPr>
        <w:t xml:space="preserve"> indicates </w:t>
      </w:r>
      <w:r w:rsidR="009A1A27">
        <w:rPr>
          <w:rFonts w:ascii="Times New Roman" w:hAnsi="Times New Roman"/>
          <w:sz w:val="24"/>
        </w:rPr>
        <w:t>to smooth</w:t>
      </w:r>
      <w:r w:rsidR="00AE299E">
        <w:rPr>
          <w:rFonts w:ascii="Times New Roman" w:hAnsi="Times New Roman"/>
          <w:sz w:val="24"/>
        </w:rPr>
        <w:t xml:space="preserve"> over 7 gridlengths, which removes spots of </w:t>
      </w:r>
      <w:r w:rsidR="00DC0CE0" w:rsidRPr="00AE299E">
        <w:rPr>
          <w:rFonts w:ascii="Times New Roman" w:hAnsi="Times New Roman"/>
          <w:sz w:val="24"/>
          <w:u w:val="single"/>
        </w:rPr>
        <w:t>&lt;</w:t>
      </w:r>
      <w:r w:rsidR="00DC0CE0">
        <w:rPr>
          <w:rFonts w:ascii="Times New Roman" w:hAnsi="Times New Roman"/>
          <w:sz w:val="24"/>
        </w:rPr>
        <w:t xml:space="preserve"> 6</w:t>
      </w:r>
      <w:r w:rsidR="00AE299E">
        <w:rPr>
          <w:rFonts w:ascii="Times New Roman" w:hAnsi="Times New Roman"/>
          <w:sz w:val="24"/>
        </w:rPr>
        <w:t xml:space="preserve"> pixels (gridpoints).  The other alternatives are “0” which means don’t smooth (functions the same as the 5</w:t>
      </w:r>
      <w:r w:rsidR="00AE299E" w:rsidRPr="00AE299E">
        <w:rPr>
          <w:rFonts w:ascii="Times New Roman" w:hAnsi="Times New Roman"/>
          <w:sz w:val="24"/>
          <w:vertAlign w:val="superscript"/>
        </w:rPr>
        <w:t>th</w:t>
      </w:r>
      <w:r w:rsidR="00AE299E">
        <w:rPr>
          <w:rFonts w:ascii="Times New Roman" w:hAnsi="Times New Roman"/>
          <w:sz w:val="24"/>
        </w:rPr>
        <w:t xml:space="preserve"> value = 0), and “5” which means to smooth over 5 gridlenghts and remove spots </w:t>
      </w:r>
      <w:r w:rsidR="009A1A27" w:rsidRPr="00AE299E">
        <w:rPr>
          <w:rFonts w:ascii="Times New Roman" w:hAnsi="Times New Roman"/>
          <w:sz w:val="24"/>
          <w:u w:val="single"/>
        </w:rPr>
        <w:t>&lt;</w:t>
      </w:r>
      <w:r w:rsidR="009A1A27">
        <w:rPr>
          <w:rFonts w:ascii="Times New Roman" w:hAnsi="Times New Roman"/>
          <w:sz w:val="24"/>
        </w:rPr>
        <w:t xml:space="preserve"> 4</w:t>
      </w:r>
      <w:r w:rsidR="00AE299E">
        <w:rPr>
          <w:rFonts w:ascii="Times New Roman" w:hAnsi="Times New Roman"/>
          <w:sz w:val="24"/>
        </w:rPr>
        <w:t xml:space="preserve"> pixels.</w:t>
      </w:r>
      <w:r w:rsidR="00AE774A">
        <w:rPr>
          <w:rFonts w:ascii="Times New Roman" w:hAnsi="Times New Roman"/>
          <w:sz w:val="24"/>
        </w:rPr>
        <w:t xml:space="preserve"> </w:t>
      </w:r>
    </w:p>
    <w:p w:rsidR="00AE299E" w:rsidRDefault="00AE299E" w:rsidP="00160AC6">
      <w:pPr>
        <w:tabs>
          <w:tab w:val="left" w:pos="288"/>
          <w:tab w:val="left" w:pos="450"/>
        </w:tabs>
        <w:ind w:left="576" w:hanging="576"/>
        <w:rPr>
          <w:rFonts w:ascii="Times New Roman" w:hAnsi="Times New Roman"/>
          <w:sz w:val="24"/>
        </w:rPr>
      </w:pPr>
      <w:r>
        <w:rPr>
          <w:rFonts w:ascii="Times New Roman" w:hAnsi="Times New Roman"/>
          <w:sz w:val="24"/>
        </w:rPr>
        <w:tab/>
        <w:t>7)</w:t>
      </w:r>
      <w:r w:rsidR="00200A4E">
        <w:rPr>
          <w:rFonts w:ascii="Times New Roman" w:hAnsi="Times New Roman"/>
          <w:sz w:val="24"/>
        </w:rPr>
        <w:tab/>
      </w:r>
      <w:r>
        <w:rPr>
          <w:rFonts w:ascii="Times New Roman" w:hAnsi="Times New Roman"/>
          <w:sz w:val="24"/>
        </w:rPr>
        <w:t>This number MTIMES = 12 is the number</w:t>
      </w:r>
      <w:r w:rsidR="00AE774A">
        <w:rPr>
          <w:rFonts w:ascii="Times New Roman" w:hAnsi="Times New Roman"/>
          <w:sz w:val="24"/>
        </w:rPr>
        <w:t xml:space="preserve"> </w:t>
      </w:r>
      <w:r>
        <w:rPr>
          <w:rFonts w:ascii="Times New Roman" w:hAnsi="Times New Roman"/>
          <w:sz w:val="24"/>
        </w:rPr>
        <w:t>of passes to make over the data to perform the pixel removal.  It should always be evenly divisible by 4.</w:t>
      </w:r>
    </w:p>
    <w:p w:rsidR="00945AB0" w:rsidRDefault="00AE299E" w:rsidP="0034662B">
      <w:pPr>
        <w:tabs>
          <w:tab w:val="left" w:pos="288"/>
          <w:tab w:val="left" w:pos="630"/>
        </w:tabs>
        <w:ind w:left="288" w:hanging="288"/>
        <w:rPr>
          <w:rFonts w:ascii="Times New Roman" w:hAnsi="Times New Roman"/>
          <w:sz w:val="24"/>
        </w:rPr>
      </w:pPr>
      <w:r>
        <w:rPr>
          <w:rFonts w:ascii="Times New Roman" w:hAnsi="Times New Roman"/>
          <w:sz w:val="24"/>
        </w:rPr>
        <w:tab/>
        <w:t>8)</w:t>
      </w:r>
      <w:r w:rsidR="00146510">
        <w:rPr>
          <w:rFonts w:ascii="Times New Roman" w:hAnsi="Times New Roman"/>
          <w:sz w:val="24"/>
        </w:rPr>
        <w:tab/>
      </w:r>
      <w:r w:rsidR="00945AB0">
        <w:rPr>
          <w:rFonts w:ascii="Times New Roman" w:hAnsi="Times New Roman"/>
          <w:sz w:val="24"/>
        </w:rPr>
        <w:t xml:space="preserve">Not </w:t>
      </w:r>
      <w:r w:rsidR="009A1A27">
        <w:rPr>
          <w:rFonts w:ascii="Times New Roman" w:hAnsi="Times New Roman"/>
          <w:sz w:val="24"/>
        </w:rPr>
        <w:t>actually</w:t>
      </w:r>
      <w:r w:rsidR="00945AB0">
        <w:rPr>
          <w:rFonts w:ascii="Times New Roman" w:hAnsi="Times New Roman"/>
          <w:sz w:val="24"/>
        </w:rPr>
        <w:t xml:space="preserve"> used.</w:t>
      </w:r>
    </w:p>
    <w:p w:rsidR="00200A4E" w:rsidRDefault="00A01315" w:rsidP="00200A4E">
      <w:pPr>
        <w:tabs>
          <w:tab w:val="left" w:pos="288"/>
          <w:tab w:val="left" w:pos="450"/>
        </w:tabs>
        <w:ind w:left="576" w:hanging="576"/>
        <w:rPr>
          <w:rFonts w:ascii="Times New Roman" w:hAnsi="Times New Roman"/>
          <w:sz w:val="24"/>
        </w:rPr>
      </w:pPr>
      <w:r>
        <w:rPr>
          <w:rFonts w:ascii="Times New Roman" w:hAnsi="Times New Roman"/>
          <w:sz w:val="24"/>
        </w:rPr>
        <w:tab/>
      </w:r>
      <w:r w:rsidR="00945AB0">
        <w:rPr>
          <w:rFonts w:ascii="Times New Roman" w:hAnsi="Times New Roman"/>
          <w:sz w:val="24"/>
        </w:rPr>
        <w:t>9)</w:t>
      </w:r>
      <w:r>
        <w:rPr>
          <w:rFonts w:ascii="Times New Roman" w:hAnsi="Times New Roman"/>
          <w:sz w:val="24"/>
        </w:rPr>
        <w:tab/>
      </w:r>
      <w:r w:rsidR="00945AB0">
        <w:rPr>
          <w:rFonts w:ascii="Times New Roman" w:hAnsi="Times New Roman"/>
          <w:sz w:val="24"/>
        </w:rPr>
        <w:t xml:space="preserve">DIFFA = 125 </w:t>
      </w:r>
      <w:r w:rsidR="00945AB0" w:rsidRPr="00CE5D78">
        <w:rPr>
          <w:rFonts w:ascii="Times New Roman" w:hAnsi="Times New Roman"/>
          <w:sz w:val="24"/>
        </w:rPr>
        <w:t>(</w:t>
      </w:r>
      <w:r w:rsidR="00CE5D78">
        <w:rPr>
          <w:rFonts w:ascii="Times New Roman" w:hAnsi="Times New Roman"/>
          <w:sz w:val="24"/>
        </w:rPr>
        <w:t>m</w:t>
      </w:r>
      <w:r w:rsidR="00945AB0" w:rsidRPr="00CE5D78">
        <w:rPr>
          <w:rFonts w:ascii="Times New Roman" w:hAnsi="Times New Roman"/>
          <w:sz w:val="24"/>
        </w:rPr>
        <w:t>)</w:t>
      </w:r>
      <w:r w:rsidR="00945AB0">
        <w:rPr>
          <w:rFonts w:ascii="Times New Roman" w:hAnsi="Times New Roman"/>
          <w:sz w:val="24"/>
        </w:rPr>
        <w:t xml:space="preserve"> is the maximum difference in elevation of the points being changed.  The end points and all points in between have to be within 125 </w:t>
      </w:r>
      <w:r w:rsidR="00CE5D78">
        <w:rPr>
          <w:rFonts w:ascii="Times New Roman" w:hAnsi="Times New Roman"/>
          <w:sz w:val="24"/>
        </w:rPr>
        <w:t>m</w:t>
      </w:r>
      <w:r w:rsidR="00945AB0">
        <w:rPr>
          <w:rFonts w:ascii="Times New Roman" w:hAnsi="Times New Roman"/>
          <w:sz w:val="24"/>
        </w:rPr>
        <w:t xml:space="preserve"> of each other to be modified.</w:t>
      </w:r>
      <w:r w:rsidR="00AE774A">
        <w:rPr>
          <w:rFonts w:ascii="Times New Roman" w:hAnsi="Times New Roman"/>
          <w:sz w:val="24"/>
        </w:rPr>
        <w:t xml:space="preserve">  </w:t>
      </w:r>
    </w:p>
    <w:p w:rsidR="009A1A27" w:rsidRDefault="00A01315" w:rsidP="00A01315">
      <w:pPr>
        <w:tabs>
          <w:tab w:val="left" w:pos="288"/>
          <w:tab w:val="left" w:pos="630"/>
        </w:tabs>
        <w:ind w:left="576" w:hanging="576"/>
        <w:rPr>
          <w:rFonts w:ascii="Times New Roman" w:hAnsi="Times New Roman"/>
          <w:sz w:val="24"/>
        </w:rPr>
      </w:pPr>
      <w:r>
        <w:rPr>
          <w:rFonts w:ascii="Times New Roman" w:hAnsi="Times New Roman"/>
          <w:sz w:val="24"/>
        </w:rPr>
        <w:t xml:space="preserve">   </w:t>
      </w:r>
      <w:r w:rsidR="00945AB0">
        <w:rPr>
          <w:rFonts w:ascii="Times New Roman" w:hAnsi="Times New Roman"/>
          <w:sz w:val="24"/>
        </w:rPr>
        <w:t>10)</w:t>
      </w:r>
      <w:r>
        <w:rPr>
          <w:rFonts w:ascii="Times New Roman" w:hAnsi="Times New Roman"/>
          <w:sz w:val="24"/>
        </w:rPr>
        <w:tab/>
        <w:t>T</w:t>
      </w:r>
      <w:r w:rsidR="00945AB0">
        <w:rPr>
          <w:rFonts w:ascii="Times New Roman" w:hAnsi="Times New Roman"/>
          <w:sz w:val="24"/>
        </w:rPr>
        <w:t xml:space="preserve">he value 1 </w:t>
      </w:r>
      <w:r w:rsidR="009A1A27">
        <w:rPr>
          <w:rFonts w:ascii="Times New Roman" w:hAnsi="Times New Roman"/>
          <w:sz w:val="24"/>
        </w:rPr>
        <w:t>means that the probability levels will be made consistent, starting at the lowest level.</w:t>
      </w:r>
      <w:r w:rsidR="00AE774A">
        <w:rPr>
          <w:rFonts w:ascii="Times New Roman" w:hAnsi="Times New Roman"/>
          <w:sz w:val="24"/>
        </w:rPr>
        <w:t xml:space="preserve">   </w:t>
      </w:r>
    </w:p>
    <w:p w:rsidR="009A1A27" w:rsidRDefault="009A1A27" w:rsidP="00160AC6">
      <w:pPr>
        <w:tabs>
          <w:tab w:val="left" w:pos="288"/>
          <w:tab w:val="left" w:pos="450"/>
        </w:tabs>
        <w:ind w:left="576" w:hanging="576"/>
        <w:rPr>
          <w:rFonts w:ascii="Times New Roman" w:hAnsi="Times New Roman"/>
          <w:sz w:val="24"/>
        </w:rPr>
      </w:pPr>
    </w:p>
    <w:p w:rsidR="009A1A27" w:rsidRDefault="008B6631" w:rsidP="009A1A27">
      <w:pPr>
        <w:tabs>
          <w:tab w:val="left" w:pos="288"/>
          <w:tab w:val="left" w:pos="450"/>
        </w:tabs>
        <w:ind w:left="576" w:hanging="576"/>
        <w:jc w:val="center"/>
        <w:rPr>
          <w:rFonts w:ascii="Times New Roman" w:hAnsi="Times New Roman"/>
          <w:sz w:val="24"/>
        </w:rPr>
      </w:pPr>
      <w:r>
        <w:rPr>
          <w:rFonts w:ascii="Times New Roman" w:hAnsi="Times New Roman"/>
          <w:sz w:val="24"/>
        </w:rPr>
        <w:t>E</w:t>
      </w:r>
      <w:r w:rsidR="009A1A27">
        <w:rPr>
          <w:rFonts w:ascii="Times New Roman" w:hAnsi="Times New Roman"/>
          <w:sz w:val="24"/>
        </w:rPr>
        <w:t>.  DPROB</w:t>
      </w:r>
    </w:p>
    <w:p w:rsidR="009A1A27" w:rsidRDefault="009A1A27" w:rsidP="00160AC6">
      <w:pPr>
        <w:tabs>
          <w:tab w:val="left" w:pos="288"/>
          <w:tab w:val="left" w:pos="450"/>
        </w:tabs>
        <w:ind w:left="576" w:hanging="576"/>
        <w:rPr>
          <w:rFonts w:ascii="Times New Roman" w:hAnsi="Times New Roman"/>
          <w:sz w:val="24"/>
        </w:rPr>
      </w:pPr>
    </w:p>
    <w:p w:rsidR="009A1A27" w:rsidRDefault="009A1A27" w:rsidP="009A1A27">
      <w:pPr>
        <w:tabs>
          <w:tab w:val="left" w:pos="288"/>
          <w:tab w:val="left" w:pos="450"/>
        </w:tabs>
        <w:rPr>
          <w:rFonts w:ascii="Times New Roman" w:hAnsi="Times New Roman"/>
          <w:sz w:val="24"/>
        </w:rPr>
      </w:pPr>
      <w:r>
        <w:rPr>
          <w:rFonts w:ascii="Times New Roman" w:hAnsi="Times New Roman"/>
          <w:sz w:val="24"/>
        </w:rPr>
        <w:tab/>
        <w:t>The single value “1” means the gridded probabilities will be written to the disposable file Unit No. KFILOG in percent.  That is, the values in fractions are multiplied by 100 so GMOS_PLOT can use them.</w:t>
      </w:r>
    </w:p>
    <w:p w:rsidR="009A1A27" w:rsidRDefault="009A1A27" w:rsidP="009A1A27">
      <w:pPr>
        <w:tabs>
          <w:tab w:val="left" w:pos="288"/>
          <w:tab w:val="left" w:pos="450"/>
        </w:tabs>
        <w:rPr>
          <w:rFonts w:ascii="Times New Roman" w:hAnsi="Times New Roman"/>
          <w:sz w:val="24"/>
        </w:rPr>
      </w:pPr>
    </w:p>
    <w:p w:rsidR="009A1A27" w:rsidRDefault="008B6631" w:rsidP="00E90911">
      <w:pPr>
        <w:tabs>
          <w:tab w:val="left" w:pos="288"/>
          <w:tab w:val="left" w:pos="450"/>
        </w:tabs>
        <w:jc w:val="center"/>
        <w:rPr>
          <w:rFonts w:ascii="Times New Roman" w:hAnsi="Times New Roman"/>
          <w:sz w:val="24"/>
        </w:rPr>
      </w:pPr>
      <w:r>
        <w:rPr>
          <w:rFonts w:ascii="Times New Roman" w:hAnsi="Times New Roman"/>
          <w:sz w:val="24"/>
        </w:rPr>
        <w:t>F</w:t>
      </w:r>
      <w:r w:rsidR="009A1A27">
        <w:rPr>
          <w:rFonts w:ascii="Times New Roman" w:hAnsi="Times New Roman"/>
          <w:sz w:val="24"/>
        </w:rPr>
        <w:t>.  INTRP</w:t>
      </w:r>
    </w:p>
    <w:p w:rsidR="009A1A27" w:rsidRDefault="009A1A27" w:rsidP="009A1A27">
      <w:pPr>
        <w:tabs>
          <w:tab w:val="left" w:pos="288"/>
          <w:tab w:val="left" w:pos="450"/>
        </w:tabs>
        <w:rPr>
          <w:rFonts w:ascii="Times New Roman" w:hAnsi="Times New Roman"/>
          <w:sz w:val="24"/>
        </w:rPr>
      </w:pPr>
    </w:p>
    <w:p w:rsidR="009A1A27" w:rsidRDefault="009A1A27" w:rsidP="009A1A27">
      <w:pPr>
        <w:tabs>
          <w:tab w:val="left" w:pos="288"/>
          <w:tab w:val="left" w:pos="450"/>
        </w:tabs>
        <w:rPr>
          <w:rFonts w:ascii="Times New Roman" w:hAnsi="Times New Roman"/>
          <w:sz w:val="24"/>
        </w:rPr>
      </w:pPr>
      <w:r>
        <w:rPr>
          <w:rFonts w:ascii="Times New Roman" w:hAnsi="Times New Roman"/>
          <w:sz w:val="24"/>
        </w:rPr>
        <w:tab/>
        <w:t>The two values of “4” mean:</w:t>
      </w:r>
    </w:p>
    <w:p w:rsidR="009A1A27" w:rsidRDefault="009A1A27" w:rsidP="009A1A27">
      <w:pPr>
        <w:tabs>
          <w:tab w:val="left" w:pos="288"/>
          <w:tab w:val="left" w:pos="450"/>
        </w:tabs>
        <w:rPr>
          <w:rFonts w:ascii="Times New Roman" w:hAnsi="Times New Roman"/>
          <w:sz w:val="24"/>
        </w:rPr>
      </w:pPr>
    </w:p>
    <w:p w:rsidR="009A1A27" w:rsidRDefault="009A1A27" w:rsidP="009A1A27">
      <w:pPr>
        <w:tabs>
          <w:tab w:val="left" w:pos="288"/>
          <w:tab w:val="left" w:pos="450"/>
        </w:tabs>
        <w:ind w:left="576" w:hanging="576"/>
        <w:rPr>
          <w:rFonts w:ascii="Times New Roman" w:hAnsi="Times New Roman"/>
          <w:sz w:val="24"/>
        </w:rPr>
      </w:pPr>
      <w:r>
        <w:rPr>
          <w:rFonts w:ascii="Times New Roman" w:hAnsi="Times New Roman"/>
          <w:sz w:val="24"/>
        </w:rPr>
        <w:tab/>
        <w:t>1)</w:t>
      </w:r>
      <w:r>
        <w:rPr>
          <w:rFonts w:ascii="Times New Roman" w:hAnsi="Times New Roman"/>
          <w:sz w:val="24"/>
        </w:rPr>
        <w:tab/>
        <w:t xml:space="preserve">Nearest </w:t>
      </w:r>
      <w:r w:rsidR="00E90911">
        <w:rPr>
          <w:rFonts w:ascii="Times New Roman" w:hAnsi="Times New Roman"/>
          <w:sz w:val="24"/>
        </w:rPr>
        <w:t>neighbor</w:t>
      </w:r>
      <w:r>
        <w:rPr>
          <w:rFonts w:ascii="Times New Roman" w:hAnsi="Times New Roman"/>
          <w:sz w:val="24"/>
        </w:rPr>
        <w:t xml:space="preserve"> interpolation into the probability </w:t>
      </w:r>
      <w:r w:rsidR="00E90911">
        <w:rPr>
          <w:rFonts w:ascii="Times New Roman" w:hAnsi="Times New Roman"/>
          <w:sz w:val="24"/>
        </w:rPr>
        <w:t>girds</w:t>
      </w:r>
      <w:r>
        <w:rPr>
          <w:rFonts w:ascii="Times New Roman" w:hAnsi="Times New Roman"/>
          <w:sz w:val="24"/>
        </w:rPr>
        <w:t xml:space="preserve"> is done to the station list being used, and the vector values are written to the file with Unit No. KFILOV.  Set to 0 for no </w:t>
      </w:r>
      <w:r w:rsidR="00E90911">
        <w:rPr>
          <w:rFonts w:ascii="Times New Roman" w:hAnsi="Times New Roman"/>
          <w:sz w:val="24"/>
        </w:rPr>
        <w:t>interpolation and writing</w:t>
      </w:r>
      <w:r>
        <w:rPr>
          <w:rFonts w:ascii="Times New Roman" w:hAnsi="Times New Roman"/>
          <w:sz w:val="24"/>
        </w:rPr>
        <w:t>.</w:t>
      </w:r>
    </w:p>
    <w:p w:rsidR="00E90911" w:rsidRDefault="00E90911" w:rsidP="009A1A27">
      <w:pPr>
        <w:tabs>
          <w:tab w:val="left" w:pos="288"/>
          <w:tab w:val="left" w:pos="450"/>
        </w:tabs>
        <w:ind w:left="576" w:hanging="576"/>
        <w:rPr>
          <w:rFonts w:ascii="Times New Roman" w:hAnsi="Times New Roman"/>
          <w:sz w:val="24"/>
        </w:rPr>
      </w:pPr>
      <w:r>
        <w:rPr>
          <w:rFonts w:ascii="Times New Roman" w:hAnsi="Times New Roman"/>
          <w:sz w:val="24"/>
        </w:rPr>
        <w:tab/>
        <w:t>2)</w:t>
      </w:r>
      <w:r>
        <w:rPr>
          <w:rFonts w:ascii="Times New Roman" w:hAnsi="Times New Roman"/>
          <w:sz w:val="24"/>
        </w:rPr>
        <w:tab/>
        <w:t>Nearest neighbor interpolation into the categorical grid is done to the station list being used, and the vector values are written to the file with Unit No. KFILOV.  Set to 0 for no interpolation and writing.</w:t>
      </w:r>
      <w:r>
        <w:rPr>
          <w:rFonts w:ascii="Times New Roman" w:hAnsi="Times New Roman"/>
          <w:sz w:val="24"/>
        </w:rPr>
        <w:tab/>
      </w:r>
    </w:p>
    <w:p w:rsidR="00E90911" w:rsidRDefault="00E90911" w:rsidP="009A1A27">
      <w:pPr>
        <w:tabs>
          <w:tab w:val="left" w:pos="288"/>
          <w:tab w:val="left" w:pos="450"/>
        </w:tabs>
        <w:ind w:left="576" w:hanging="576"/>
        <w:rPr>
          <w:rFonts w:ascii="Times New Roman" w:hAnsi="Times New Roman"/>
          <w:sz w:val="24"/>
        </w:rPr>
      </w:pPr>
    </w:p>
    <w:p w:rsidR="00E90911" w:rsidRDefault="008B6631" w:rsidP="00F2476A">
      <w:pPr>
        <w:keepNext/>
        <w:keepLines/>
        <w:tabs>
          <w:tab w:val="left" w:pos="288"/>
          <w:tab w:val="left" w:pos="450"/>
        </w:tabs>
        <w:ind w:left="576" w:hanging="576"/>
        <w:jc w:val="center"/>
        <w:rPr>
          <w:rFonts w:ascii="Times New Roman" w:hAnsi="Times New Roman"/>
          <w:sz w:val="24"/>
        </w:rPr>
      </w:pPr>
      <w:r>
        <w:rPr>
          <w:rFonts w:ascii="Times New Roman" w:hAnsi="Times New Roman"/>
          <w:sz w:val="24"/>
        </w:rPr>
        <w:lastRenderedPageBreak/>
        <w:t>G</w:t>
      </w:r>
      <w:r w:rsidR="00E90911">
        <w:rPr>
          <w:rFonts w:ascii="Times New Roman" w:hAnsi="Times New Roman"/>
          <w:sz w:val="24"/>
        </w:rPr>
        <w:t>.  SPOTRM</w:t>
      </w:r>
    </w:p>
    <w:p w:rsidR="00F2476A" w:rsidRDefault="00F2476A" w:rsidP="00F2476A">
      <w:pPr>
        <w:keepNext/>
        <w:keepLines/>
        <w:tabs>
          <w:tab w:val="left" w:pos="288"/>
          <w:tab w:val="left" w:pos="450"/>
        </w:tabs>
        <w:ind w:left="576" w:hanging="576"/>
        <w:rPr>
          <w:rFonts w:ascii="Times New Roman" w:hAnsi="Times New Roman"/>
          <w:sz w:val="24"/>
        </w:rPr>
      </w:pPr>
    </w:p>
    <w:p w:rsidR="00E90911" w:rsidRDefault="00F2476A" w:rsidP="00F2476A">
      <w:pPr>
        <w:keepNext/>
        <w:keepLines/>
        <w:tabs>
          <w:tab w:val="left" w:pos="288"/>
          <w:tab w:val="left" w:pos="450"/>
        </w:tabs>
        <w:rPr>
          <w:rFonts w:ascii="Times New Roman" w:hAnsi="Times New Roman"/>
          <w:sz w:val="24"/>
        </w:rPr>
      </w:pPr>
      <w:r>
        <w:rPr>
          <w:rFonts w:ascii="Times New Roman" w:hAnsi="Times New Roman"/>
          <w:sz w:val="24"/>
        </w:rPr>
        <w:tab/>
      </w:r>
      <w:r w:rsidR="00E90911">
        <w:rPr>
          <w:rFonts w:ascii="Times New Roman" w:hAnsi="Times New Roman"/>
          <w:sz w:val="24"/>
        </w:rPr>
        <w:t>The categorical grids produced from the regression equations</w:t>
      </w:r>
      <w:r>
        <w:rPr>
          <w:rFonts w:ascii="Times New Roman" w:hAnsi="Times New Roman"/>
          <w:sz w:val="24"/>
        </w:rPr>
        <w:t xml:space="preserve"> via thresholds</w:t>
      </w:r>
      <w:r w:rsidR="001627D2">
        <w:rPr>
          <w:rFonts w:ascii="Times New Roman" w:hAnsi="Times New Roman"/>
          <w:sz w:val="24"/>
        </w:rPr>
        <w:t xml:space="preserve"> over land sans Siberia</w:t>
      </w:r>
      <w:r w:rsidR="00E90911">
        <w:rPr>
          <w:rFonts w:ascii="Times New Roman" w:hAnsi="Times New Roman"/>
          <w:sz w:val="24"/>
        </w:rPr>
        <w:t>, even after each probability grid having been made consistent with the grid immediately lower in height, exhibit</w:t>
      </w:r>
      <w:r>
        <w:rPr>
          <w:rFonts w:ascii="Times New Roman" w:hAnsi="Times New Roman"/>
          <w:sz w:val="24"/>
        </w:rPr>
        <w:t>s</w:t>
      </w:r>
      <w:r w:rsidR="00E90911">
        <w:rPr>
          <w:rFonts w:ascii="Times New Roman" w:hAnsi="Times New Roman"/>
          <w:sz w:val="24"/>
        </w:rPr>
        <w:t xml:space="preserve"> in some areas undesirable features such </w:t>
      </w:r>
      <w:r w:rsidR="00D920F2">
        <w:rPr>
          <w:rFonts w:ascii="Times New Roman" w:hAnsi="Times New Roman"/>
          <w:sz w:val="24"/>
        </w:rPr>
        <w:t>as “</w:t>
      </w:r>
      <w:r w:rsidR="00E90911">
        <w:rPr>
          <w:rFonts w:ascii="Times New Roman" w:hAnsi="Times New Roman"/>
          <w:sz w:val="24"/>
        </w:rPr>
        <w:t>doughnuts” or thin st</w:t>
      </w:r>
      <w:r w:rsidR="0080614B">
        <w:rPr>
          <w:rFonts w:ascii="Times New Roman" w:hAnsi="Times New Roman"/>
          <w:sz w:val="24"/>
        </w:rPr>
        <w:t>ri</w:t>
      </w:r>
      <w:r w:rsidR="00E90911">
        <w:rPr>
          <w:rFonts w:ascii="Times New Roman" w:hAnsi="Times New Roman"/>
          <w:sz w:val="24"/>
        </w:rPr>
        <w:t>pes of lower or higher values than the surrounding</w:t>
      </w:r>
      <w:r>
        <w:rPr>
          <w:rFonts w:ascii="Times New Roman" w:hAnsi="Times New Roman"/>
          <w:sz w:val="24"/>
        </w:rPr>
        <w:t>s</w:t>
      </w:r>
      <w:r w:rsidR="00E90911">
        <w:rPr>
          <w:rFonts w:ascii="Times New Roman" w:hAnsi="Times New Roman"/>
          <w:sz w:val="24"/>
        </w:rPr>
        <w:t>.  Such features are unacceptable.  The “spot remover” SPOTRM written for the U155 analysis system has been applied to the categorical grids.  SPOTRM</w:t>
      </w:r>
      <w:r w:rsidR="00D920F2">
        <w:rPr>
          <w:rFonts w:ascii="Times New Roman" w:hAnsi="Times New Roman"/>
          <w:sz w:val="24"/>
        </w:rPr>
        <w:t xml:space="preserve"> requires several control parameters, and they are furnished here in the following values</w:t>
      </w:r>
      <w:r w:rsidR="002E6BB1">
        <w:rPr>
          <w:rFonts w:ascii="Times New Roman" w:hAnsi="Times New Roman"/>
          <w:sz w:val="24"/>
        </w:rPr>
        <w:t xml:space="preserve">, labeled </w:t>
      </w:r>
      <w:r w:rsidR="00DC0CE0">
        <w:rPr>
          <w:rFonts w:ascii="Times New Roman" w:hAnsi="Times New Roman"/>
          <w:sz w:val="24"/>
        </w:rPr>
        <w:t>approximately as</w:t>
      </w:r>
      <w:r w:rsidR="002E6BB1">
        <w:rPr>
          <w:rFonts w:ascii="Times New Roman" w:hAnsi="Times New Roman"/>
          <w:sz w:val="24"/>
        </w:rPr>
        <w:t xml:space="preserve"> they are in </w:t>
      </w:r>
      <w:r w:rsidR="00304B5E">
        <w:rPr>
          <w:rFonts w:ascii="Times New Roman" w:hAnsi="Times New Roman"/>
          <w:sz w:val="24"/>
        </w:rPr>
        <w:t>the a</w:t>
      </w:r>
      <w:r w:rsidR="002E6BB1">
        <w:rPr>
          <w:rFonts w:ascii="Times New Roman" w:hAnsi="Times New Roman"/>
          <w:sz w:val="24"/>
        </w:rPr>
        <w:t xml:space="preserve">ppendix although the </w:t>
      </w:r>
      <w:r w:rsidR="00DC0CE0">
        <w:rPr>
          <w:rFonts w:ascii="Times New Roman" w:hAnsi="Times New Roman"/>
          <w:sz w:val="24"/>
        </w:rPr>
        <w:t>meaning</w:t>
      </w:r>
      <w:r w:rsidR="002E6BB1">
        <w:rPr>
          <w:rFonts w:ascii="Times New Roman" w:hAnsi="Times New Roman"/>
          <w:sz w:val="24"/>
        </w:rPr>
        <w:t xml:space="preserve"> </w:t>
      </w:r>
      <w:r w:rsidR="00DC0CE0">
        <w:rPr>
          <w:rFonts w:ascii="Times New Roman" w:hAnsi="Times New Roman"/>
          <w:sz w:val="24"/>
        </w:rPr>
        <w:t>may</w:t>
      </w:r>
      <w:r w:rsidR="002E6BB1">
        <w:rPr>
          <w:rFonts w:ascii="Times New Roman" w:hAnsi="Times New Roman"/>
          <w:sz w:val="24"/>
        </w:rPr>
        <w:t xml:space="preserve"> be slightly different</w:t>
      </w:r>
      <w:r w:rsidR="00D920F2">
        <w:rPr>
          <w:rFonts w:ascii="Times New Roman" w:hAnsi="Times New Roman"/>
          <w:sz w:val="24"/>
        </w:rPr>
        <w:t>:</w:t>
      </w:r>
    </w:p>
    <w:p w:rsidR="002E6BB1" w:rsidRDefault="002E6BB1" w:rsidP="009A1A27">
      <w:pPr>
        <w:tabs>
          <w:tab w:val="left" w:pos="288"/>
          <w:tab w:val="left" w:pos="450"/>
        </w:tabs>
        <w:ind w:left="576" w:hanging="576"/>
        <w:rPr>
          <w:rFonts w:ascii="Times New Roman" w:hAnsi="Times New Roman"/>
          <w:sz w:val="24"/>
        </w:rPr>
      </w:pPr>
    </w:p>
    <w:p w:rsidR="002E6BB1" w:rsidRDefault="002E6BB1" w:rsidP="009A1A27">
      <w:pPr>
        <w:tabs>
          <w:tab w:val="left" w:pos="288"/>
          <w:tab w:val="left" w:pos="450"/>
        </w:tabs>
        <w:ind w:left="576" w:hanging="576"/>
        <w:rPr>
          <w:rFonts w:ascii="Times New Roman" w:hAnsi="Times New Roman"/>
          <w:sz w:val="24"/>
        </w:rPr>
      </w:pPr>
      <w:r>
        <w:rPr>
          <w:rFonts w:ascii="Times New Roman" w:hAnsi="Times New Roman"/>
          <w:sz w:val="24"/>
        </w:rPr>
        <w:tab/>
        <w:t>1)</w:t>
      </w:r>
      <w:r>
        <w:rPr>
          <w:rFonts w:ascii="Times New Roman" w:hAnsi="Times New Roman"/>
          <w:sz w:val="24"/>
        </w:rPr>
        <w:tab/>
        <w:t>ISPOTRM = 1 means that SPOTRM is to be use</w:t>
      </w:r>
      <w:r w:rsidR="00F2476A">
        <w:rPr>
          <w:rFonts w:ascii="Times New Roman" w:hAnsi="Times New Roman"/>
          <w:sz w:val="24"/>
        </w:rPr>
        <w:t>d</w:t>
      </w:r>
      <w:r>
        <w:rPr>
          <w:rFonts w:ascii="Times New Roman" w:hAnsi="Times New Roman"/>
          <w:sz w:val="24"/>
        </w:rPr>
        <w:t xml:space="preserve">.  Use 0 for no </w:t>
      </w:r>
      <w:r w:rsidR="00DC0CE0">
        <w:rPr>
          <w:rFonts w:ascii="Times New Roman" w:hAnsi="Times New Roman"/>
          <w:sz w:val="24"/>
        </w:rPr>
        <w:t>smoothing</w:t>
      </w:r>
      <w:r>
        <w:rPr>
          <w:rFonts w:ascii="Times New Roman" w:hAnsi="Times New Roman"/>
          <w:sz w:val="24"/>
        </w:rPr>
        <w:t>.</w:t>
      </w:r>
    </w:p>
    <w:p w:rsidR="00D920F2" w:rsidRDefault="00D920F2" w:rsidP="009A1A27">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2</w:t>
      </w:r>
      <w:r>
        <w:rPr>
          <w:rFonts w:ascii="Times New Roman" w:hAnsi="Times New Roman"/>
          <w:sz w:val="24"/>
        </w:rPr>
        <w:t>)</w:t>
      </w:r>
      <w:r w:rsidR="002E6BB1">
        <w:rPr>
          <w:rFonts w:ascii="Times New Roman" w:hAnsi="Times New Roman"/>
          <w:sz w:val="24"/>
        </w:rPr>
        <w:tab/>
        <w:t xml:space="preserve">NOPTN = 4 </w:t>
      </w:r>
      <w:r w:rsidR="00DC0CE0">
        <w:rPr>
          <w:rFonts w:ascii="Times New Roman" w:hAnsi="Times New Roman"/>
          <w:sz w:val="24"/>
        </w:rPr>
        <w:t>means</w:t>
      </w:r>
      <w:r w:rsidR="002E6BB1">
        <w:rPr>
          <w:rFonts w:ascii="Times New Roman" w:hAnsi="Times New Roman"/>
          <w:sz w:val="24"/>
        </w:rPr>
        <w:t xml:space="preserve"> that</w:t>
      </w:r>
      <w:r w:rsidR="00A01315">
        <w:rPr>
          <w:rFonts w:ascii="Times New Roman" w:hAnsi="Times New Roman"/>
          <w:sz w:val="24"/>
        </w:rPr>
        <w:t xml:space="preserve"> </w:t>
      </w:r>
      <w:r w:rsidR="002E6BB1">
        <w:rPr>
          <w:rFonts w:ascii="Times New Roman" w:hAnsi="Times New Roman"/>
          <w:sz w:val="24"/>
        </w:rPr>
        <w:t>no data (actual values or bogus) will be smoothed out.  To smooth out bogus, use 0.  While maintain</w:t>
      </w:r>
      <w:r w:rsidR="00F2476A">
        <w:rPr>
          <w:rFonts w:ascii="Times New Roman" w:hAnsi="Times New Roman"/>
          <w:sz w:val="24"/>
        </w:rPr>
        <w:t>ing</w:t>
      </w:r>
      <w:r w:rsidR="002E6BB1">
        <w:rPr>
          <w:rFonts w:ascii="Times New Roman" w:hAnsi="Times New Roman"/>
          <w:sz w:val="24"/>
        </w:rPr>
        <w:t xml:space="preserve"> exact bogus values is not important, using them as </w:t>
      </w:r>
      <w:r w:rsidR="00DC0CE0">
        <w:rPr>
          <w:rFonts w:ascii="Times New Roman" w:hAnsi="Times New Roman"/>
          <w:sz w:val="24"/>
        </w:rPr>
        <w:t>anchor</w:t>
      </w:r>
      <w:r w:rsidR="002E6BB1">
        <w:rPr>
          <w:rFonts w:ascii="Times New Roman" w:hAnsi="Times New Roman"/>
          <w:sz w:val="24"/>
        </w:rPr>
        <w:t xml:space="preserve"> points may help the pattern in </w:t>
      </w:r>
      <w:r w:rsidR="00DC0CE0">
        <w:rPr>
          <w:rFonts w:ascii="Times New Roman" w:hAnsi="Times New Roman"/>
          <w:sz w:val="24"/>
        </w:rPr>
        <w:t>sparse</w:t>
      </w:r>
      <w:r w:rsidR="002E6BB1">
        <w:rPr>
          <w:rFonts w:ascii="Times New Roman" w:hAnsi="Times New Roman"/>
          <w:sz w:val="24"/>
        </w:rPr>
        <w:t xml:space="preserve"> </w:t>
      </w:r>
      <w:r w:rsidR="00DC0CE0">
        <w:rPr>
          <w:rFonts w:ascii="Times New Roman" w:hAnsi="Times New Roman"/>
          <w:sz w:val="24"/>
        </w:rPr>
        <w:t>data</w:t>
      </w:r>
      <w:r w:rsidR="002E6BB1">
        <w:rPr>
          <w:rFonts w:ascii="Times New Roman" w:hAnsi="Times New Roman"/>
          <w:sz w:val="24"/>
        </w:rPr>
        <w:t xml:space="preserve"> areas.</w:t>
      </w:r>
    </w:p>
    <w:p w:rsidR="002E6BB1" w:rsidRDefault="002E6BB1" w:rsidP="009A1A27">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3</w:t>
      </w:r>
      <w:r>
        <w:rPr>
          <w:rFonts w:ascii="Times New Roman" w:hAnsi="Times New Roman"/>
          <w:sz w:val="24"/>
        </w:rPr>
        <w:t>)</w:t>
      </w:r>
      <w:r>
        <w:rPr>
          <w:rFonts w:ascii="Times New Roman" w:hAnsi="Times New Roman"/>
          <w:sz w:val="24"/>
        </w:rPr>
        <w:tab/>
        <w:t xml:space="preserve">DIFFAS = 75 means that a </w:t>
      </w:r>
      <w:r w:rsidR="00DC0CE0">
        <w:rPr>
          <w:rFonts w:ascii="Times New Roman" w:hAnsi="Times New Roman"/>
          <w:sz w:val="24"/>
        </w:rPr>
        <w:t>point</w:t>
      </w:r>
      <w:r>
        <w:rPr>
          <w:rFonts w:ascii="Times New Roman" w:hAnsi="Times New Roman"/>
          <w:sz w:val="24"/>
        </w:rPr>
        <w:t xml:space="preserve"> within the circle around a gridpoint will not enter in the smoothing if the difference in elevation of the two </w:t>
      </w:r>
      <w:r w:rsidR="00DC0CE0">
        <w:rPr>
          <w:rFonts w:ascii="Times New Roman" w:hAnsi="Times New Roman"/>
          <w:sz w:val="24"/>
        </w:rPr>
        <w:t>points</w:t>
      </w:r>
      <w:r>
        <w:rPr>
          <w:rFonts w:ascii="Times New Roman" w:hAnsi="Times New Roman"/>
          <w:sz w:val="24"/>
        </w:rPr>
        <w:t xml:space="preserve"> is &gt; 75 m.</w:t>
      </w:r>
      <w:r w:rsidR="00320CB8">
        <w:rPr>
          <w:rFonts w:ascii="Times New Roman" w:hAnsi="Times New Roman"/>
          <w:sz w:val="24"/>
        </w:rPr>
        <w:t xml:space="preserve">  A value larger </w:t>
      </w:r>
      <w:r w:rsidR="00DC0CE0">
        <w:rPr>
          <w:rFonts w:ascii="Times New Roman" w:hAnsi="Times New Roman"/>
          <w:sz w:val="24"/>
        </w:rPr>
        <w:t>will</w:t>
      </w:r>
      <w:r w:rsidR="00320CB8">
        <w:rPr>
          <w:rFonts w:ascii="Times New Roman" w:hAnsi="Times New Roman"/>
          <w:sz w:val="24"/>
        </w:rPr>
        <w:t xml:space="preserve"> tend to emphasize the terrain more and vice versa.</w:t>
      </w:r>
    </w:p>
    <w:p w:rsidR="00320CB8" w:rsidRDefault="00320CB8" w:rsidP="009A1A27">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4</w:t>
      </w:r>
      <w:r>
        <w:rPr>
          <w:rFonts w:ascii="Times New Roman" w:hAnsi="Times New Roman"/>
          <w:sz w:val="24"/>
        </w:rPr>
        <w:t>)</w:t>
      </w:r>
      <w:r>
        <w:rPr>
          <w:rFonts w:ascii="Times New Roman" w:hAnsi="Times New Roman"/>
          <w:sz w:val="24"/>
        </w:rPr>
        <w:tab/>
        <w:t xml:space="preserve">NOCEAN = 2 means to not smooth over the oceans, and ocean </w:t>
      </w:r>
      <w:r w:rsidR="00DC0CE0">
        <w:rPr>
          <w:rFonts w:ascii="Times New Roman" w:hAnsi="Times New Roman"/>
          <w:sz w:val="24"/>
        </w:rPr>
        <w:t>gridpoints</w:t>
      </w:r>
      <w:r>
        <w:rPr>
          <w:rFonts w:ascii="Times New Roman" w:hAnsi="Times New Roman"/>
          <w:sz w:val="24"/>
        </w:rPr>
        <w:t xml:space="preserve"> do not contribute to the smoothing.</w:t>
      </w:r>
    </w:p>
    <w:p w:rsidR="00320CB8" w:rsidRDefault="00320CB8" w:rsidP="00320CB8">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5</w:t>
      </w:r>
      <w:r>
        <w:rPr>
          <w:rFonts w:ascii="Times New Roman" w:hAnsi="Times New Roman"/>
          <w:sz w:val="24"/>
        </w:rPr>
        <w:t>)</w:t>
      </w:r>
      <w:r>
        <w:rPr>
          <w:rFonts w:ascii="Times New Roman" w:hAnsi="Times New Roman"/>
          <w:sz w:val="24"/>
        </w:rPr>
        <w:tab/>
        <w:t xml:space="preserve">LAKE = 2 </w:t>
      </w:r>
      <w:r w:rsidR="00DC0CE0">
        <w:rPr>
          <w:rFonts w:ascii="Times New Roman" w:hAnsi="Times New Roman"/>
          <w:sz w:val="24"/>
        </w:rPr>
        <w:t>means</w:t>
      </w:r>
      <w:r>
        <w:rPr>
          <w:rFonts w:ascii="Times New Roman" w:hAnsi="Times New Roman"/>
          <w:sz w:val="24"/>
        </w:rPr>
        <w:t xml:space="preserve"> to not smooth over the lakes (in Alaska there are none specified), and lake </w:t>
      </w:r>
      <w:r w:rsidR="00DC0CE0">
        <w:rPr>
          <w:rFonts w:ascii="Times New Roman" w:hAnsi="Times New Roman"/>
          <w:sz w:val="24"/>
        </w:rPr>
        <w:t>gridpoints</w:t>
      </w:r>
      <w:r>
        <w:rPr>
          <w:rFonts w:ascii="Times New Roman" w:hAnsi="Times New Roman"/>
          <w:sz w:val="24"/>
        </w:rPr>
        <w:t xml:space="preserve"> do not contribute to the smoothing.</w:t>
      </w:r>
    </w:p>
    <w:p w:rsidR="00320CB8" w:rsidRDefault="00320CB8" w:rsidP="00320CB8">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6</w:t>
      </w:r>
      <w:r>
        <w:rPr>
          <w:rFonts w:ascii="Times New Roman" w:hAnsi="Times New Roman"/>
          <w:sz w:val="24"/>
        </w:rPr>
        <w:t>)</w:t>
      </w:r>
      <w:r>
        <w:rPr>
          <w:rFonts w:ascii="Times New Roman" w:hAnsi="Times New Roman"/>
          <w:sz w:val="24"/>
        </w:rPr>
        <w:tab/>
      </w:r>
      <w:r w:rsidR="00FC1750">
        <w:rPr>
          <w:rFonts w:ascii="Times New Roman" w:hAnsi="Times New Roman"/>
          <w:sz w:val="24"/>
        </w:rPr>
        <w:t>DISTX = 1</w:t>
      </w:r>
      <w:r w:rsidR="001627D2">
        <w:rPr>
          <w:rFonts w:ascii="Times New Roman" w:hAnsi="Times New Roman"/>
          <w:sz w:val="24"/>
        </w:rPr>
        <w:t xml:space="preserve"> </w:t>
      </w:r>
      <w:r w:rsidR="00FC1750">
        <w:rPr>
          <w:rFonts w:ascii="Times New Roman" w:hAnsi="Times New Roman"/>
          <w:sz w:val="24"/>
        </w:rPr>
        <w:t xml:space="preserve">means that the radius of the circle to search for the closest station is 1 X RMAX.  Use a value greater or less than 1 to increase or </w:t>
      </w:r>
      <w:r w:rsidR="00146510">
        <w:rPr>
          <w:rFonts w:ascii="Times New Roman" w:hAnsi="Times New Roman"/>
          <w:sz w:val="24"/>
        </w:rPr>
        <w:t>decrease</w:t>
      </w:r>
      <w:r w:rsidR="00FC1750">
        <w:rPr>
          <w:rFonts w:ascii="Times New Roman" w:hAnsi="Times New Roman"/>
          <w:sz w:val="24"/>
        </w:rPr>
        <w:t xml:space="preserve"> the search radius.</w:t>
      </w:r>
    </w:p>
    <w:p w:rsidR="00FC1750" w:rsidRDefault="00FC1750" w:rsidP="00320CB8">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7</w:t>
      </w:r>
      <w:r>
        <w:rPr>
          <w:rFonts w:ascii="Times New Roman" w:hAnsi="Times New Roman"/>
          <w:sz w:val="24"/>
        </w:rPr>
        <w:t>)</w:t>
      </w:r>
      <w:r>
        <w:rPr>
          <w:rFonts w:ascii="Times New Roman" w:hAnsi="Times New Roman"/>
          <w:sz w:val="24"/>
        </w:rPr>
        <w:tab/>
        <w:t xml:space="preserve">DPOWER = 2 the power of the distance to use in weighting the distance.  Use &lt; 2 </w:t>
      </w:r>
      <w:r w:rsidR="00F2476A">
        <w:rPr>
          <w:rFonts w:ascii="Times New Roman" w:hAnsi="Times New Roman"/>
          <w:sz w:val="24"/>
        </w:rPr>
        <w:t xml:space="preserve">(but </w:t>
      </w:r>
      <w:r w:rsidR="00F2476A" w:rsidRPr="00F2476A">
        <w:rPr>
          <w:rFonts w:ascii="Times New Roman" w:hAnsi="Times New Roman"/>
          <w:sz w:val="24"/>
          <w:u w:val="single"/>
        </w:rPr>
        <w:t>&gt;</w:t>
      </w:r>
      <w:r w:rsidR="00F2476A">
        <w:rPr>
          <w:rFonts w:ascii="Times New Roman" w:hAnsi="Times New Roman"/>
          <w:sz w:val="24"/>
          <w:u w:val="single"/>
        </w:rPr>
        <w:t> </w:t>
      </w:r>
      <w:r w:rsidR="00F2476A">
        <w:rPr>
          <w:rFonts w:ascii="Times New Roman" w:hAnsi="Times New Roman"/>
          <w:sz w:val="24"/>
        </w:rPr>
        <w:t xml:space="preserve">1) </w:t>
      </w:r>
      <w:r>
        <w:rPr>
          <w:rFonts w:ascii="Times New Roman" w:hAnsi="Times New Roman"/>
          <w:sz w:val="24"/>
        </w:rPr>
        <w:t xml:space="preserve">to get a smoother </w:t>
      </w:r>
      <w:r w:rsidR="00146510">
        <w:rPr>
          <w:rFonts w:ascii="Times New Roman" w:hAnsi="Times New Roman"/>
          <w:sz w:val="24"/>
        </w:rPr>
        <w:t>transition</w:t>
      </w:r>
      <w:r>
        <w:rPr>
          <w:rFonts w:ascii="Times New Roman" w:hAnsi="Times New Roman"/>
          <w:sz w:val="24"/>
        </w:rPr>
        <w:t xml:space="preserve"> of values </w:t>
      </w:r>
      <w:r w:rsidR="00146510">
        <w:rPr>
          <w:rFonts w:ascii="Times New Roman" w:hAnsi="Times New Roman"/>
          <w:sz w:val="24"/>
        </w:rPr>
        <w:t>between</w:t>
      </w:r>
      <w:r>
        <w:rPr>
          <w:rFonts w:ascii="Times New Roman" w:hAnsi="Times New Roman"/>
          <w:sz w:val="24"/>
        </w:rPr>
        <w:t xml:space="preserve"> stations, or a </w:t>
      </w:r>
      <w:r w:rsidR="00146510">
        <w:rPr>
          <w:rFonts w:ascii="Times New Roman" w:hAnsi="Times New Roman"/>
          <w:sz w:val="24"/>
        </w:rPr>
        <w:t>greater</w:t>
      </w:r>
      <w:r>
        <w:rPr>
          <w:rFonts w:ascii="Times New Roman" w:hAnsi="Times New Roman"/>
          <w:sz w:val="24"/>
        </w:rPr>
        <w:t xml:space="preserve"> value to get a more blocky pattern where a block has a value nearer to the station value than would be the case for a lesser number.</w:t>
      </w:r>
    </w:p>
    <w:p w:rsidR="00FC1750" w:rsidRDefault="00FC1750" w:rsidP="00320CB8">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8</w:t>
      </w:r>
      <w:r>
        <w:rPr>
          <w:rFonts w:ascii="Times New Roman" w:hAnsi="Times New Roman"/>
          <w:sz w:val="24"/>
        </w:rPr>
        <w:t>)</w:t>
      </w:r>
      <w:r>
        <w:rPr>
          <w:rFonts w:ascii="Times New Roman" w:hAnsi="Times New Roman"/>
          <w:sz w:val="24"/>
        </w:rPr>
        <w:tab/>
        <w:t xml:space="preserve">RAY = 1.25 means to multiply the distance to the nearest station to define the radius of smoothing for a </w:t>
      </w:r>
      <w:r w:rsidR="00146510">
        <w:rPr>
          <w:rFonts w:ascii="Times New Roman" w:hAnsi="Times New Roman"/>
          <w:sz w:val="24"/>
        </w:rPr>
        <w:t>gridpoint</w:t>
      </w:r>
      <w:r>
        <w:rPr>
          <w:rFonts w:ascii="Times New Roman" w:hAnsi="Times New Roman"/>
          <w:sz w:val="24"/>
        </w:rPr>
        <w:t>.  The circle can be made larger or smaller by changing RAY.  It seems values 1.10 to 1.25 works best.</w:t>
      </w:r>
    </w:p>
    <w:p w:rsidR="00FC1750" w:rsidRDefault="00FC1750" w:rsidP="00320CB8">
      <w:pPr>
        <w:tabs>
          <w:tab w:val="left" w:pos="288"/>
          <w:tab w:val="left" w:pos="450"/>
        </w:tabs>
        <w:ind w:left="576" w:hanging="576"/>
        <w:rPr>
          <w:rFonts w:ascii="Times New Roman" w:hAnsi="Times New Roman"/>
          <w:sz w:val="24"/>
        </w:rPr>
      </w:pPr>
      <w:r>
        <w:rPr>
          <w:rFonts w:ascii="Times New Roman" w:hAnsi="Times New Roman"/>
          <w:sz w:val="24"/>
        </w:rPr>
        <w:tab/>
      </w:r>
      <w:r w:rsidR="00A01315">
        <w:rPr>
          <w:rFonts w:ascii="Times New Roman" w:hAnsi="Times New Roman"/>
          <w:sz w:val="24"/>
        </w:rPr>
        <w:t>9</w:t>
      </w:r>
      <w:r>
        <w:rPr>
          <w:rFonts w:ascii="Times New Roman" w:hAnsi="Times New Roman"/>
          <w:sz w:val="24"/>
        </w:rPr>
        <w:t>)</w:t>
      </w:r>
      <w:r>
        <w:rPr>
          <w:rFonts w:ascii="Times New Roman" w:hAnsi="Times New Roman"/>
          <w:sz w:val="24"/>
        </w:rPr>
        <w:tab/>
        <w:t xml:space="preserve">RMAX = 84 is the same as used in U155 and is sort of a base value to use with DISTX.  Little reason to change it.  It has a more </w:t>
      </w:r>
      <w:r w:rsidR="00A01315">
        <w:rPr>
          <w:rFonts w:ascii="Times New Roman" w:hAnsi="Times New Roman"/>
          <w:sz w:val="24"/>
        </w:rPr>
        <w:t>pivotal</w:t>
      </w:r>
      <w:r>
        <w:rPr>
          <w:rFonts w:ascii="Times New Roman" w:hAnsi="Times New Roman"/>
          <w:sz w:val="24"/>
        </w:rPr>
        <w:t xml:space="preserve"> role in U155.</w:t>
      </w:r>
    </w:p>
    <w:p w:rsidR="00A01315" w:rsidRDefault="00A01315" w:rsidP="00320CB8">
      <w:pPr>
        <w:tabs>
          <w:tab w:val="left" w:pos="288"/>
          <w:tab w:val="left" w:pos="450"/>
        </w:tabs>
        <w:ind w:left="576" w:hanging="576"/>
        <w:rPr>
          <w:rFonts w:ascii="Times New Roman" w:hAnsi="Times New Roman"/>
          <w:sz w:val="24"/>
        </w:rPr>
      </w:pPr>
      <w:r>
        <w:rPr>
          <w:rFonts w:ascii="Times New Roman" w:hAnsi="Times New Roman"/>
          <w:sz w:val="24"/>
        </w:rPr>
        <w:t xml:space="preserve">  10)</w:t>
      </w:r>
      <w:r>
        <w:rPr>
          <w:rFonts w:ascii="Times New Roman" w:hAnsi="Times New Roman"/>
          <w:sz w:val="24"/>
        </w:rPr>
        <w:tab/>
      </w:r>
      <w:r w:rsidR="00FC1750">
        <w:rPr>
          <w:rFonts w:ascii="Times New Roman" w:hAnsi="Times New Roman"/>
          <w:sz w:val="24"/>
        </w:rPr>
        <w:tab/>
      </w:r>
      <w:r w:rsidR="009F674A">
        <w:rPr>
          <w:rFonts w:ascii="Times New Roman" w:hAnsi="Times New Roman"/>
          <w:sz w:val="24"/>
        </w:rPr>
        <w:t>LH = 2 means</w:t>
      </w:r>
      <w:r w:rsidR="00F2476A">
        <w:rPr>
          <w:rFonts w:ascii="Times New Roman" w:hAnsi="Times New Roman"/>
          <w:sz w:val="24"/>
        </w:rPr>
        <w:t xml:space="preserve"> to favor low values over mountains and higher values over lower elevations.</w:t>
      </w:r>
      <w:r w:rsidR="009F674A">
        <w:rPr>
          <w:rFonts w:ascii="Times New Roman" w:hAnsi="Times New Roman"/>
          <w:sz w:val="24"/>
        </w:rPr>
        <w:t xml:space="preserve"> </w:t>
      </w:r>
    </w:p>
    <w:p w:rsidR="009F674A" w:rsidRDefault="00A01315" w:rsidP="00320CB8">
      <w:pPr>
        <w:tabs>
          <w:tab w:val="left" w:pos="288"/>
          <w:tab w:val="left" w:pos="450"/>
        </w:tabs>
        <w:ind w:left="576" w:hanging="576"/>
        <w:rPr>
          <w:rFonts w:ascii="Times New Roman" w:hAnsi="Times New Roman"/>
          <w:sz w:val="24"/>
        </w:rPr>
      </w:pPr>
      <w:r>
        <w:rPr>
          <w:rFonts w:ascii="Times New Roman" w:hAnsi="Times New Roman"/>
          <w:sz w:val="24"/>
        </w:rPr>
        <w:t xml:space="preserve">  </w:t>
      </w:r>
      <w:r w:rsidR="009F674A">
        <w:rPr>
          <w:rFonts w:ascii="Times New Roman" w:hAnsi="Times New Roman"/>
          <w:sz w:val="24"/>
        </w:rPr>
        <w:t>1</w:t>
      </w:r>
      <w:r>
        <w:rPr>
          <w:rFonts w:ascii="Times New Roman" w:hAnsi="Times New Roman"/>
          <w:sz w:val="24"/>
        </w:rPr>
        <w:t>1</w:t>
      </w:r>
      <w:r w:rsidR="009F674A">
        <w:rPr>
          <w:rFonts w:ascii="Times New Roman" w:hAnsi="Times New Roman"/>
          <w:sz w:val="24"/>
        </w:rPr>
        <w:t>)</w:t>
      </w:r>
      <w:r>
        <w:rPr>
          <w:rFonts w:ascii="Times New Roman" w:hAnsi="Times New Roman"/>
          <w:sz w:val="24"/>
        </w:rPr>
        <w:tab/>
      </w:r>
      <w:r>
        <w:rPr>
          <w:rFonts w:ascii="Times New Roman" w:hAnsi="Times New Roman"/>
          <w:sz w:val="24"/>
        </w:rPr>
        <w:tab/>
      </w:r>
      <w:r w:rsidR="009F674A">
        <w:rPr>
          <w:rFonts w:ascii="Times New Roman" w:hAnsi="Times New Roman"/>
          <w:sz w:val="24"/>
        </w:rPr>
        <w:t xml:space="preserve">CAP1 = the value of a gridpoint above which it is </w:t>
      </w:r>
      <w:r>
        <w:rPr>
          <w:rFonts w:ascii="Times New Roman" w:hAnsi="Times New Roman"/>
          <w:sz w:val="24"/>
        </w:rPr>
        <w:t>changed</w:t>
      </w:r>
      <w:r w:rsidR="009F674A">
        <w:rPr>
          <w:rFonts w:ascii="Times New Roman" w:hAnsi="Times New Roman"/>
          <w:sz w:val="24"/>
        </w:rPr>
        <w:t xml:space="preserve"> to CAP2.  For ceiling this is 121 (</w:t>
      </w:r>
      <w:r w:rsidR="00F2476A">
        <w:rPr>
          <w:rFonts w:ascii="Times New Roman" w:hAnsi="Times New Roman"/>
          <w:sz w:val="24"/>
        </w:rPr>
        <w:t xml:space="preserve">hds </w:t>
      </w:r>
      <w:r w:rsidR="009F674A">
        <w:rPr>
          <w:rFonts w:ascii="Times New Roman" w:hAnsi="Times New Roman"/>
          <w:sz w:val="24"/>
        </w:rPr>
        <w:t>ft) and for visibility it is 9.1 (mi).</w:t>
      </w:r>
    </w:p>
    <w:p w:rsidR="009F674A" w:rsidRDefault="00A01315" w:rsidP="00320CB8">
      <w:pPr>
        <w:tabs>
          <w:tab w:val="left" w:pos="288"/>
          <w:tab w:val="left" w:pos="450"/>
        </w:tabs>
        <w:ind w:left="576" w:hanging="576"/>
        <w:rPr>
          <w:rFonts w:ascii="Times New Roman" w:hAnsi="Times New Roman"/>
          <w:sz w:val="24"/>
        </w:rPr>
      </w:pPr>
      <w:r>
        <w:rPr>
          <w:rFonts w:ascii="Times New Roman" w:hAnsi="Times New Roman"/>
          <w:sz w:val="24"/>
        </w:rPr>
        <w:t xml:space="preserve">  </w:t>
      </w:r>
      <w:r w:rsidR="009F674A">
        <w:rPr>
          <w:rFonts w:ascii="Times New Roman" w:hAnsi="Times New Roman"/>
          <w:sz w:val="24"/>
        </w:rPr>
        <w:t>1</w:t>
      </w:r>
      <w:r>
        <w:rPr>
          <w:rFonts w:ascii="Times New Roman" w:hAnsi="Times New Roman"/>
          <w:sz w:val="24"/>
        </w:rPr>
        <w:t>2</w:t>
      </w:r>
      <w:r w:rsidR="009F674A">
        <w:rPr>
          <w:rFonts w:ascii="Times New Roman" w:hAnsi="Times New Roman"/>
          <w:sz w:val="24"/>
        </w:rPr>
        <w:t>)</w:t>
      </w:r>
      <w:r>
        <w:rPr>
          <w:rFonts w:ascii="Times New Roman" w:hAnsi="Times New Roman"/>
          <w:sz w:val="24"/>
        </w:rPr>
        <w:tab/>
      </w:r>
      <w:r w:rsidR="009F674A">
        <w:rPr>
          <w:rFonts w:ascii="Times New Roman" w:hAnsi="Times New Roman"/>
          <w:sz w:val="24"/>
        </w:rPr>
        <w:tab/>
        <w:t>CAP 2 = the values above CAP1 are change</w:t>
      </w:r>
      <w:r w:rsidR="00F2476A">
        <w:rPr>
          <w:rFonts w:ascii="Times New Roman" w:hAnsi="Times New Roman"/>
          <w:sz w:val="24"/>
        </w:rPr>
        <w:t>d</w:t>
      </w:r>
      <w:r w:rsidR="009F674A">
        <w:rPr>
          <w:rFonts w:ascii="Times New Roman" w:hAnsi="Times New Roman"/>
          <w:sz w:val="24"/>
        </w:rPr>
        <w:t xml:space="preserve"> to CAP2.  For ceiling this is 888 (unlimited) and for visibility10.1 (mi)</w:t>
      </w:r>
    </w:p>
    <w:p w:rsidR="00A01315" w:rsidRDefault="00A01315" w:rsidP="00320CB8">
      <w:pPr>
        <w:tabs>
          <w:tab w:val="left" w:pos="288"/>
          <w:tab w:val="left" w:pos="450"/>
        </w:tabs>
        <w:ind w:left="576" w:hanging="576"/>
        <w:rPr>
          <w:rFonts w:ascii="Times New Roman" w:hAnsi="Times New Roman"/>
          <w:sz w:val="24"/>
        </w:rPr>
      </w:pPr>
    </w:p>
    <w:p w:rsidR="00A01315" w:rsidRDefault="008B6631" w:rsidP="00421A37">
      <w:pPr>
        <w:keepNext/>
        <w:keepLines/>
        <w:tabs>
          <w:tab w:val="left" w:pos="288"/>
          <w:tab w:val="left" w:pos="450"/>
        </w:tabs>
        <w:ind w:left="576" w:hanging="576"/>
        <w:jc w:val="center"/>
        <w:rPr>
          <w:rFonts w:ascii="Times New Roman" w:hAnsi="Times New Roman"/>
          <w:sz w:val="24"/>
        </w:rPr>
      </w:pPr>
      <w:r>
        <w:rPr>
          <w:rFonts w:ascii="Times New Roman" w:hAnsi="Times New Roman"/>
          <w:sz w:val="24"/>
        </w:rPr>
        <w:t>H</w:t>
      </w:r>
      <w:r w:rsidR="00A01315">
        <w:rPr>
          <w:rFonts w:ascii="Times New Roman" w:hAnsi="Times New Roman"/>
          <w:sz w:val="24"/>
        </w:rPr>
        <w:t>. ALTID</w:t>
      </w:r>
    </w:p>
    <w:p w:rsidR="00A01315" w:rsidRDefault="00A01315" w:rsidP="00421A37">
      <w:pPr>
        <w:keepNext/>
        <w:keepLines/>
        <w:tabs>
          <w:tab w:val="left" w:pos="288"/>
          <w:tab w:val="left" w:pos="450"/>
        </w:tabs>
        <w:ind w:left="576" w:hanging="576"/>
        <w:rPr>
          <w:rFonts w:ascii="Times New Roman" w:hAnsi="Times New Roman"/>
          <w:sz w:val="24"/>
        </w:rPr>
      </w:pPr>
    </w:p>
    <w:p w:rsidR="00A01315" w:rsidRDefault="00A01315" w:rsidP="00421A37">
      <w:pPr>
        <w:keepNext/>
        <w:keepLines/>
        <w:tabs>
          <w:tab w:val="left" w:pos="288"/>
          <w:tab w:val="left" w:pos="450"/>
        </w:tabs>
        <w:rPr>
          <w:rFonts w:ascii="Times New Roman" w:hAnsi="Times New Roman"/>
          <w:sz w:val="24"/>
        </w:rPr>
      </w:pPr>
      <w:r>
        <w:rPr>
          <w:rFonts w:ascii="Times New Roman" w:hAnsi="Times New Roman"/>
          <w:sz w:val="24"/>
        </w:rPr>
        <w:tab/>
      </w:r>
      <w:r w:rsidR="00773100">
        <w:rPr>
          <w:rFonts w:ascii="Times New Roman" w:hAnsi="Times New Roman"/>
          <w:sz w:val="24"/>
        </w:rPr>
        <w:t>First</w:t>
      </w:r>
      <w:r>
        <w:rPr>
          <w:rFonts w:ascii="Times New Roman" w:hAnsi="Times New Roman"/>
          <w:sz w:val="24"/>
        </w:rPr>
        <w:t xml:space="preserve"> is the 4-word ID of the model forecast to substitute over water.  Here, it specifies the RAP </w:t>
      </w:r>
      <w:r w:rsidR="00410568">
        <w:rPr>
          <w:rFonts w:ascii="Times New Roman" w:hAnsi="Times New Roman"/>
          <w:sz w:val="24"/>
        </w:rPr>
        <w:t>ceiling</w:t>
      </w:r>
      <w:r>
        <w:rPr>
          <w:rFonts w:ascii="Times New Roman" w:hAnsi="Times New Roman"/>
          <w:sz w:val="24"/>
        </w:rPr>
        <w:t xml:space="preserve"> or visibility grid.</w:t>
      </w:r>
      <w:r w:rsidR="00773100">
        <w:rPr>
          <w:rFonts w:ascii="Times New Roman" w:hAnsi="Times New Roman"/>
          <w:sz w:val="24"/>
        </w:rPr>
        <w:t xml:space="preserve">  Then </w:t>
      </w:r>
      <w:r w:rsidR="00F2476A">
        <w:rPr>
          <w:rFonts w:ascii="Times New Roman" w:hAnsi="Times New Roman"/>
          <w:sz w:val="24"/>
        </w:rPr>
        <w:t>the</w:t>
      </w:r>
      <w:r w:rsidR="00773100">
        <w:rPr>
          <w:rFonts w:ascii="Times New Roman" w:hAnsi="Times New Roman"/>
          <w:sz w:val="24"/>
        </w:rPr>
        <w:t xml:space="preserve"> single value IALT indicates </w:t>
      </w:r>
      <w:r w:rsidR="00F2476A">
        <w:rPr>
          <w:rFonts w:ascii="Times New Roman" w:hAnsi="Times New Roman"/>
          <w:sz w:val="24"/>
        </w:rPr>
        <w:t>this grid is to be used.  If the grid is not to be used, use 0.</w:t>
      </w:r>
    </w:p>
    <w:p w:rsidR="00410568" w:rsidRDefault="00410568" w:rsidP="00A01315">
      <w:pPr>
        <w:tabs>
          <w:tab w:val="left" w:pos="288"/>
          <w:tab w:val="left" w:pos="450"/>
        </w:tabs>
        <w:rPr>
          <w:rFonts w:ascii="Times New Roman" w:hAnsi="Times New Roman"/>
          <w:sz w:val="24"/>
        </w:rPr>
      </w:pPr>
    </w:p>
    <w:p w:rsidR="00410568" w:rsidRDefault="008B6631" w:rsidP="00304B5E">
      <w:pPr>
        <w:keepNext/>
        <w:keepLines/>
        <w:tabs>
          <w:tab w:val="left" w:pos="288"/>
          <w:tab w:val="left" w:pos="450"/>
        </w:tabs>
        <w:jc w:val="center"/>
        <w:rPr>
          <w:rFonts w:ascii="Times New Roman" w:hAnsi="Times New Roman"/>
          <w:sz w:val="24"/>
        </w:rPr>
      </w:pPr>
      <w:r>
        <w:rPr>
          <w:rFonts w:ascii="Times New Roman" w:hAnsi="Times New Roman"/>
          <w:sz w:val="24"/>
        </w:rPr>
        <w:lastRenderedPageBreak/>
        <w:t>I</w:t>
      </w:r>
      <w:r w:rsidR="00410568">
        <w:rPr>
          <w:rFonts w:ascii="Times New Roman" w:hAnsi="Times New Roman"/>
          <w:sz w:val="24"/>
        </w:rPr>
        <w:t>.  SETSTA</w:t>
      </w:r>
    </w:p>
    <w:p w:rsidR="00410568" w:rsidRDefault="00410568" w:rsidP="00304B5E">
      <w:pPr>
        <w:keepNext/>
        <w:keepLines/>
        <w:tabs>
          <w:tab w:val="left" w:pos="288"/>
          <w:tab w:val="left" w:pos="450"/>
        </w:tabs>
        <w:rPr>
          <w:rFonts w:ascii="Times New Roman" w:hAnsi="Times New Roman"/>
          <w:sz w:val="24"/>
        </w:rPr>
      </w:pPr>
    </w:p>
    <w:p w:rsidR="00410568" w:rsidRDefault="00410568" w:rsidP="00304B5E">
      <w:pPr>
        <w:keepNext/>
        <w:keepLines/>
        <w:tabs>
          <w:tab w:val="left" w:pos="288"/>
          <w:tab w:val="left" w:pos="450"/>
        </w:tabs>
        <w:rPr>
          <w:rFonts w:ascii="Times New Roman" w:hAnsi="Times New Roman"/>
          <w:sz w:val="24"/>
        </w:rPr>
      </w:pPr>
      <w:r>
        <w:rPr>
          <w:rFonts w:ascii="Times New Roman" w:hAnsi="Times New Roman"/>
          <w:sz w:val="24"/>
        </w:rPr>
        <w:tab/>
        <w:t>It is desired that the gridded categorical forecast</w:t>
      </w:r>
      <w:r w:rsidR="00304B5E">
        <w:rPr>
          <w:rFonts w:ascii="Times New Roman" w:hAnsi="Times New Roman"/>
          <w:sz w:val="24"/>
        </w:rPr>
        <w:t>s</w:t>
      </w:r>
      <w:r>
        <w:rPr>
          <w:rFonts w:ascii="Times New Roman" w:hAnsi="Times New Roman"/>
          <w:sz w:val="24"/>
        </w:rPr>
        <w:t xml:space="preserve"> produced here be consistent with the bulletin prepared by the vector LAMP process.  The 4-word ID of the vector forecasts that c</w:t>
      </w:r>
      <w:r w:rsidR="001627D2">
        <w:rPr>
          <w:rFonts w:ascii="Times New Roman" w:hAnsi="Times New Roman"/>
          <w:sz w:val="24"/>
        </w:rPr>
        <w:t>o</w:t>
      </w:r>
      <w:r>
        <w:rPr>
          <w:rFonts w:ascii="Times New Roman" w:hAnsi="Times New Roman"/>
          <w:sz w:val="24"/>
        </w:rPr>
        <w:t>me from the bulletin (or some other source if desired) is specified here.</w:t>
      </w:r>
      <w:r w:rsidR="00107075">
        <w:rPr>
          <w:rFonts w:ascii="Times New Roman" w:hAnsi="Times New Roman"/>
          <w:sz w:val="24"/>
        </w:rPr>
        <w:t xml:space="preserve">  </w:t>
      </w:r>
      <w:r w:rsidR="00773100">
        <w:rPr>
          <w:rFonts w:ascii="Times New Roman" w:hAnsi="Times New Roman"/>
          <w:sz w:val="24"/>
        </w:rPr>
        <w:t xml:space="preserve">Following the ID is </w:t>
      </w:r>
      <w:r w:rsidR="00304B5E">
        <w:rPr>
          <w:rFonts w:ascii="Times New Roman" w:hAnsi="Times New Roman"/>
          <w:sz w:val="24"/>
        </w:rPr>
        <w:t>the</w:t>
      </w:r>
      <w:r w:rsidR="00773100">
        <w:rPr>
          <w:rFonts w:ascii="Times New Roman" w:hAnsi="Times New Roman"/>
          <w:sz w:val="24"/>
        </w:rPr>
        <w:t xml:space="preserve"> single value ISETS </w:t>
      </w:r>
      <w:r w:rsidR="00304B5E">
        <w:rPr>
          <w:rFonts w:ascii="Times New Roman" w:hAnsi="Times New Roman"/>
          <w:sz w:val="24"/>
        </w:rPr>
        <w:t xml:space="preserve">= 1 that indicates </w:t>
      </w:r>
      <w:r w:rsidR="00773100">
        <w:rPr>
          <w:rFonts w:ascii="Times New Roman" w:hAnsi="Times New Roman"/>
          <w:sz w:val="24"/>
        </w:rPr>
        <w:t xml:space="preserve">this consistency process is done.  If so, </w:t>
      </w:r>
      <w:r w:rsidR="00107075">
        <w:rPr>
          <w:rFonts w:ascii="Times New Roman" w:hAnsi="Times New Roman"/>
          <w:sz w:val="24"/>
        </w:rPr>
        <w:t>U755 determines whether the gridded forecast</w:t>
      </w:r>
      <w:r w:rsidR="00304B5E">
        <w:rPr>
          <w:rFonts w:ascii="Times New Roman" w:hAnsi="Times New Roman"/>
          <w:sz w:val="24"/>
        </w:rPr>
        <w:t>s</w:t>
      </w:r>
      <w:r w:rsidR="00107075">
        <w:rPr>
          <w:rFonts w:ascii="Times New Roman" w:hAnsi="Times New Roman"/>
          <w:sz w:val="24"/>
        </w:rPr>
        <w:t xml:space="preserve"> interpolated to stations fall within the LAMP categorical </w:t>
      </w:r>
      <w:r w:rsidR="00556EA9">
        <w:rPr>
          <w:rFonts w:ascii="Times New Roman" w:hAnsi="Times New Roman"/>
          <w:sz w:val="24"/>
        </w:rPr>
        <w:t>forecast</w:t>
      </w:r>
      <w:r w:rsidR="00304B5E">
        <w:rPr>
          <w:rFonts w:ascii="Times New Roman" w:hAnsi="Times New Roman"/>
          <w:sz w:val="24"/>
        </w:rPr>
        <w:t>s</w:t>
      </w:r>
      <w:r w:rsidR="00107075">
        <w:rPr>
          <w:rFonts w:ascii="Times New Roman" w:hAnsi="Times New Roman"/>
          <w:sz w:val="24"/>
        </w:rPr>
        <w:t>.  A diagnostic in FORT.12 gives the results.</w:t>
      </w:r>
      <w:r w:rsidR="00304B5E">
        <w:rPr>
          <w:rFonts w:ascii="Times New Roman" w:hAnsi="Times New Roman"/>
          <w:sz w:val="24"/>
        </w:rPr>
        <w:t xml:space="preserve">  If this checking is not to be done, use ISETS = 0.</w:t>
      </w:r>
    </w:p>
    <w:p w:rsidR="00107075" w:rsidRDefault="00107075" w:rsidP="00A01315">
      <w:pPr>
        <w:tabs>
          <w:tab w:val="left" w:pos="288"/>
          <w:tab w:val="left" w:pos="450"/>
        </w:tabs>
        <w:rPr>
          <w:rFonts w:ascii="Times New Roman" w:hAnsi="Times New Roman"/>
          <w:sz w:val="24"/>
        </w:rPr>
      </w:pPr>
    </w:p>
    <w:p w:rsidR="00107075" w:rsidRDefault="008B6631" w:rsidP="00556EA9">
      <w:pPr>
        <w:tabs>
          <w:tab w:val="left" w:pos="288"/>
          <w:tab w:val="left" w:pos="450"/>
        </w:tabs>
        <w:jc w:val="center"/>
        <w:rPr>
          <w:rFonts w:ascii="Times New Roman" w:hAnsi="Times New Roman"/>
          <w:sz w:val="24"/>
        </w:rPr>
      </w:pPr>
      <w:r>
        <w:rPr>
          <w:rFonts w:ascii="Times New Roman" w:hAnsi="Times New Roman"/>
          <w:sz w:val="24"/>
        </w:rPr>
        <w:t>J</w:t>
      </w:r>
      <w:r w:rsidR="00556EA9">
        <w:rPr>
          <w:rFonts w:ascii="Times New Roman" w:hAnsi="Times New Roman"/>
          <w:sz w:val="24"/>
        </w:rPr>
        <w:t>.  REGWT</w:t>
      </w:r>
    </w:p>
    <w:p w:rsidR="00556EA9" w:rsidRDefault="00556EA9" w:rsidP="00A01315">
      <w:pPr>
        <w:tabs>
          <w:tab w:val="left" w:pos="288"/>
          <w:tab w:val="left" w:pos="450"/>
        </w:tabs>
        <w:rPr>
          <w:rFonts w:ascii="Times New Roman" w:hAnsi="Times New Roman"/>
          <w:sz w:val="24"/>
        </w:rPr>
      </w:pPr>
    </w:p>
    <w:p w:rsidR="008B6631" w:rsidRDefault="00556EA9" w:rsidP="008B6631">
      <w:pPr>
        <w:tabs>
          <w:tab w:val="left" w:pos="288"/>
          <w:tab w:val="left" w:pos="450"/>
        </w:tabs>
        <w:rPr>
          <w:rFonts w:ascii="Times New Roman" w:hAnsi="Times New Roman"/>
          <w:sz w:val="24"/>
        </w:rPr>
      </w:pPr>
      <w:r>
        <w:rPr>
          <w:rFonts w:ascii="Times New Roman" w:hAnsi="Times New Roman"/>
          <w:sz w:val="24"/>
        </w:rPr>
        <w:tab/>
        <w:t xml:space="preserve">This entry is read only if IREG is &gt; 1.  The purpose of this entry is to implement regional equations, and has not been </w:t>
      </w:r>
      <w:r w:rsidR="00304B5E">
        <w:rPr>
          <w:rFonts w:ascii="Times New Roman" w:hAnsi="Times New Roman"/>
          <w:sz w:val="24"/>
        </w:rPr>
        <w:t xml:space="preserve">thoroughly </w:t>
      </w:r>
      <w:r w:rsidR="001603CC">
        <w:rPr>
          <w:rFonts w:ascii="Times New Roman" w:hAnsi="Times New Roman"/>
          <w:sz w:val="24"/>
        </w:rPr>
        <w:t>checked out.</w:t>
      </w:r>
    </w:p>
    <w:p w:rsidR="008B6631" w:rsidRDefault="008B6631" w:rsidP="008B6631">
      <w:pPr>
        <w:tabs>
          <w:tab w:val="left" w:pos="288"/>
          <w:tab w:val="left" w:pos="450"/>
        </w:tabs>
        <w:rPr>
          <w:rFonts w:ascii="Times New Roman" w:hAnsi="Times New Roman"/>
          <w:sz w:val="24"/>
        </w:rPr>
      </w:pPr>
    </w:p>
    <w:p w:rsidR="008B6631" w:rsidRDefault="00E30D4B" w:rsidP="008B6631">
      <w:pPr>
        <w:tabs>
          <w:tab w:val="left" w:pos="288"/>
          <w:tab w:val="left" w:pos="450"/>
        </w:tabs>
        <w:jc w:val="center"/>
        <w:rPr>
          <w:rFonts w:ascii="Times New Roman" w:hAnsi="Times New Roman"/>
          <w:color w:val="000000" w:themeColor="text1"/>
          <w:sz w:val="24"/>
        </w:rPr>
      </w:pPr>
      <w:r>
        <w:rPr>
          <w:rFonts w:ascii="Times New Roman" w:hAnsi="Times New Roman"/>
          <w:color w:val="000000" w:themeColor="text1"/>
          <w:sz w:val="24"/>
        </w:rPr>
        <w:t>8</w:t>
      </w:r>
      <w:r w:rsidR="004C6224" w:rsidRPr="004C6224">
        <w:rPr>
          <w:rFonts w:ascii="Times New Roman" w:hAnsi="Times New Roman"/>
          <w:color w:val="000000" w:themeColor="text1"/>
          <w:sz w:val="24"/>
        </w:rPr>
        <w:t>.  SUMMARY AND CONCLUSIONS</w:t>
      </w:r>
    </w:p>
    <w:p w:rsidR="008B6631" w:rsidRDefault="008B6631" w:rsidP="008B6631">
      <w:pPr>
        <w:tabs>
          <w:tab w:val="left" w:pos="288"/>
          <w:tab w:val="left" w:pos="450"/>
        </w:tabs>
        <w:jc w:val="center"/>
        <w:rPr>
          <w:rFonts w:ascii="Times New Roman" w:hAnsi="Times New Roman"/>
          <w:color w:val="000000" w:themeColor="text1"/>
          <w:sz w:val="24"/>
        </w:rPr>
      </w:pPr>
    </w:p>
    <w:p w:rsidR="008B6631" w:rsidRDefault="004C6224" w:rsidP="004C6224">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Only a few of the control parameters a</w:t>
      </w:r>
      <w:r w:rsidR="00304346">
        <w:rPr>
          <w:rFonts w:ascii="Times New Roman" w:hAnsi="Times New Roman"/>
          <w:color w:val="000000" w:themeColor="text1"/>
          <w:sz w:val="24"/>
        </w:rPr>
        <w:t>nd</w:t>
      </w:r>
      <w:r>
        <w:rPr>
          <w:rFonts w:ascii="Times New Roman" w:hAnsi="Times New Roman"/>
          <w:color w:val="000000" w:themeColor="text1"/>
          <w:sz w:val="24"/>
        </w:rPr>
        <w:t xml:space="preserve"> analysis options </w:t>
      </w:r>
      <w:r w:rsidR="002E75BA">
        <w:rPr>
          <w:rFonts w:ascii="Times New Roman" w:hAnsi="Times New Roman"/>
          <w:color w:val="000000" w:themeColor="text1"/>
          <w:sz w:val="24"/>
        </w:rPr>
        <w:t xml:space="preserve">in BCDG </w:t>
      </w:r>
      <w:r>
        <w:rPr>
          <w:rFonts w:ascii="Times New Roman" w:hAnsi="Times New Roman"/>
          <w:color w:val="000000" w:themeColor="text1"/>
          <w:sz w:val="24"/>
        </w:rPr>
        <w:t>are described in this document.  The ones described are what were paramount in this current tuning process.</w:t>
      </w:r>
      <w:r w:rsidR="0022625F">
        <w:rPr>
          <w:rFonts w:ascii="Times New Roman" w:hAnsi="Times New Roman"/>
          <w:color w:val="000000" w:themeColor="text1"/>
          <w:sz w:val="24"/>
        </w:rPr>
        <w:t xml:space="preserve">  </w:t>
      </w:r>
      <w:r w:rsidR="009D22FA">
        <w:rPr>
          <w:rFonts w:ascii="Times New Roman" w:hAnsi="Times New Roman"/>
          <w:color w:val="000000" w:themeColor="text1"/>
          <w:sz w:val="24"/>
        </w:rPr>
        <w:t xml:space="preserve">The process described herein </w:t>
      </w:r>
      <w:r w:rsidR="00304B5E">
        <w:rPr>
          <w:rFonts w:ascii="Times New Roman" w:hAnsi="Times New Roman"/>
          <w:color w:val="000000" w:themeColor="text1"/>
          <w:sz w:val="24"/>
        </w:rPr>
        <w:t>is planned to</w:t>
      </w:r>
      <w:r w:rsidR="002F5D97">
        <w:rPr>
          <w:rFonts w:ascii="Times New Roman" w:hAnsi="Times New Roman"/>
          <w:color w:val="000000" w:themeColor="text1"/>
          <w:sz w:val="24"/>
        </w:rPr>
        <w:t xml:space="preserve"> be</w:t>
      </w:r>
      <w:r w:rsidR="009D22FA">
        <w:rPr>
          <w:rFonts w:ascii="Times New Roman" w:hAnsi="Times New Roman"/>
          <w:color w:val="000000" w:themeColor="text1"/>
          <w:sz w:val="24"/>
        </w:rPr>
        <w:t xml:space="preserve"> implemented in </w:t>
      </w:r>
      <w:r w:rsidR="002F5D97">
        <w:rPr>
          <w:rFonts w:ascii="Times New Roman" w:hAnsi="Times New Roman"/>
          <w:color w:val="000000" w:themeColor="text1"/>
          <w:sz w:val="24"/>
        </w:rPr>
        <w:t>2020</w:t>
      </w:r>
      <w:r w:rsidR="009D22FA">
        <w:rPr>
          <w:rFonts w:ascii="Times New Roman" w:hAnsi="Times New Roman"/>
          <w:color w:val="000000" w:themeColor="text1"/>
          <w:sz w:val="24"/>
        </w:rPr>
        <w:t>.</w:t>
      </w:r>
    </w:p>
    <w:p w:rsidR="008B6631" w:rsidRDefault="008B6631" w:rsidP="004C6224">
      <w:pPr>
        <w:tabs>
          <w:tab w:val="left" w:pos="288"/>
          <w:tab w:val="left" w:pos="450"/>
        </w:tabs>
        <w:rPr>
          <w:rFonts w:ascii="Times New Roman" w:hAnsi="Times New Roman"/>
          <w:color w:val="000000" w:themeColor="text1"/>
          <w:sz w:val="24"/>
        </w:rPr>
      </w:pPr>
    </w:p>
    <w:p w:rsidR="0058540B" w:rsidRDefault="0058540B" w:rsidP="004C6224">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 xml:space="preserve">It is noted that these analyses </w:t>
      </w:r>
      <w:r w:rsidR="001627D2">
        <w:rPr>
          <w:rFonts w:ascii="Times New Roman" w:hAnsi="Times New Roman"/>
          <w:color w:val="000000" w:themeColor="text1"/>
          <w:sz w:val="24"/>
        </w:rPr>
        <w:t xml:space="preserve">of observations </w:t>
      </w:r>
      <w:r>
        <w:rPr>
          <w:rFonts w:ascii="Times New Roman" w:hAnsi="Times New Roman"/>
          <w:color w:val="000000" w:themeColor="text1"/>
          <w:sz w:val="24"/>
        </w:rPr>
        <w:t>are made as part of the LAMP system of forecasts.  As such, ceilings &gt; 12,000 ft and visibilities &gt; 10 mi are not represented in the grids.  A casual observer might deduce gross errors in the analyses, but the decision to truncate was made by management a number of years ago to conform to the ASOS reporting capabilities.</w:t>
      </w:r>
    </w:p>
    <w:p w:rsidR="008E332D" w:rsidRDefault="008E332D" w:rsidP="004C6224">
      <w:pPr>
        <w:tabs>
          <w:tab w:val="left" w:pos="288"/>
          <w:tab w:val="left" w:pos="450"/>
        </w:tabs>
        <w:rPr>
          <w:rFonts w:ascii="Times New Roman" w:hAnsi="Times New Roman"/>
          <w:color w:val="000000" w:themeColor="text1"/>
          <w:sz w:val="24"/>
        </w:rPr>
      </w:pPr>
    </w:p>
    <w:p w:rsidR="008E332D" w:rsidRDefault="008E332D" w:rsidP="008E332D">
      <w:pPr>
        <w:tabs>
          <w:tab w:val="left" w:pos="288"/>
          <w:tab w:val="left" w:pos="450"/>
        </w:tabs>
        <w:jc w:val="center"/>
        <w:rPr>
          <w:rFonts w:ascii="Times New Roman" w:hAnsi="Times New Roman"/>
          <w:color w:val="000000" w:themeColor="text1"/>
          <w:sz w:val="24"/>
        </w:rPr>
      </w:pPr>
      <w:r>
        <w:rPr>
          <w:rFonts w:ascii="Times New Roman" w:hAnsi="Times New Roman"/>
          <w:color w:val="000000" w:themeColor="text1"/>
          <w:sz w:val="24"/>
        </w:rPr>
        <w:t>A.  Characteristics of the Analyses of Observations</w:t>
      </w:r>
    </w:p>
    <w:p w:rsidR="008E332D" w:rsidRDefault="008E332D" w:rsidP="008E332D">
      <w:pPr>
        <w:tabs>
          <w:tab w:val="left" w:pos="288"/>
          <w:tab w:val="left" w:pos="450"/>
        </w:tabs>
        <w:jc w:val="center"/>
        <w:rPr>
          <w:rFonts w:ascii="Times New Roman" w:hAnsi="Times New Roman"/>
          <w:color w:val="000000" w:themeColor="text1"/>
          <w:sz w:val="24"/>
        </w:rPr>
      </w:pPr>
    </w:p>
    <w:p w:rsidR="00A82F30" w:rsidRDefault="008E332D" w:rsidP="008E332D">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Over land</w:t>
      </w:r>
      <w:r w:rsidR="0022625F">
        <w:rPr>
          <w:rFonts w:ascii="Times New Roman" w:hAnsi="Times New Roman"/>
          <w:color w:val="000000" w:themeColor="text1"/>
          <w:sz w:val="24"/>
        </w:rPr>
        <w:t xml:space="preserve"> in North America</w:t>
      </w:r>
      <w:r>
        <w:rPr>
          <w:rFonts w:ascii="Times New Roman" w:hAnsi="Times New Roman"/>
          <w:color w:val="000000" w:themeColor="text1"/>
          <w:sz w:val="24"/>
        </w:rPr>
        <w:t xml:space="preserve">, the analyses fit the data rather closely, ceiling ranging from 0 to 120 hds ft, </w:t>
      </w:r>
      <w:r w:rsidR="002806D1">
        <w:rPr>
          <w:rFonts w:ascii="Times New Roman" w:hAnsi="Times New Roman"/>
          <w:color w:val="000000" w:themeColor="text1"/>
          <w:sz w:val="24"/>
        </w:rPr>
        <w:t>then 888</w:t>
      </w:r>
      <w:r>
        <w:rPr>
          <w:rFonts w:ascii="Times New Roman" w:hAnsi="Times New Roman"/>
          <w:color w:val="000000" w:themeColor="text1"/>
          <w:sz w:val="24"/>
        </w:rPr>
        <w:t xml:space="preserve"> signifying clear or unlimited</w:t>
      </w:r>
      <w:r w:rsidR="00B64CCA">
        <w:rPr>
          <w:rFonts w:ascii="Times New Roman" w:hAnsi="Times New Roman"/>
          <w:color w:val="000000" w:themeColor="text1"/>
          <w:sz w:val="24"/>
        </w:rPr>
        <w:t>,</w:t>
      </w:r>
      <w:r>
        <w:rPr>
          <w:rFonts w:ascii="Times New Roman" w:hAnsi="Times New Roman"/>
          <w:color w:val="000000" w:themeColor="text1"/>
          <w:sz w:val="24"/>
        </w:rPr>
        <w:t xml:space="preserve"> and visibility ranging from 0 to 10 mi</w:t>
      </w:r>
      <w:r w:rsidR="001627D2">
        <w:rPr>
          <w:rFonts w:ascii="Times New Roman" w:hAnsi="Times New Roman"/>
          <w:color w:val="000000" w:themeColor="text1"/>
          <w:sz w:val="24"/>
        </w:rPr>
        <w:t xml:space="preserve"> (actually 10.1 so that display packages will correctly differentiate 10 from lower values)</w:t>
      </w:r>
      <w:r w:rsidR="0022625F">
        <w:rPr>
          <w:rFonts w:ascii="Times New Roman" w:hAnsi="Times New Roman"/>
          <w:color w:val="000000" w:themeColor="text1"/>
          <w:sz w:val="24"/>
        </w:rPr>
        <w:t>.  Over water and Siberia</w:t>
      </w:r>
      <w:r w:rsidR="00773100">
        <w:rPr>
          <w:rFonts w:ascii="Times New Roman" w:hAnsi="Times New Roman"/>
          <w:color w:val="000000" w:themeColor="text1"/>
          <w:sz w:val="24"/>
        </w:rPr>
        <w:t xml:space="preserve"> where the forecasts come from the RAP</w:t>
      </w:r>
      <w:r w:rsidR="0022625F">
        <w:rPr>
          <w:rFonts w:ascii="Times New Roman" w:hAnsi="Times New Roman"/>
          <w:color w:val="000000" w:themeColor="text1"/>
          <w:sz w:val="24"/>
        </w:rPr>
        <w:t>, the forecasts also have these values.</w:t>
      </w:r>
    </w:p>
    <w:p w:rsidR="009979F3" w:rsidRDefault="009979F3" w:rsidP="008E332D">
      <w:pPr>
        <w:tabs>
          <w:tab w:val="left" w:pos="288"/>
          <w:tab w:val="left" w:pos="450"/>
        </w:tabs>
        <w:rPr>
          <w:rFonts w:ascii="Times New Roman" w:hAnsi="Times New Roman"/>
          <w:color w:val="000000" w:themeColor="text1"/>
          <w:sz w:val="24"/>
        </w:rPr>
      </w:pPr>
    </w:p>
    <w:p w:rsidR="00D36B06" w:rsidRDefault="00D36B06" w:rsidP="00D36B06">
      <w:pPr>
        <w:tabs>
          <w:tab w:val="left" w:pos="288"/>
          <w:tab w:val="left" w:pos="450"/>
        </w:tabs>
        <w:jc w:val="center"/>
        <w:rPr>
          <w:rFonts w:ascii="Times New Roman" w:hAnsi="Times New Roman"/>
          <w:color w:val="000000" w:themeColor="text1"/>
          <w:sz w:val="24"/>
        </w:rPr>
      </w:pPr>
      <w:r>
        <w:rPr>
          <w:rFonts w:ascii="Times New Roman" w:hAnsi="Times New Roman"/>
          <w:color w:val="000000" w:themeColor="text1"/>
          <w:sz w:val="24"/>
        </w:rPr>
        <w:t>B.  Characteristics of the Analyses of LAMP Probability Forecasts</w:t>
      </w:r>
    </w:p>
    <w:p w:rsidR="00D36B06" w:rsidRDefault="00D36B06" w:rsidP="008E332D">
      <w:pPr>
        <w:tabs>
          <w:tab w:val="left" w:pos="288"/>
          <w:tab w:val="left" w:pos="450"/>
        </w:tabs>
        <w:rPr>
          <w:rFonts w:ascii="Times New Roman" w:hAnsi="Times New Roman"/>
          <w:color w:val="000000" w:themeColor="text1"/>
          <w:sz w:val="24"/>
        </w:rPr>
      </w:pPr>
    </w:p>
    <w:p w:rsidR="008C1BC3" w:rsidRDefault="002F5D97" w:rsidP="008C1BC3">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 xml:space="preserve">Over land in North America, </w:t>
      </w:r>
      <w:r w:rsidR="00D36B06">
        <w:rPr>
          <w:rFonts w:ascii="Times New Roman" w:hAnsi="Times New Roman"/>
          <w:color w:val="000000" w:themeColor="text1"/>
          <w:sz w:val="24"/>
        </w:rPr>
        <w:t xml:space="preserve">the LAMP station probability </w:t>
      </w:r>
      <w:r w:rsidR="0073045F">
        <w:rPr>
          <w:rFonts w:ascii="Times New Roman" w:hAnsi="Times New Roman"/>
          <w:color w:val="000000" w:themeColor="text1"/>
          <w:sz w:val="24"/>
        </w:rPr>
        <w:t>forecasts</w:t>
      </w:r>
      <w:r w:rsidR="00D36B06">
        <w:rPr>
          <w:rFonts w:ascii="Times New Roman" w:hAnsi="Times New Roman"/>
          <w:color w:val="000000" w:themeColor="text1"/>
          <w:sz w:val="24"/>
        </w:rPr>
        <w:t xml:space="preserve"> are represented quite</w:t>
      </w:r>
      <w:r w:rsidR="00B64CCA">
        <w:rPr>
          <w:rFonts w:ascii="Times New Roman" w:hAnsi="Times New Roman"/>
          <w:color w:val="000000" w:themeColor="text1"/>
          <w:sz w:val="24"/>
        </w:rPr>
        <w:t xml:space="preserve"> well</w:t>
      </w:r>
      <w:r w:rsidR="00D36B06">
        <w:rPr>
          <w:rFonts w:ascii="Times New Roman" w:hAnsi="Times New Roman"/>
          <w:color w:val="000000" w:themeColor="text1"/>
          <w:sz w:val="24"/>
        </w:rPr>
        <w:t xml:space="preserve">.  The probability levels (the different </w:t>
      </w:r>
      <w:r w:rsidR="0073045F">
        <w:rPr>
          <w:rFonts w:ascii="Times New Roman" w:hAnsi="Times New Roman"/>
          <w:color w:val="000000" w:themeColor="text1"/>
          <w:sz w:val="24"/>
        </w:rPr>
        <w:t>thresholds</w:t>
      </w:r>
      <w:r w:rsidR="00D36B06">
        <w:rPr>
          <w:rFonts w:ascii="Times New Roman" w:hAnsi="Times New Roman"/>
          <w:color w:val="000000" w:themeColor="text1"/>
          <w:sz w:val="24"/>
        </w:rPr>
        <w:t>) are analyzed together with the same lapse rates to foster consistenc</w:t>
      </w:r>
      <w:r w:rsidR="00B64CCA">
        <w:rPr>
          <w:rFonts w:ascii="Times New Roman" w:hAnsi="Times New Roman"/>
          <w:color w:val="000000" w:themeColor="text1"/>
          <w:sz w:val="24"/>
        </w:rPr>
        <w:t>y</w:t>
      </w:r>
      <w:r w:rsidR="00D36B06">
        <w:rPr>
          <w:rFonts w:ascii="Times New Roman" w:hAnsi="Times New Roman"/>
          <w:color w:val="000000" w:themeColor="text1"/>
          <w:sz w:val="24"/>
        </w:rPr>
        <w:t xml:space="preserve">, and after the </w:t>
      </w:r>
      <w:r w:rsidR="0073045F">
        <w:rPr>
          <w:rFonts w:ascii="Times New Roman" w:hAnsi="Times New Roman"/>
          <w:color w:val="000000" w:themeColor="text1"/>
          <w:sz w:val="24"/>
        </w:rPr>
        <w:t>analyses</w:t>
      </w:r>
      <w:r w:rsidR="00D36B06">
        <w:rPr>
          <w:rFonts w:ascii="Times New Roman" w:hAnsi="Times New Roman"/>
          <w:color w:val="000000" w:themeColor="text1"/>
          <w:sz w:val="24"/>
        </w:rPr>
        <w:t xml:space="preserve"> each level is made compatible with the l</w:t>
      </w:r>
      <w:r w:rsidR="001627D2">
        <w:rPr>
          <w:rFonts w:ascii="Times New Roman" w:hAnsi="Times New Roman"/>
          <w:color w:val="000000" w:themeColor="text1"/>
          <w:sz w:val="24"/>
        </w:rPr>
        <w:t>evel</w:t>
      </w:r>
      <w:r w:rsidR="00D36B06">
        <w:rPr>
          <w:rFonts w:ascii="Times New Roman" w:hAnsi="Times New Roman"/>
          <w:color w:val="000000" w:themeColor="text1"/>
          <w:sz w:val="24"/>
        </w:rPr>
        <w:t xml:space="preserve"> below.</w:t>
      </w:r>
      <w:r w:rsidR="0073045F">
        <w:rPr>
          <w:rFonts w:ascii="Times New Roman" w:hAnsi="Times New Roman"/>
          <w:color w:val="000000" w:themeColor="text1"/>
          <w:sz w:val="24"/>
        </w:rPr>
        <w:t xml:space="preserve">  Over water</w:t>
      </w:r>
      <w:r w:rsidR="00F605F7">
        <w:rPr>
          <w:rFonts w:ascii="Times New Roman" w:hAnsi="Times New Roman"/>
          <w:color w:val="000000" w:themeColor="text1"/>
          <w:sz w:val="24"/>
        </w:rPr>
        <w:t xml:space="preserve"> and </w:t>
      </w:r>
      <w:r w:rsidR="00FE217C">
        <w:rPr>
          <w:rFonts w:ascii="Times New Roman" w:hAnsi="Times New Roman"/>
          <w:color w:val="000000" w:themeColor="text1"/>
          <w:sz w:val="24"/>
        </w:rPr>
        <w:t>Siberia</w:t>
      </w:r>
      <w:r w:rsidR="0073045F">
        <w:rPr>
          <w:rFonts w:ascii="Times New Roman" w:hAnsi="Times New Roman"/>
          <w:color w:val="000000" w:themeColor="text1"/>
          <w:sz w:val="24"/>
        </w:rPr>
        <w:t>, a RAP MOS is used</w:t>
      </w:r>
      <w:r w:rsidR="00EF2D49">
        <w:rPr>
          <w:rFonts w:ascii="Times New Roman" w:hAnsi="Times New Roman"/>
          <w:color w:val="000000" w:themeColor="text1"/>
          <w:sz w:val="24"/>
        </w:rPr>
        <w:t>, the levels also adjusted to make them compatible</w:t>
      </w:r>
      <w:r w:rsidR="0073045F">
        <w:rPr>
          <w:rFonts w:ascii="Times New Roman" w:hAnsi="Times New Roman"/>
          <w:color w:val="000000" w:themeColor="text1"/>
          <w:sz w:val="24"/>
        </w:rPr>
        <w:t>.</w:t>
      </w:r>
    </w:p>
    <w:p w:rsidR="008C1BC3" w:rsidRDefault="008C1BC3" w:rsidP="008C1BC3">
      <w:pPr>
        <w:tabs>
          <w:tab w:val="left" w:pos="288"/>
          <w:tab w:val="left" w:pos="450"/>
        </w:tabs>
        <w:rPr>
          <w:rFonts w:ascii="Times New Roman" w:hAnsi="Times New Roman"/>
          <w:color w:val="000000" w:themeColor="text1"/>
          <w:sz w:val="24"/>
        </w:rPr>
      </w:pPr>
    </w:p>
    <w:p w:rsidR="008C1BC3" w:rsidRDefault="0074508A" w:rsidP="008C1BC3">
      <w:pPr>
        <w:tabs>
          <w:tab w:val="left" w:pos="288"/>
          <w:tab w:val="left" w:pos="450"/>
        </w:tabs>
        <w:jc w:val="center"/>
        <w:rPr>
          <w:rFonts w:ascii="Times New Roman" w:hAnsi="Times New Roman"/>
          <w:color w:val="000000" w:themeColor="text1"/>
          <w:sz w:val="24"/>
        </w:rPr>
      </w:pPr>
      <w:r>
        <w:rPr>
          <w:rFonts w:ascii="Times New Roman" w:hAnsi="Times New Roman"/>
          <w:color w:val="000000" w:themeColor="text1"/>
          <w:sz w:val="24"/>
        </w:rPr>
        <w:t xml:space="preserve">C.  </w:t>
      </w:r>
      <w:r w:rsidR="00E30D4B">
        <w:rPr>
          <w:rFonts w:ascii="Times New Roman" w:hAnsi="Times New Roman"/>
          <w:color w:val="000000" w:themeColor="text1"/>
          <w:sz w:val="24"/>
        </w:rPr>
        <w:t>Characteristics</w:t>
      </w:r>
      <w:r>
        <w:rPr>
          <w:rFonts w:ascii="Times New Roman" w:hAnsi="Times New Roman"/>
          <w:color w:val="000000" w:themeColor="text1"/>
          <w:sz w:val="24"/>
        </w:rPr>
        <w:t xml:space="preserve"> of the Meld Forecasts</w:t>
      </w:r>
      <w:r w:rsidR="00421A37">
        <w:rPr>
          <w:rFonts w:ascii="Times New Roman" w:hAnsi="Times New Roman"/>
          <w:color w:val="000000" w:themeColor="text1"/>
          <w:sz w:val="24"/>
        </w:rPr>
        <w:t xml:space="preserve"> and Further </w:t>
      </w:r>
      <w:r w:rsidR="00BC74EF">
        <w:rPr>
          <w:rFonts w:ascii="Times New Roman" w:hAnsi="Times New Roman"/>
          <w:color w:val="000000" w:themeColor="text1"/>
          <w:sz w:val="24"/>
        </w:rPr>
        <w:t>Postprocessing</w:t>
      </w:r>
    </w:p>
    <w:p w:rsidR="008C1BC3" w:rsidRDefault="008C1BC3" w:rsidP="008C1BC3">
      <w:pPr>
        <w:tabs>
          <w:tab w:val="left" w:pos="288"/>
          <w:tab w:val="left" w:pos="450"/>
        </w:tabs>
        <w:rPr>
          <w:rFonts w:ascii="Times New Roman" w:hAnsi="Times New Roman"/>
          <w:color w:val="000000" w:themeColor="text1"/>
          <w:sz w:val="24"/>
        </w:rPr>
      </w:pPr>
    </w:p>
    <w:p w:rsidR="007E353B" w:rsidRDefault="0074508A" w:rsidP="008C1BC3">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 xml:space="preserve">The </w:t>
      </w:r>
      <w:r w:rsidR="002F5D97">
        <w:rPr>
          <w:rFonts w:ascii="Times New Roman" w:hAnsi="Times New Roman"/>
          <w:color w:val="000000" w:themeColor="text1"/>
          <w:sz w:val="24"/>
        </w:rPr>
        <w:t xml:space="preserve">categorical </w:t>
      </w:r>
      <w:r w:rsidR="00E30D4B">
        <w:rPr>
          <w:rFonts w:ascii="Times New Roman" w:hAnsi="Times New Roman"/>
          <w:color w:val="000000" w:themeColor="text1"/>
          <w:sz w:val="24"/>
        </w:rPr>
        <w:t>forecasts</w:t>
      </w:r>
      <w:r>
        <w:rPr>
          <w:rFonts w:ascii="Times New Roman" w:hAnsi="Times New Roman"/>
          <w:color w:val="000000" w:themeColor="text1"/>
          <w:sz w:val="24"/>
        </w:rPr>
        <w:t xml:space="preserve">, on the </w:t>
      </w:r>
      <w:r w:rsidR="00773100">
        <w:rPr>
          <w:rFonts w:ascii="Times New Roman" w:hAnsi="Times New Roman"/>
          <w:color w:val="000000" w:themeColor="text1"/>
          <w:sz w:val="24"/>
        </w:rPr>
        <w:t xml:space="preserve">two </w:t>
      </w:r>
      <w:r>
        <w:rPr>
          <w:rFonts w:ascii="Times New Roman" w:hAnsi="Times New Roman"/>
          <w:color w:val="000000" w:themeColor="text1"/>
          <w:sz w:val="24"/>
        </w:rPr>
        <w:t>case</w:t>
      </w:r>
      <w:r w:rsidR="00773100">
        <w:rPr>
          <w:rFonts w:ascii="Times New Roman" w:hAnsi="Times New Roman"/>
          <w:color w:val="000000" w:themeColor="text1"/>
          <w:sz w:val="24"/>
        </w:rPr>
        <w:t>s</w:t>
      </w:r>
      <w:r>
        <w:rPr>
          <w:rFonts w:ascii="Times New Roman" w:hAnsi="Times New Roman"/>
          <w:color w:val="000000" w:themeColor="text1"/>
          <w:sz w:val="24"/>
        </w:rPr>
        <w:t xml:space="preserve"> tested, cover the range of values, and the patterns are roughly what are expected from the inputs.  However, the 1-h forecast </w:t>
      </w:r>
      <w:r w:rsidR="00773100">
        <w:rPr>
          <w:rFonts w:ascii="Times New Roman" w:hAnsi="Times New Roman"/>
          <w:color w:val="000000" w:themeColor="text1"/>
          <w:sz w:val="24"/>
        </w:rPr>
        <w:t xml:space="preserve">from the equations </w:t>
      </w:r>
      <w:r>
        <w:rPr>
          <w:rFonts w:ascii="Times New Roman" w:hAnsi="Times New Roman"/>
          <w:color w:val="000000" w:themeColor="text1"/>
          <w:sz w:val="24"/>
        </w:rPr>
        <w:t xml:space="preserve">looks considerably different from the obs analysis, so much so that users may object.  </w:t>
      </w:r>
      <w:r w:rsidR="00E30D4B">
        <w:rPr>
          <w:rFonts w:ascii="Times New Roman" w:hAnsi="Times New Roman"/>
          <w:color w:val="000000" w:themeColor="text1"/>
          <w:sz w:val="24"/>
        </w:rPr>
        <w:t>A main factor is that the obs analysis considers the terrain and the small</w:t>
      </w:r>
      <w:r w:rsidR="002F5D97">
        <w:rPr>
          <w:rFonts w:ascii="Times New Roman" w:hAnsi="Times New Roman"/>
          <w:color w:val="000000" w:themeColor="text1"/>
          <w:sz w:val="24"/>
        </w:rPr>
        <w:t>-scale patterns look reasonable;</w:t>
      </w:r>
      <w:r w:rsidR="007E353B">
        <w:rPr>
          <w:rFonts w:ascii="Times New Roman" w:hAnsi="Times New Roman"/>
          <w:color w:val="000000" w:themeColor="text1"/>
          <w:sz w:val="24"/>
        </w:rPr>
        <w:t xml:space="preserve"> </w:t>
      </w:r>
      <w:r w:rsidR="007E353B">
        <w:rPr>
          <w:rFonts w:ascii="Times New Roman" w:hAnsi="Times New Roman"/>
          <w:color w:val="000000" w:themeColor="text1"/>
          <w:sz w:val="24"/>
        </w:rPr>
        <w:lastRenderedPageBreak/>
        <w:t xml:space="preserve">the meld less so.  To help </w:t>
      </w:r>
      <w:r w:rsidR="00BF7CDC">
        <w:rPr>
          <w:rFonts w:ascii="Times New Roman" w:hAnsi="Times New Roman"/>
          <w:color w:val="000000" w:themeColor="text1"/>
          <w:sz w:val="24"/>
        </w:rPr>
        <w:t>alleviate</w:t>
      </w:r>
      <w:r w:rsidR="007E353B">
        <w:rPr>
          <w:rFonts w:ascii="Times New Roman" w:hAnsi="Times New Roman"/>
          <w:color w:val="000000" w:themeColor="text1"/>
          <w:sz w:val="24"/>
        </w:rPr>
        <w:t xml:space="preserve"> these undesirable features, the spot remover SPOTRM was used over land which removed the major blemishes.  Some fine scale noise remained, so the pixel remover PIXSM3 was run to remove spots smaller than 5 gridlenghts.  DIFFA was adjusted so that some variability likely due to terrain remained but variability that looked like noise was removed.</w:t>
      </w:r>
    </w:p>
    <w:p w:rsidR="00421A37" w:rsidRDefault="00421A37" w:rsidP="00421A37">
      <w:pPr>
        <w:keepNext/>
        <w:keepLines/>
        <w:tabs>
          <w:tab w:val="left" w:pos="288"/>
          <w:tab w:val="left" w:pos="450"/>
        </w:tabs>
        <w:rPr>
          <w:rFonts w:ascii="Times New Roman" w:hAnsi="Times New Roman"/>
          <w:color w:val="000000" w:themeColor="text1"/>
          <w:sz w:val="24"/>
        </w:rPr>
      </w:pPr>
    </w:p>
    <w:p w:rsidR="00421A37" w:rsidRDefault="00421A37" w:rsidP="00421A37">
      <w:pPr>
        <w:keepNext/>
        <w:keepLines/>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 xml:space="preserve">In checking the match between the Meld </w:t>
      </w:r>
      <w:r w:rsidR="00BC74EF">
        <w:rPr>
          <w:rFonts w:ascii="Times New Roman" w:hAnsi="Times New Roman"/>
          <w:color w:val="000000" w:themeColor="text1"/>
          <w:sz w:val="24"/>
        </w:rPr>
        <w:t xml:space="preserve">gridded </w:t>
      </w:r>
      <w:r>
        <w:rPr>
          <w:rFonts w:ascii="Times New Roman" w:hAnsi="Times New Roman"/>
          <w:color w:val="000000" w:themeColor="text1"/>
          <w:sz w:val="24"/>
        </w:rPr>
        <w:t xml:space="preserve">forecasts </w:t>
      </w:r>
      <w:r w:rsidR="00BC74EF">
        <w:rPr>
          <w:rFonts w:ascii="Times New Roman" w:hAnsi="Times New Roman"/>
          <w:color w:val="000000" w:themeColor="text1"/>
          <w:sz w:val="24"/>
        </w:rPr>
        <w:t xml:space="preserve">interpolated to stations </w:t>
      </w:r>
      <w:r>
        <w:rPr>
          <w:rFonts w:ascii="Times New Roman" w:hAnsi="Times New Roman"/>
          <w:color w:val="000000" w:themeColor="text1"/>
          <w:sz w:val="24"/>
        </w:rPr>
        <w:t xml:space="preserve">and the Meld forecasts produced by the vector process and </w:t>
      </w:r>
      <w:r w:rsidR="00BC74EF">
        <w:rPr>
          <w:rFonts w:ascii="Times New Roman" w:hAnsi="Times New Roman"/>
          <w:color w:val="000000" w:themeColor="text1"/>
          <w:sz w:val="24"/>
        </w:rPr>
        <w:t>put into</w:t>
      </w:r>
      <w:r>
        <w:rPr>
          <w:rFonts w:ascii="Times New Roman" w:hAnsi="Times New Roman"/>
          <w:color w:val="000000" w:themeColor="text1"/>
          <w:sz w:val="24"/>
        </w:rPr>
        <w:t xml:space="preserve"> the LAMP categories, more discrepancies were found </w:t>
      </w:r>
      <w:r w:rsidR="00BC74EF">
        <w:rPr>
          <w:rFonts w:ascii="Times New Roman" w:hAnsi="Times New Roman"/>
          <w:color w:val="000000" w:themeColor="text1"/>
          <w:sz w:val="24"/>
        </w:rPr>
        <w:t>than</w:t>
      </w:r>
      <w:r>
        <w:rPr>
          <w:rFonts w:ascii="Times New Roman" w:hAnsi="Times New Roman"/>
          <w:color w:val="000000" w:themeColor="text1"/>
          <w:sz w:val="24"/>
        </w:rPr>
        <w:t xml:space="preserve"> anticipated.  However, many of these were for the stations in the CO</w:t>
      </w:r>
      <w:r w:rsidR="00BC74EF">
        <w:rPr>
          <w:rFonts w:ascii="Times New Roman" w:hAnsi="Times New Roman"/>
          <w:color w:val="000000" w:themeColor="text1"/>
          <w:sz w:val="24"/>
        </w:rPr>
        <w:t>NUS and southern Canada where one set of forecasts was produced with Alaska equations and the other set was produced with the CONUS equations, so strict agreement wouldn’t be expected.  In addition, the processes were not quite identical at those stations that did not have observations that went into the forecasts.</w:t>
      </w:r>
    </w:p>
    <w:p w:rsidR="007E353B" w:rsidRDefault="007E353B" w:rsidP="0074508A">
      <w:pPr>
        <w:tabs>
          <w:tab w:val="left" w:pos="288"/>
          <w:tab w:val="left" w:pos="450"/>
        </w:tabs>
        <w:rPr>
          <w:rFonts w:ascii="Times New Roman" w:hAnsi="Times New Roman"/>
          <w:color w:val="000000" w:themeColor="text1"/>
          <w:sz w:val="24"/>
        </w:rPr>
      </w:pPr>
    </w:p>
    <w:p w:rsidR="00E30D4B" w:rsidRDefault="007E353B" w:rsidP="007E353B">
      <w:pPr>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t>The undesirable results coming directly f</w:t>
      </w:r>
      <w:r w:rsidR="00984509">
        <w:rPr>
          <w:rFonts w:ascii="Times New Roman" w:hAnsi="Times New Roman"/>
          <w:color w:val="000000" w:themeColor="text1"/>
          <w:sz w:val="24"/>
        </w:rPr>
        <w:t>ro</w:t>
      </w:r>
      <w:r>
        <w:rPr>
          <w:rFonts w:ascii="Times New Roman" w:hAnsi="Times New Roman"/>
          <w:color w:val="000000" w:themeColor="text1"/>
          <w:sz w:val="24"/>
        </w:rPr>
        <w:t>m the equations was disappoint</w:t>
      </w:r>
      <w:r w:rsidR="008C1BC3">
        <w:rPr>
          <w:rFonts w:ascii="Times New Roman" w:hAnsi="Times New Roman"/>
          <w:color w:val="000000" w:themeColor="text1"/>
          <w:sz w:val="24"/>
        </w:rPr>
        <w:t>ing.</w:t>
      </w:r>
      <w:r>
        <w:rPr>
          <w:rFonts w:ascii="Times New Roman" w:hAnsi="Times New Roman"/>
          <w:color w:val="000000" w:themeColor="text1"/>
          <w:sz w:val="24"/>
        </w:rPr>
        <w:t xml:space="preserve">  While the postprocessing produced a reasonable result, a better process might be to analyze the station values produced by the vector process.  This would allow a closer tie of the forecasts to the observations at very short projections.  </w:t>
      </w:r>
      <w:r w:rsidR="00891968">
        <w:rPr>
          <w:rFonts w:ascii="Times New Roman" w:hAnsi="Times New Roman"/>
          <w:color w:val="000000" w:themeColor="text1"/>
          <w:sz w:val="24"/>
        </w:rPr>
        <w:t>A substitution for water and Siberia would have to be made.</w:t>
      </w:r>
    </w:p>
    <w:p w:rsidR="00265B38" w:rsidRDefault="00265B38" w:rsidP="0074508A">
      <w:pPr>
        <w:tabs>
          <w:tab w:val="left" w:pos="288"/>
          <w:tab w:val="left" w:pos="450"/>
        </w:tabs>
        <w:rPr>
          <w:rFonts w:ascii="Times New Roman" w:hAnsi="Times New Roman"/>
          <w:color w:val="000000" w:themeColor="text1"/>
          <w:sz w:val="24"/>
        </w:rPr>
      </w:pPr>
    </w:p>
    <w:p w:rsidR="00265B38" w:rsidRDefault="00265B38" w:rsidP="00265B38">
      <w:pPr>
        <w:keepNext/>
        <w:keepLines/>
        <w:tabs>
          <w:tab w:val="left" w:pos="288"/>
          <w:tab w:val="left" w:pos="450"/>
        </w:tabs>
        <w:jc w:val="center"/>
        <w:rPr>
          <w:rFonts w:ascii="Times New Roman" w:hAnsi="Times New Roman"/>
          <w:color w:val="000000" w:themeColor="text1"/>
          <w:sz w:val="24"/>
        </w:rPr>
      </w:pPr>
      <w:r>
        <w:rPr>
          <w:rFonts w:ascii="Times New Roman" w:hAnsi="Times New Roman"/>
          <w:color w:val="000000" w:themeColor="text1"/>
          <w:sz w:val="24"/>
        </w:rPr>
        <w:t>ACKNOWLEDGEMENTS</w:t>
      </w:r>
    </w:p>
    <w:p w:rsidR="00265B38" w:rsidRDefault="00265B38" w:rsidP="00265B38">
      <w:pPr>
        <w:keepNext/>
        <w:keepLines/>
        <w:tabs>
          <w:tab w:val="left" w:pos="288"/>
          <w:tab w:val="left" w:pos="450"/>
        </w:tabs>
        <w:rPr>
          <w:rFonts w:ascii="Times New Roman" w:hAnsi="Times New Roman"/>
          <w:color w:val="000000" w:themeColor="text1"/>
          <w:sz w:val="24"/>
        </w:rPr>
      </w:pPr>
    </w:p>
    <w:p w:rsidR="00265B38" w:rsidRDefault="00265B38" w:rsidP="00265B38">
      <w:pPr>
        <w:keepNext/>
        <w:keepLines/>
        <w:tabs>
          <w:tab w:val="left" w:pos="288"/>
          <w:tab w:val="left" w:pos="450"/>
        </w:tabs>
        <w:rPr>
          <w:rFonts w:ascii="Times New Roman" w:hAnsi="Times New Roman"/>
          <w:color w:val="000000" w:themeColor="text1"/>
          <w:sz w:val="24"/>
        </w:rPr>
      </w:pPr>
      <w:r>
        <w:rPr>
          <w:rFonts w:ascii="Times New Roman" w:hAnsi="Times New Roman"/>
          <w:color w:val="000000" w:themeColor="text1"/>
          <w:sz w:val="24"/>
        </w:rPr>
        <w:tab/>
      </w:r>
      <w:r w:rsidR="00984509">
        <w:rPr>
          <w:rFonts w:ascii="Times New Roman" w:hAnsi="Times New Roman"/>
          <w:color w:val="000000" w:themeColor="text1"/>
          <w:sz w:val="24"/>
        </w:rPr>
        <w:t xml:space="preserve">This material is based </w:t>
      </w:r>
      <w:bookmarkStart w:id="0" w:name="_GoBack"/>
      <w:bookmarkEnd w:id="0"/>
      <w:r w:rsidR="00984509">
        <w:rPr>
          <w:rFonts w:ascii="Times New Roman" w:hAnsi="Times New Roman"/>
          <w:color w:val="000000" w:themeColor="text1"/>
          <w:sz w:val="24"/>
        </w:rPr>
        <w:t>on work supported by the Joint Technology Transfer Initiative (JTTI) Program within NOAA/OAR Office of Weather and Air Quality.</w:t>
      </w:r>
      <w:r>
        <w:rPr>
          <w:rFonts w:ascii="Times New Roman" w:hAnsi="Times New Roman"/>
          <w:color w:val="000000" w:themeColor="text1"/>
          <w:sz w:val="24"/>
        </w:rPr>
        <w:t xml:space="preserve">  The views expressed herein are those of the authors and do not necessarily represent those of any governmental agency.</w:t>
      </w:r>
    </w:p>
    <w:p w:rsidR="0074508A" w:rsidRDefault="0074508A" w:rsidP="005D7471">
      <w:pPr>
        <w:tabs>
          <w:tab w:val="left" w:pos="288"/>
          <w:tab w:val="left" w:pos="450"/>
        </w:tabs>
        <w:rPr>
          <w:rFonts w:ascii="Times New Roman" w:hAnsi="Times New Roman"/>
          <w:color w:val="000000" w:themeColor="text1"/>
          <w:sz w:val="24"/>
        </w:rPr>
      </w:pPr>
    </w:p>
    <w:p w:rsidR="00654515" w:rsidRDefault="0058540B" w:rsidP="0058540B">
      <w:pPr>
        <w:tabs>
          <w:tab w:val="left" w:pos="288"/>
          <w:tab w:val="left" w:pos="450"/>
        </w:tabs>
        <w:jc w:val="center"/>
        <w:rPr>
          <w:rFonts w:ascii="Times New Roman" w:hAnsi="Times New Roman"/>
          <w:sz w:val="24"/>
        </w:rPr>
      </w:pPr>
      <w:r>
        <w:rPr>
          <w:rFonts w:ascii="Times New Roman" w:hAnsi="Times New Roman"/>
          <w:sz w:val="24"/>
        </w:rPr>
        <w:t>REFERENCES</w:t>
      </w:r>
    </w:p>
    <w:p w:rsidR="00654515" w:rsidRDefault="00654515" w:rsidP="00AE1635">
      <w:pPr>
        <w:tabs>
          <w:tab w:val="left" w:pos="288"/>
          <w:tab w:val="left" w:pos="450"/>
        </w:tabs>
        <w:rPr>
          <w:rFonts w:ascii="Times New Roman" w:hAnsi="Times New Roman"/>
          <w:sz w:val="24"/>
        </w:rPr>
      </w:pPr>
    </w:p>
    <w:p w:rsidR="005D7B40" w:rsidRDefault="005D7B40" w:rsidP="00AE1635">
      <w:pPr>
        <w:tabs>
          <w:tab w:val="left" w:pos="288"/>
          <w:tab w:val="left" w:pos="450"/>
        </w:tabs>
        <w:ind w:left="446" w:hanging="446"/>
        <w:rPr>
          <w:rFonts w:ascii="Times New Roman" w:hAnsi="Times New Roman"/>
          <w:sz w:val="24"/>
        </w:rPr>
      </w:pPr>
      <w:r>
        <w:rPr>
          <w:rFonts w:ascii="Times New Roman" w:hAnsi="Times New Roman"/>
          <w:sz w:val="24"/>
        </w:rPr>
        <w:t xml:space="preserve">Benjamin, S. G., and coauthors, 2016:  A North American hourly assimilation and model forecast cycle:  The rapid refresh.  </w:t>
      </w:r>
      <w:r w:rsidRPr="005D7B40">
        <w:rPr>
          <w:rFonts w:ascii="Times New Roman" w:hAnsi="Times New Roman"/>
          <w:i/>
          <w:sz w:val="24"/>
        </w:rPr>
        <w:t>Mon. Wea. Rev</w:t>
      </w:r>
      <w:r>
        <w:rPr>
          <w:rFonts w:ascii="Times New Roman" w:hAnsi="Times New Roman"/>
          <w:sz w:val="24"/>
        </w:rPr>
        <w:t xml:space="preserve">., </w:t>
      </w:r>
      <w:r w:rsidRPr="005D7B40">
        <w:rPr>
          <w:rFonts w:ascii="Times New Roman" w:hAnsi="Times New Roman"/>
          <w:b/>
          <w:sz w:val="24"/>
        </w:rPr>
        <w:t>144</w:t>
      </w:r>
      <w:r>
        <w:rPr>
          <w:rFonts w:ascii="Times New Roman" w:hAnsi="Times New Roman"/>
          <w:sz w:val="24"/>
        </w:rPr>
        <w:t>, 1669-1694</w:t>
      </w:r>
      <w:r w:rsidR="002F5D97">
        <w:rPr>
          <w:rFonts w:ascii="Times New Roman" w:hAnsi="Times New Roman"/>
          <w:sz w:val="24"/>
        </w:rPr>
        <w:t>.</w:t>
      </w:r>
    </w:p>
    <w:p w:rsidR="002F5D97" w:rsidRDefault="002F5D97" w:rsidP="00AE1635">
      <w:pPr>
        <w:tabs>
          <w:tab w:val="left" w:pos="288"/>
          <w:tab w:val="left" w:pos="450"/>
        </w:tabs>
        <w:ind w:left="446" w:hanging="446"/>
        <w:rPr>
          <w:rFonts w:ascii="Times New Roman" w:hAnsi="Times New Roman"/>
          <w:sz w:val="24"/>
        </w:rPr>
      </w:pPr>
    </w:p>
    <w:p w:rsidR="00654515" w:rsidRDefault="00FC77EA" w:rsidP="00AE1635">
      <w:pPr>
        <w:tabs>
          <w:tab w:val="left" w:pos="288"/>
          <w:tab w:val="left" w:pos="450"/>
        </w:tabs>
        <w:ind w:left="446" w:hanging="446"/>
        <w:rPr>
          <w:rFonts w:ascii="Times New Roman" w:hAnsi="Times New Roman"/>
          <w:sz w:val="24"/>
        </w:rPr>
      </w:pPr>
      <w:r>
        <w:rPr>
          <w:rFonts w:ascii="Times New Roman" w:hAnsi="Times New Roman"/>
          <w:sz w:val="24"/>
        </w:rPr>
        <w:t xml:space="preserve">Bergthorssen, P. and B. R. Doos, 1955:  Numerical weather map analysis.  </w:t>
      </w:r>
      <w:r w:rsidRPr="00FC77EA">
        <w:rPr>
          <w:rFonts w:ascii="Times New Roman" w:hAnsi="Times New Roman"/>
          <w:i/>
          <w:sz w:val="24"/>
        </w:rPr>
        <w:t>Tellus</w:t>
      </w:r>
      <w:r>
        <w:rPr>
          <w:rFonts w:ascii="Times New Roman" w:hAnsi="Times New Roman"/>
          <w:sz w:val="24"/>
        </w:rPr>
        <w:t xml:space="preserve">, </w:t>
      </w:r>
      <w:r w:rsidRPr="00FC77EA">
        <w:rPr>
          <w:rFonts w:ascii="Times New Roman" w:hAnsi="Times New Roman"/>
          <w:b/>
          <w:sz w:val="24"/>
        </w:rPr>
        <w:t>7</w:t>
      </w:r>
      <w:r>
        <w:rPr>
          <w:rFonts w:ascii="Times New Roman" w:hAnsi="Times New Roman"/>
          <w:sz w:val="24"/>
        </w:rPr>
        <w:t>, 329-340.</w:t>
      </w:r>
    </w:p>
    <w:p w:rsidR="00FC77EA" w:rsidRDefault="00FC77EA" w:rsidP="00AE1635">
      <w:pPr>
        <w:tabs>
          <w:tab w:val="left" w:pos="288"/>
          <w:tab w:val="left" w:pos="450"/>
        </w:tabs>
        <w:rPr>
          <w:rFonts w:ascii="Times New Roman" w:hAnsi="Times New Roman"/>
          <w:sz w:val="24"/>
        </w:rPr>
      </w:pPr>
    </w:p>
    <w:p w:rsidR="00FC77EA" w:rsidRDefault="00FC77EA" w:rsidP="00AE1635">
      <w:pPr>
        <w:tabs>
          <w:tab w:val="left" w:pos="288"/>
          <w:tab w:val="left" w:pos="450"/>
        </w:tabs>
        <w:ind w:left="446" w:hanging="446"/>
        <w:rPr>
          <w:rFonts w:ascii="Times New Roman" w:hAnsi="Times New Roman"/>
          <w:sz w:val="24"/>
        </w:rPr>
      </w:pPr>
      <w:r>
        <w:rPr>
          <w:rFonts w:ascii="Times New Roman" w:hAnsi="Times New Roman"/>
          <w:sz w:val="24"/>
        </w:rPr>
        <w:t xml:space="preserve">Cressman, G. P., 1959:  An operational objective analysis system.  </w:t>
      </w:r>
      <w:r w:rsidRPr="00FC77EA">
        <w:rPr>
          <w:rFonts w:ascii="Times New Roman" w:hAnsi="Times New Roman"/>
          <w:i/>
          <w:sz w:val="24"/>
        </w:rPr>
        <w:t>Mon. Wea. Rev</w:t>
      </w:r>
      <w:r>
        <w:rPr>
          <w:rFonts w:ascii="Times New Roman" w:hAnsi="Times New Roman"/>
          <w:sz w:val="24"/>
        </w:rPr>
        <w:t>., 87, 367-374</w:t>
      </w:r>
      <w:r w:rsidR="008D19B0">
        <w:rPr>
          <w:rFonts w:ascii="Times New Roman" w:hAnsi="Times New Roman"/>
          <w:sz w:val="24"/>
        </w:rPr>
        <w:t>.</w:t>
      </w:r>
    </w:p>
    <w:p w:rsidR="00021B8B" w:rsidRDefault="00021B8B" w:rsidP="00AE1635">
      <w:pPr>
        <w:tabs>
          <w:tab w:val="left" w:pos="288"/>
          <w:tab w:val="left" w:pos="450"/>
        </w:tabs>
        <w:ind w:left="446" w:hanging="446"/>
        <w:rPr>
          <w:rFonts w:ascii="Times New Roman" w:hAnsi="Times New Roman"/>
          <w:sz w:val="24"/>
        </w:rPr>
      </w:pPr>
    </w:p>
    <w:p w:rsidR="00021B8B" w:rsidRDefault="00021B8B" w:rsidP="00AE1635">
      <w:pPr>
        <w:tabs>
          <w:tab w:val="left" w:pos="288"/>
          <w:tab w:val="left" w:pos="450"/>
        </w:tabs>
        <w:ind w:left="446" w:hanging="446"/>
        <w:rPr>
          <w:rFonts w:ascii="Times New Roman" w:hAnsi="Times New Roman"/>
          <w:sz w:val="24"/>
        </w:rPr>
      </w:pPr>
      <w:r>
        <w:rPr>
          <w:rFonts w:ascii="Times New Roman" w:hAnsi="Times New Roman"/>
          <w:sz w:val="24"/>
        </w:rPr>
        <w:t xml:space="preserve">Ghirardelli, J. E., and B. Glahn, 2011:  Gridded localized aviation MOS program (LAMP) guidance for aviation forecasting.  </w:t>
      </w:r>
      <w:r w:rsidRPr="00021B8B">
        <w:rPr>
          <w:rFonts w:ascii="Times New Roman" w:hAnsi="Times New Roman"/>
          <w:i/>
          <w:sz w:val="24"/>
        </w:rPr>
        <w:t>Preprints 15</w:t>
      </w:r>
      <w:r w:rsidRPr="00021B8B">
        <w:rPr>
          <w:rFonts w:ascii="Times New Roman" w:hAnsi="Times New Roman"/>
          <w:i/>
          <w:sz w:val="24"/>
          <w:vertAlign w:val="superscript"/>
        </w:rPr>
        <w:t>th</w:t>
      </w:r>
      <w:r w:rsidRPr="00021B8B">
        <w:rPr>
          <w:rFonts w:ascii="Times New Roman" w:hAnsi="Times New Roman"/>
          <w:i/>
          <w:sz w:val="24"/>
        </w:rPr>
        <w:t xml:space="preserve"> Conference on Aviation, Range, and Aerospace Meteorology,</w:t>
      </w:r>
      <w:r>
        <w:rPr>
          <w:rFonts w:ascii="Times New Roman" w:hAnsi="Times New Roman"/>
          <w:sz w:val="24"/>
        </w:rPr>
        <w:t xml:space="preserve"> Los Angeles, CA, Amer. Meteor. Soc., </w:t>
      </w:r>
      <w:r w:rsidRPr="00021B8B">
        <w:rPr>
          <w:rFonts w:ascii="Times New Roman" w:hAnsi="Times New Roman"/>
          <w:b/>
          <w:sz w:val="24"/>
        </w:rPr>
        <w:t>4.4</w:t>
      </w:r>
      <w:r w:rsidR="008D19B0" w:rsidRPr="008D19B0">
        <w:rPr>
          <w:rFonts w:ascii="Times New Roman" w:hAnsi="Times New Roman"/>
          <w:sz w:val="24"/>
        </w:rPr>
        <w:t>, 22pp</w:t>
      </w:r>
      <w:r w:rsidR="008D19B0">
        <w:rPr>
          <w:rFonts w:ascii="Times New Roman" w:hAnsi="Times New Roman"/>
          <w:b/>
          <w:sz w:val="24"/>
        </w:rPr>
        <w:t>.</w:t>
      </w:r>
    </w:p>
    <w:p w:rsidR="00FC77EA" w:rsidRDefault="00FC77EA" w:rsidP="00AE1635">
      <w:pPr>
        <w:tabs>
          <w:tab w:val="left" w:pos="288"/>
          <w:tab w:val="left" w:pos="450"/>
        </w:tabs>
        <w:rPr>
          <w:rFonts w:ascii="Times New Roman" w:hAnsi="Times New Roman"/>
          <w:sz w:val="24"/>
        </w:rPr>
      </w:pPr>
    </w:p>
    <w:p w:rsidR="00FC77EA" w:rsidRDefault="00FC77EA" w:rsidP="00AE1635">
      <w:pPr>
        <w:tabs>
          <w:tab w:val="left" w:pos="288"/>
          <w:tab w:val="left" w:pos="450"/>
        </w:tabs>
        <w:ind w:left="446" w:hanging="446"/>
        <w:rPr>
          <w:rFonts w:ascii="Times New Roman" w:hAnsi="Times New Roman"/>
          <w:sz w:val="24"/>
        </w:rPr>
      </w:pPr>
      <w:r>
        <w:rPr>
          <w:rFonts w:ascii="Times New Roman" w:hAnsi="Times New Roman"/>
          <w:sz w:val="24"/>
        </w:rPr>
        <w:t xml:space="preserve">Glahn, B., </w:t>
      </w:r>
      <w:r w:rsidR="00E52EB4">
        <w:rPr>
          <w:rFonts w:ascii="Times New Roman" w:hAnsi="Times New Roman"/>
          <w:sz w:val="24"/>
        </w:rPr>
        <w:t>K. Gilbert, R. Cosgrove, D. P. Ruth, and K</w:t>
      </w:r>
      <w:r w:rsidR="00304346">
        <w:rPr>
          <w:rFonts w:ascii="Times New Roman" w:hAnsi="Times New Roman"/>
          <w:sz w:val="24"/>
        </w:rPr>
        <w:t>.</w:t>
      </w:r>
      <w:r w:rsidR="00E52EB4">
        <w:rPr>
          <w:rFonts w:ascii="Times New Roman" w:hAnsi="Times New Roman"/>
          <w:sz w:val="24"/>
        </w:rPr>
        <w:t xml:space="preserve"> Sheets</w:t>
      </w:r>
      <w:r w:rsidR="00075A71">
        <w:rPr>
          <w:rFonts w:ascii="Times New Roman" w:hAnsi="Times New Roman"/>
          <w:sz w:val="24"/>
        </w:rPr>
        <w:t>, 2009</w:t>
      </w:r>
      <w:r>
        <w:rPr>
          <w:rFonts w:ascii="Times New Roman" w:hAnsi="Times New Roman"/>
          <w:sz w:val="24"/>
        </w:rPr>
        <w:t xml:space="preserve">:  The gridding of MOS.  </w:t>
      </w:r>
      <w:r w:rsidRPr="00FC77EA">
        <w:rPr>
          <w:rFonts w:ascii="Times New Roman" w:hAnsi="Times New Roman"/>
          <w:i/>
          <w:sz w:val="24"/>
        </w:rPr>
        <w:t>Wea. Forecasting</w:t>
      </w:r>
      <w:r>
        <w:rPr>
          <w:rFonts w:ascii="Times New Roman" w:hAnsi="Times New Roman"/>
          <w:sz w:val="24"/>
        </w:rPr>
        <w:t xml:space="preserve">, </w:t>
      </w:r>
      <w:r w:rsidRPr="00FC77EA">
        <w:rPr>
          <w:rFonts w:ascii="Times New Roman" w:hAnsi="Times New Roman"/>
          <w:b/>
          <w:sz w:val="24"/>
        </w:rPr>
        <w:t>24</w:t>
      </w:r>
      <w:r>
        <w:rPr>
          <w:rFonts w:ascii="Times New Roman" w:hAnsi="Times New Roman"/>
          <w:sz w:val="24"/>
        </w:rPr>
        <w:t>, 520-529.</w:t>
      </w:r>
    </w:p>
    <w:p w:rsidR="00A71594" w:rsidRDefault="00A71594" w:rsidP="00AE1635">
      <w:pPr>
        <w:tabs>
          <w:tab w:val="left" w:pos="288"/>
          <w:tab w:val="left" w:pos="450"/>
        </w:tabs>
        <w:ind w:left="446" w:hanging="446"/>
        <w:rPr>
          <w:rFonts w:ascii="Times New Roman" w:hAnsi="Times New Roman"/>
          <w:sz w:val="24"/>
        </w:rPr>
      </w:pPr>
    </w:p>
    <w:p w:rsidR="00E52EB4" w:rsidRDefault="00A71594" w:rsidP="00E52EB4">
      <w:pPr>
        <w:tabs>
          <w:tab w:val="left" w:pos="288"/>
          <w:tab w:val="left" w:pos="450"/>
        </w:tabs>
        <w:ind w:left="446" w:hanging="446"/>
        <w:rPr>
          <w:rFonts w:ascii="Times New Roman" w:hAnsi="Times New Roman"/>
          <w:sz w:val="24"/>
        </w:rPr>
      </w:pPr>
      <w:r>
        <w:rPr>
          <w:rFonts w:ascii="Times New Roman" w:hAnsi="Times New Roman"/>
          <w:sz w:val="24"/>
        </w:rPr>
        <w:t>_____, and J</w:t>
      </w:r>
      <w:r w:rsidR="00120FB8">
        <w:rPr>
          <w:rFonts w:ascii="Times New Roman" w:hAnsi="Times New Roman"/>
          <w:sz w:val="24"/>
        </w:rPr>
        <w:t>.</w:t>
      </w:r>
      <w:r>
        <w:rPr>
          <w:rFonts w:ascii="Times New Roman" w:hAnsi="Times New Roman"/>
          <w:sz w:val="24"/>
        </w:rPr>
        <w:t>-S</w:t>
      </w:r>
      <w:r w:rsidR="00120FB8">
        <w:rPr>
          <w:rFonts w:ascii="Times New Roman" w:hAnsi="Times New Roman"/>
          <w:sz w:val="24"/>
        </w:rPr>
        <w:t>.</w:t>
      </w:r>
      <w:r>
        <w:rPr>
          <w:rFonts w:ascii="Times New Roman" w:hAnsi="Times New Roman"/>
          <w:sz w:val="24"/>
        </w:rPr>
        <w:t xml:space="preserve"> Im, 2011:  Algorithms for effective objective analysis of surface </w:t>
      </w:r>
      <w:r w:rsidR="00B35C71">
        <w:rPr>
          <w:rFonts w:ascii="Times New Roman" w:hAnsi="Times New Roman"/>
          <w:sz w:val="24"/>
        </w:rPr>
        <w:t>weather</w:t>
      </w:r>
      <w:r>
        <w:rPr>
          <w:rFonts w:ascii="Times New Roman" w:hAnsi="Times New Roman"/>
          <w:sz w:val="24"/>
        </w:rPr>
        <w:t xml:space="preserve"> variables.  </w:t>
      </w:r>
      <w:r w:rsidRPr="00A71594">
        <w:rPr>
          <w:rFonts w:ascii="Times New Roman" w:hAnsi="Times New Roman"/>
          <w:i/>
          <w:sz w:val="24"/>
        </w:rPr>
        <w:t>Preprints 24</w:t>
      </w:r>
      <w:r w:rsidRPr="00A71594">
        <w:rPr>
          <w:rFonts w:ascii="Times New Roman" w:hAnsi="Times New Roman"/>
          <w:i/>
          <w:sz w:val="24"/>
          <w:vertAlign w:val="superscript"/>
        </w:rPr>
        <w:t>th</w:t>
      </w:r>
      <w:r w:rsidRPr="00A71594">
        <w:rPr>
          <w:rFonts w:ascii="Times New Roman" w:hAnsi="Times New Roman"/>
          <w:i/>
          <w:sz w:val="24"/>
        </w:rPr>
        <w:t xml:space="preserve"> Conference on Weather and Forecasting</w:t>
      </w:r>
      <w:r w:rsidR="00B35C71">
        <w:rPr>
          <w:rFonts w:ascii="Times New Roman" w:hAnsi="Times New Roman"/>
          <w:i/>
          <w:sz w:val="24"/>
        </w:rPr>
        <w:t>/20</w:t>
      </w:r>
      <w:r w:rsidR="00B35C71" w:rsidRPr="00B35C71">
        <w:rPr>
          <w:rFonts w:ascii="Times New Roman" w:hAnsi="Times New Roman"/>
          <w:i/>
          <w:sz w:val="24"/>
          <w:vertAlign w:val="superscript"/>
        </w:rPr>
        <w:t>th</w:t>
      </w:r>
      <w:r w:rsidR="00B35C71">
        <w:rPr>
          <w:rFonts w:ascii="Times New Roman" w:hAnsi="Times New Roman"/>
          <w:i/>
          <w:sz w:val="24"/>
        </w:rPr>
        <w:t xml:space="preserve"> Conference on </w:t>
      </w:r>
      <w:r w:rsidR="00E52EB4">
        <w:rPr>
          <w:rFonts w:ascii="Times New Roman" w:hAnsi="Times New Roman"/>
          <w:i/>
          <w:sz w:val="24"/>
        </w:rPr>
        <w:t>N</w:t>
      </w:r>
      <w:r w:rsidR="00B35C71">
        <w:rPr>
          <w:rFonts w:ascii="Times New Roman" w:hAnsi="Times New Roman"/>
          <w:i/>
          <w:sz w:val="24"/>
        </w:rPr>
        <w:t xml:space="preserve">umerical </w:t>
      </w:r>
      <w:r w:rsidR="00E52EB4">
        <w:rPr>
          <w:rFonts w:ascii="Times New Roman" w:hAnsi="Times New Roman"/>
          <w:i/>
          <w:sz w:val="24"/>
        </w:rPr>
        <w:t>W</w:t>
      </w:r>
      <w:r w:rsidR="00B35C71">
        <w:rPr>
          <w:rFonts w:ascii="Times New Roman" w:hAnsi="Times New Roman"/>
          <w:i/>
          <w:sz w:val="24"/>
        </w:rPr>
        <w:t xml:space="preserve">eather </w:t>
      </w:r>
      <w:r w:rsidR="00E52EB4">
        <w:rPr>
          <w:rFonts w:ascii="Times New Roman" w:hAnsi="Times New Roman"/>
          <w:i/>
          <w:sz w:val="24"/>
        </w:rPr>
        <w:t>P</w:t>
      </w:r>
      <w:r w:rsidR="00C55A9B">
        <w:rPr>
          <w:rFonts w:ascii="Times New Roman" w:hAnsi="Times New Roman"/>
          <w:i/>
          <w:sz w:val="24"/>
        </w:rPr>
        <w:t>rediction</w:t>
      </w:r>
      <w:r w:rsidR="00C55A9B">
        <w:rPr>
          <w:rFonts w:ascii="Times New Roman" w:hAnsi="Times New Roman"/>
          <w:sz w:val="24"/>
        </w:rPr>
        <w:t>,</w:t>
      </w:r>
      <w:r>
        <w:rPr>
          <w:rFonts w:ascii="Times New Roman" w:hAnsi="Times New Roman"/>
          <w:sz w:val="24"/>
        </w:rPr>
        <w:t xml:space="preserve"> Seattle, WA, </w:t>
      </w:r>
      <w:r w:rsidRPr="00A71594">
        <w:rPr>
          <w:rFonts w:ascii="Times New Roman" w:hAnsi="Times New Roman"/>
          <w:b/>
          <w:sz w:val="24"/>
        </w:rPr>
        <w:t>10A.4</w:t>
      </w:r>
      <w:r>
        <w:rPr>
          <w:rFonts w:ascii="Times New Roman" w:hAnsi="Times New Roman"/>
          <w:sz w:val="24"/>
        </w:rPr>
        <w:t>, 11 pp.</w:t>
      </w:r>
      <w:r w:rsidR="00E52EB4" w:rsidRPr="00E52EB4">
        <w:rPr>
          <w:rFonts w:ascii="Times New Roman" w:hAnsi="Times New Roman"/>
          <w:sz w:val="24"/>
        </w:rPr>
        <w:t xml:space="preserve"> </w:t>
      </w:r>
    </w:p>
    <w:p w:rsidR="00E52EB4" w:rsidRDefault="00E52EB4" w:rsidP="00E52EB4">
      <w:pPr>
        <w:tabs>
          <w:tab w:val="left" w:pos="288"/>
          <w:tab w:val="left" w:pos="450"/>
        </w:tabs>
        <w:ind w:left="446" w:hanging="446"/>
        <w:rPr>
          <w:rFonts w:ascii="Times New Roman" w:hAnsi="Times New Roman"/>
          <w:sz w:val="24"/>
        </w:rPr>
      </w:pPr>
    </w:p>
    <w:p w:rsidR="00E52EB4" w:rsidRDefault="00E52EB4" w:rsidP="00E52EB4">
      <w:pPr>
        <w:tabs>
          <w:tab w:val="left" w:pos="288"/>
          <w:tab w:val="left" w:pos="450"/>
        </w:tabs>
        <w:ind w:left="446" w:hanging="446"/>
        <w:rPr>
          <w:rFonts w:ascii="Times New Roman" w:hAnsi="Times New Roman"/>
          <w:sz w:val="24"/>
        </w:rPr>
      </w:pPr>
      <w:r>
        <w:rPr>
          <w:rFonts w:ascii="Times New Roman" w:hAnsi="Times New Roman"/>
          <w:sz w:val="24"/>
        </w:rPr>
        <w:lastRenderedPageBreak/>
        <w:t xml:space="preserve">_____ and _____, 2015:  Objective analysis of visibility and ceiling height observations and forecasts.  </w:t>
      </w:r>
      <w:r w:rsidRPr="00252091">
        <w:rPr>
          <w:rFonts w:ascii="Times New Roman" w:hAnsi="Times New Roman"/>
          <w:i/>
          <w:sz w:val="24"/>
        </w:rPr>
        <w:t>MDL Office Note</w:t>
      </w:r>
      <w:r>
        <w:rPr>
          <w:rFonts w:ascii="Times New Roman" w:hAnsi="Times New Roman"/>
          <w:sz w:val="24"/>
        </w:rPr>
        <w:t xml:space="preserve"> </w:t>
      </w:r>
      <w:r w:rsidRPr="00252091">
        <w:rPr>
          <w:rFonts w:ascii="Times New Roman" w:hAnsi="Times New Roman"/>
          <w:b/>
          <w:sz w:val="24"/>
        </w:rPr>
        <w:t>15-2</w:t>
      </w:r>
      <w:r>
        <w:rPr>
          <w:rFonts w:ascii="Times New Roman" w:hAnsi="Times New Roman"/>
          <w:sz w:val="24"/>
        </w:rPr>
        <w:t xml:space="preserve">, National Weather Service, NOAA, U.S. Department of Commerce, 17 pp. </w:t>
      </w:r>
    </w:p>
    <w:p w:rsidR="00D30569" w:rsidRDefault="00D30569" w:rsidP="00AE1635">
      <w:pPr>
        <w:tabs>
          <w:tab w:val="left" w:pos="288"/>
          <w:tab w:val="left" w:pos="450"/>
        </w:tabs>
        <w:ind w:left="446" w:hanging="446"/>
        <w:rPr>
          <w:rFonts w:ascii="Times New Roman" w:hAnsi="Times New Roman"/>
          <w:sz w:val="24"/>
        </w:rPr>
      </w:pPr>
    </w:p>
    <w:p w:rsidR="004D5B7F" w:rsidRDefault="004D5B7F" w:rsidP="00AE1635">
      <w:pPr>
        <w:tabs>
          <w:tab w:val="left" w:pos="288"/>
          <w:tab w:val="left" w:pos="450"/>
        </w:tabs>
        <w:ind w:left="446" w:hanging="446"/>
        <w:rPr>
          <w:rFonts w:ascii="Times New Roman" w:hAnsi="Times New Roman"/>
          <w:sz w:val="24"/>
        </w:rPr>
      </w:pPr>
      <w:r>
        <w:rPr>
          <w:rFonts w:ascii="Times New Roman" w:hAnsi="Times New Roman"/>
          <w:sz w:val="24"/>
        </w:rPr>
        <w:t>_____, A. D. Schnap</w:t>
      </w:r>
      <w:r w:rsidR="00D30569">
        <w:rPr>
          <w:rFonts w:ascii="Times New Roman" w:hAnsi="Times New Roman"/>
          <w:sz w:val="24"/>
        </w:rPr>
        <w:t>p</w:t>
      </w:r>
      <w:r>
        <w:rPr>
          <w:rFonts w:ascii="Times New Roman" w:hAnsi="Times New Roman"/>
          <w:sz w:val="24"/>
        </w:rPr>
        <w:t>, J. E. Ghirardelli, and J</w:t>
      </w:r>
      <w:r w:rsidR="00120FB8">
        <w:rPr>
          <w:rFonts w:ascii="Times New Roman" w:hAnsi="Times New Roman"/>
          <w:sz w:val="24"/>
        </w:rPr>
        <w:t>.</w:t>
      </w:r>
      <w:r>
        <w:rPr>
          <w:rFonts w:ascii="Times New Roman" w:hAnsi="Times New Roman"/>
          <w:sz w:val="24"/>
        </w:rPr>
        <w:t>-S. Im, 2017:  A LAMP-HRRR meld for improved aviation guidance.</w:t>
      </w:r>
      <w:r w:rsidR="00D30569">
        <w:rPr>
          <w:rFonts w:ascii="Times New Roman" w:hAnsi="Times New Roman"/>
          <w:sz w:val="24"/>
        </w:rPr>
        <w:t xml:space="preserve">  </w:t>
      </w:r>
      <w:r w:rsidR="00D30569" w:rsidRPr="00D30569">
        <w:rPr>
          <w:rFonts w:ascii="Times New Roman" w:hAnsi="Times New Roman"/>
          <w:i/>
          <w:sz w:val="24"/>
        </w:rPr>
        <w:t>Wea. Forecasting</w:t>
      </w:r>
      <w:r w:rsidR="00D30569">
        <w:rPr>
          <w:rFonts w:ascii="Times New Roman" w:hAnsi="Times New Roman"/>
          <w:sz w:val="24"/>
        </w:rPr>
        <w:t xml:space="preserve">, </w:t>
      </w:r>
      <w:r w:rsidR="00D30569" w:rsidRPr="00D30569">
        <w:rPr>
          <w:rFonts w:ascii="Times New Roman" w:hAnsi="Times New Roman"/>
          <w:b/>
          <w:sz w:val="24"/>
        </w:rPr>
        <w:t>32</w:t>
      </w:r>
      <w:r w:rsidR="00D30569">
        <w:rPr>
          <w:rFonts w:ascii="Times New Roman" w:hAnsi="Times New Roman"/>
          <w:sz w:val="24"/>
        </w:rPr>
        <w:t>, 391-405.</w:t>
      </w:r>
    </w:p>
    <w:p w:rsidR="00B35C71" w:rsidRDefault="00B35C71" w:rsidP="00AE1635">
      <w:pPr>
        <w:tabs>
          <w:tab w:val="left" w:pos="288"/>
          <w:tab w:val="left" w:pos="450"/>
        </w:tabs>
        <w:ind w:left="446" w:hanging="446"/>
        <w:rPr>
          <w:rFonts w:ascii="Times New Roman" w:hAnsi="Times New Roman"/>
          <w:sz w:val="24"/>
        </w:rPr>
      </w:pPr>
    </w:p>
    <w:p w:rsidR="007166D8" w:rsidRDefault="00B35C71" w:rsidP="007166D8">
      <w:pPr>
        <w:tabs>
          <w:tab w:val="left" w:pos="288"/>
          <w:tab w:val="left" w:pos="450"/>
        </w:tabs>
        <w:ind w:left="446" w:hanging="446"/>
        <w:rPr>
          <w:rFonts w:ascii="Times New Roman" w:hAnsi="Times New Roman"/>
          <w:sz w:val="24"/>
        </w:rPr>
      </w:pPr>
      <w:r>
        <w:rPr>
          <w:rFonts w:ascii="Times New Roman" w:hAnsi="Times New Roman"/>
          <w:sz w:val="24"/>
        </w:rPr>
        <w:t>Im, J</w:t>
      </w:r>
      <w:r w:rsidR="00120FB8">
        <w:rPr>
          <w:rFonts w:ascii="Times New Roman" w:hAnsi="Times New Roman"/>
          <w:sz w:val="24"/>
        </w:rPr>
        <w:t>.</w:t>
      </w:r>
      <w:r>
        <w:rPr>
          <w:rFonts w:ascii="Times New Roman" w:hAnsi="Times New Roman"/>
          <w:sz w:val="24"/>
        </w:rPr>
        <w:t>-S</w:t>
      </w:r>
      <w:r w:rsidR="00120FB8">
        <w:rPr>
          <w:rFonts w:ascii="Times New Roman" w:hAnsi="Times New Roman"/>
          <w:sz w:val="24"/>
        </w:rPr>
        <w:t>.</w:t>
      </w:r>
      <w:r>
        <w:rPr>
          <w:rFonts w:ascii="Times New Roman" w:hAnsi="Times New Roman"/>
          <w:sz w:val="24"/>
        </w:rPr>
        <w:t xml:space="preserve">, and B. Glahn, 2012:  Objective analysis of hourly 2-m temperature and </w:t>
      </w:r>
      <w:r w:rsidR="00C55A9B">
        <w:rPr>
          <w:rFonts w:ascii="Times New Roman" w:hAnsi="Times New Roman"/>
          <w:sz w:val="24"/>
        </w:rPr>
        <w:t>dew point</w:t>
      </w:r>
      <w:r>
        <w:rPr>
          <w:rFonts w:ascii="Times New Roman" w:hAnsi="Times New Roman"/>
          <w:sz w:val="24"/>
        </w:rPr>
        <w:t xml:space="preserve"> observations at the Meteorological Development Laboratory.  </w:t>
      </w:r>
      <w:r w:rsidRPr="00B35C71">
        <w:rPr>
          <w:rFonts w:ascii="Times New Roman" w:hAnsi="Times New Roman"/>
          <w:i/>
          <w:sz w:val="24"/>
        </w:rPr>
        <w:t xml:space="preserve">Nat. </w:t>
      </w:r>
      <w:r>
        <w:rPr>
          <w:rFonts w:ascii="Times New Roman" w:hAnsi="Times New Roman"/>
          <w:i/>
          <w:sz w:val="24"/>
        </w:rPr>
        <w:t>W</w:t>
      </w:r>
      <w:r w:rsidRPr="00B35C71">
        <w:rPr>
          <w:rFonts w:ascii="Times New Roman" w:hAnsi="Times New Roman"/>
          <w:i/>
          <w:sz w:val="24"/>
        </w:rPr>
        <w:t>ea. Dig</w:t>
      </w:r>
      <w:r>
        <w:rPr>
          <w:rFonts w:ascii="Times New Roman" w:hAnsi="Times New Roman"/>
          <w:sz w:val="24"/>
        </w:rPr>
        <w:t xml:space="preserve">., </w:t>
      </w:r>
      <w:r w:rsidRPr="00B35C71">
        <w:rPr>
          <w:rFonts w:ascii="Times New Roman" w:hAnsi="Times New Roman"/>
          <w:b/>
          <w:sz w:val="24"/>
        </w:rPr>
        <w:t>36(2),</w:t>
      </w:r>
      <w:r>
        <w:rPr>
          <w:rFonts w:ascii="Times New Roman" w:hAnsi="Times New Roman"/>
          <w:sz w:val="24"/>
        </w:rPr>
        <w:t xml:space="preserve"> 103</w:t>
      </w:r>
      <w:r w:rsidR="00304346">
        <w:rPr>
          <w:rFonts w:ascii="Times New Roman" w:hAnsi="Times New Roman"/>
          <w:sz w:val="24"/>
        </w:rPr>
        <w:noBreakHyphen/>
      </w:r>
      <w:r>
        <w:rPr>
          <w:rFonts w:ascii="Times New Roman" w:hAnsi="Times New Roman"/>
          <w:sz w:val="24"/>
        </w:rPr>
        <w:t>114.</w:t>
      </w:r>
      <w:r w:rsidR="005D6403">
        <w:rPr>
          <w:rFonts w:ascii="Times New Roman" w:hAnsi="Times New Roman"/>
          <w:sz w:val="24"/>
        </w:rPr>
        <w:t xml:space="preserve"> </w:t>
      </w:r>
    </w:p>
    <w:p w:rsidR="007166D8" w:rsidRDefault="007166D8" w:rsidP="007166D8">
      <w:pPr>
        <w:tabs>
          <w:tab w:val="left" w:pos="288"/>
          <w:tab w:val="left" w:pos="450"/>
        </w:tabs>
        <w:ind w:left="446" w:hanging="446"/>
        <w:rPr>
          <w:rFonts w:ascii="Times New Roman" w:hAnsi="Times New Roman"/>
          <w:sz w:val="24"/>
        </w:rPr>
      </w:pPr>
    </w:p>
    <w:p w:rsidR="00A71594" w:rsidRDefault="00B35C71" w:rsidP="00AE1635">
      <w:pPr>
        <w:tabs>
          <w:tab w:val="left" w:pos="288"/>
          <w:tab w:val="left" w:pos="450"/>
        </w:tabs>
        <w:ind w:left="446" w:hanging="446"/>
        <w:rPr>
          <w:rFonts w:ascii="Times New Roman" w:hAnsi="Times New Roman"/>
          <w:sz w:val="24"/>
        </w:rPr>
      </w:pPr>
      <w:r>
        <w:rPr>
          <w:rFonts w:ascii="Times New Roman" w:hAnsi="Times New Roman"/>
          <w:sz w:val="24"/>
        </w:rPr>
        <w:t>_____, _____</w:t>
      </w:r>
      <w:r w:rsidR="00A71594">
        <w:rPr>
          <w:rFonts w:ascii="Times New Roman" w:hAnsi="Times New Roman"/>
          <w:sz w:val="24"/>
        </w:rPr>
        <w:t xml:space="preserve">, and J. E. Ghirardelli, 2010:  Real-time objective analysis of surface data at the Meteorological Development Laboratory.  </w:t>
      </w:r>
      <w:r w:rsidR="00A71594" w:rsidRPr="00A71594">
        <w:rPr>
          <w:rFonts w:ascii="Times New Roman" w:hAnsi="Times New Roman"/>
          <w:i/>
          <w:sz w:val="24"/>
        </w:rPr>
        <w:t>Preprints 20</w:t>
      </w:r>
      <w:r w:rsidR="00A71594" w:rsidRPr="00A71594">
        <w:rPr>
          <w:rFonts w:ascii="Times New Roman" w:hAnsi="Times New Roman"/>
          <w:i/>
          <w:sz w:val="24"/>
          <w:vertAlign w:val="superscript"/>
        </w:rPr>
        <w:t>th</w:t>
      </w:r>
      <w:r w:rsidR="00A71594" w:rsidRPr="00A71594">
        <w:rPr>
          <w:rFonts w:ascii="Times New Roman" w:hAnsi="Times New Roman"/>
          <w:i/>
          <w:sz w:val="24"/>
        </w:rPr>
        <w:t xml:space="preserve"> Conference on </w:t>
      </w:r>
      <w:r w:rsidR="00C55A9B" w:rsidRPr="00A71594">
        <w:rPr>
          <w:rFonts w:ascii="Times New Roman" w:hAnsi="Times New Roman"/>
          <w:i/>
          <w:sz w:val="24"/>
        </w:rPr>
        <w:t>Probabil</w:t>
      </w:r>
      <w:r w:rsidR="00C55A9B">
        <w:rPr>
          <w:rFonts w:ascii="Times New Roman" w:hAnsi="Times New Roman"/>
          <w:i/>
          <w:sz w:val="24"/>
        </w:rPr>
        <w:t>ity</w:t>
      </w:r>
      <w:r w:rsidR="00A71594">
        <w:rPr>
          <w:rFonts w:ascii="Times New Roman" w:hAnsi="Times New Roman"/>
          <w:i/>
          <w:sz w:val="24"/>
        </w:rPr>
        <w:t xml:space="preserve"> </w:t>
      </w:r>
      <w:r w:rsidR="00A71594" w:rsidRPr="00A71594">
        <w:rPr>
          <w:rFonts w:ascii="Times New Roman" w:hAnsi="Times New Roman"/>
          <w:i/>
          <w:sz w:val="24"/>
        </w:rPr>
        <w:t xml:space="preserve">and </w:t>
      </w:r>
      <w:r w:rsidR="00E52EB4">
        <w:rPr>
          <w:rFonts w:ascii="Times New Roman" w:hAnsi="Times New Roman"/>
          <w:i/>
          <w:sz w:val="24"/>
        </w:rPr>
        <w:t>S</w:t>
      </w:r>
      <w:r w:rsidR="00A71594" w:rsidRPr="00A71594">
        <w:rPr>
          <w:rFonts w:ascii="Times New Roman" w:hAnsi="Times New Roman"/>
          <w:i/>
          <w:sz w:val="24"/>
        </w:rPr>
        <w:t>tatistics in the Atmospheric Science</w:t>
      </w:r>
      <w:r w:rsidR="00A71594">
        <w:rPr>
          <w:rFonts w:ascii="Times New Roman" w:hAnsi="Times New Roman"/>
          <w:sz w:val="24"/>
        </w:rPr>
        <w:t xml:space="preserve">, Atlanta, GA, </w:t>
      </w:r>
      <w:r w:rsidR="00A71594" w:rsidRPr="00A71594">
        <w:rPr>
          <w:rFonts w:ascii="Times New Roman" w:hAnsi="Times New Roman"/>
          <w:b/>
          <w:sz w:val="24"/>
        </w:rPr>
        <w:t>219</w:t>
      </w:r>
      <w:r w:rsidR="00A71594">
        <w:rPr>
          <w:rFonts w:ascii="Times New Roman" w:hAnsi="Times New Roman"/>
          <w:sz w:val="24"/>
        </w:rPr>
        <w:t>, 11 pp.</w:t>
      </w:r>
    </w:p>
    <w:p w:rsidR="00F605F7" w:rsidRDefault="00F605F7" w:rsidP="00AE1635">
      <w:pPr>
        <w:tabs>
          <w:tab w:val="left" w:pos="288"/>
          <w:tab w:val="left" w:pos="450"/>
        </w:tabs>
        <w:ind w:left="446" w:hanging="446"/>
        <w:rPr>
          <w:rFonts w:ascii="Times New Roman" w:hAnsi="Times New Roman"/>
          <w:sz w:val="24"/>
        </w:rPr>
      </w:pPr>
    </w:p>
    <w:p w:rsidR="00303ED4" w:rsidRDefault="00F605F7" w:rsidP="00AE1635">
      <w:pPr>
        <w:tabs>
          <w:tab w:val="left" w:pos="288"/>
          <w:tab w:val="left" w:pos="450"/>
        </w:tabs>
        <w:ind w:left="446" w:hanging="446"/>
        <w:rPr>
          <w:rFonts w:ascii="Times New Roman" w:hAnsi="Times New Roman"/>
          <w:sz w:val="24"/>
        </w:rPr>
      </w:pPr>
      <w:r>
        <w:rPr>
          <w:rFonts w:ascii="Times New Roman" w:hAnsi="Times New Roman"/>
          <w:sz w:val="24"/>
        </w:rPr>
        <w:t xml:space="preserve">Miller, R. G., </w:t>
      </w:r>
      <w:r w:rsidR="00EA662A">
        <w:rPr>
          <w:rFonts w:ascii="Times New Roman" w:hAnsi="Times New Roman"/>
          <w:sz w:val="24"/>
        </w:rPr>
        <w:t xml:space="preserve">1964:  Regression estimation of event probabilities.  </w:t>
      </w:r>
      <w:r w:rsidR="00EA662A" w:rsidRPr="00FE217C">
        <w:rPr>
          <w:rFonts w:ascii="Times New Roman" w:hAnsi="Times New Roman"/>
          <w:i/>
          <w:sz w:val="24"/>
        </w:rPr>
        <w:t>Tech. Rept. No</w:t>
      </w:r>
      <w:r w:rsidR="00EA662A">
        <w:rPr>
          <w:rFonts w:ascii="Times New Roman" w:hAnsi="Times New Roman"/>
          <w:sz w:val="24"/>
        </w:rPr>
        <w:t xml:space="preserve">. </w:t>
      </w:r>
      <w:r w:rsidR="00EA662A" w:rsidRPr="00FE217C">
        <w:rPr>
          <w:rFonts w:ascii="Times New Roman" w:hAnsi="Times New Roman"/>
          <w:b/>
          <w:sz w:val="24"/>
        </w:rPr>
        <w:t>1</w:t>
      </w:r>
      <w:r w:rsidR="00EA662A">
        <w:rPr>
          <w:rFonts w:ascii="Times New Roman" w:hAnsi="Times New Roman"/>
          <w:sz w:val="24"/>
        </w:rPr>
        <w:t>, Contract Cwb-10704, The Travelers Research Center, Inc., Hartford, C</w:t>
      </w:r>
      <w:r w:rsidR="00FE217C">
        <w:rPr>
          <w:rFonts w:ascii="Times New Roman" w:hAnsi="Times New Roman"/>
          <w:sz w:val="24"/>
        </w:rPr>
        <w:t>N</w:t>
      </w:r>
      <w:r w:rsidR="00EA662A">
        <w:rPr>
          <w:rFonts w:ascii="Times New Roman" w:hAnsi="Times New Roman"/>
          <w:sz w:val="24"/>
        </w:rPr>
        <w:t>, 153 pp.</w:t>
      </w:r>
    </w:p>
    <w:p w:rsidR="00303ED4" w:rsidRDefault="00303ED4">
      <w:pPr>
        <w:rPr>
          <w:rFonts w:ascii="Times New Roman" w:hAnsi="Times New Roman"/>
          <w:sz w:val="24"/>
        </w:rPr>
      </w:pPr>
      <w:r>
        <w:rPr>
          <w:rFonts w:ascii="Times New Roman" w:hAnsi="Times New Roman"/>
          <w:sz w:val="24"/>
        </w:rPr>
        <w:br w:type="page"/>
      </w:r>
    </w:p>
    <w:p w:rsidR="00F605F7" w:rsidRDefault="00303ED4" w:rsidP="004D7D7C">
      <w:pPr>
        <w:tabs>
          <w:tab w:val="left" w:pos="288"/>
          <w:tab w:val="left" w:pos="450"/>
        </w:tabs>
        <w:ind w:left="446" w:hanging="446"/>
        <w:jc w:val="center"/>
        <w:rPr>
          <w:rFonts w:ascii="Times New Roman" w:hAnsi="Times New Roman"/>
          <w:sz w:val="24"/>
        </w:rPr>
      </w:pPr>
      <w:r>
        <w:rPr>
          <w:rFonts w:ascii="Times New Roman" w:hAnsi="Times New Roman"/>
          <w:sz w:val="24"/>
        </w:rPr>
        <w:lastRenderedPageBreak/>
        <w:t>APPENDIX</w:t>
      </w:r>
    </w:p>
    <w:p w:rsidR="004D7D7C" w:rsidRDefault="004D7D7C" w:rsidP="004D7D7C">
      <w:pPr>
        <w:tabs>
          <w:tab w:val="left" w:pos="288"/>
          <w:tab w:val="left" w:pos="450"/>
        </w:tabs>
        <w:ind w:left="446" w:hanging="446"/>
        <w:jc w:val="center"/>
        <w:rPr>
          <w:rFonts w:ascii="Times New Roman" w:hAnsi="Times New Roman"/>
          <w:sz w:val="24"/>
        </w:rPr>
      </w:pPr>
    </w:p>
    <w:p w:rsidR="004D7D7C" w:rsidRDefault="004D7D7C" w:rsidP="004D7D7C">
      <w:pPr>
        <w:tabs>
          <w:tab w:val="left" w:pos="288"/>
          <w:tab w:val="left" w:pos="450"/>
        </w:tabs>
        <w:ind w:left="446" w:hanging="446"/>
        <w:jc w:val="center"/>
        <w:rPr>
          <w:rFonts w:ascii="Times New Roman" w:hAnsi="Times New Roman"/>
          <w:sz w:val="24"/>
        </w:rPr>
      </w:pPr>
      <w:r>
        <w:rPr>
          <w:rFonts w:ascii="Times New Roman" w:hAnsi="Times New Roman"/>
          <w:sz w:val="24"/>
        </w:rPr>
        <w:t xml:space="preserve">Control Parameters for the </w:t>
      </w:r>
      <w:r w:rsidR="001F41D3">
        <w:rPr>
          <w:rFonts w:ascii="Times New Roman" w:hAnsi="Times New Roman"/>
          <w:sz w:val="24"/>
        </w:rPr>
        <w:t>Subroutine</w:t>
      </w:r>
      <w:r>
        <w:rPr>
          <w:rFonts w:ascii="Times New Roman" w:hAnsi="Times New Roman"/>
          <w:sz w:val="24"/>
        </w:rPr>
        <w:t xml:space="preserve"> SPOTRM</w:t>
      </w:r>
    </w:p>
    <w:p w:rsidR="004D7D7C" w:rsidRDefault="004D7D7C" w:rsidP="004D7D7C">
      <w:pPr>
        <w:tabs>
          <w:tab w:val="left" w:pos="288"/>
          <w:tab w:val="left" w:pos="450"/>
        </w:tabs>
        <w:ind w:left="446" w:hanging="446"/>
        <w:jc w:val="center"/>
        <w:rPr>
          <w:rFonts w:ascii="Times New Roman" w:hAnsi="Times New Roman"/>
          <w:sz w:val="24"/>
        </w:rPr>
      </w:pPr>
    </w:p>
    <w:p w:rsid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Pr>
          <w:sz w:val="24"/>
          <w:szCs w:val="24"/>
        </w:rPr>
        <w:t xml:space="preserve">Table 1.  </w:t>
      </w:r>
      <w:r w:rsidRPr="00FB642A">
        <w:rPr>
          <w:rFonts w:ascii="Times New Roman" w:hAnsi="Times New Roman"/>
          <w:sz w:val="24"/>
          <w:szCs w:val="24"/>
        </w:rPr>
        <w:t>Control variables</w:t>
      </w:r>
      <w:r>
        <w:rPr>
          <w:sz w:val="24"/>
          <w:szCs w:val="24"/>
        </w:rPr>
        <w:t xml:space="preserve"> for subroutine SPOTRM.</w:t>
      </w:r>
    </w:p>
    <w:tbl>
      <w:tblPr>
        <w:tblStyle w:val="TableGrid"/>
        <w:tblW w:w="0" w:type="auto"/>
        <w:tblLook w:val="04A0" w:firstRow="1" w:lastRow="0" w:firstColumn="1" w:lastColumn="0" w:noHBand="0" w:noVBand="1"/>
      </w:tblPr>
      <w:tblGrid>
        <w:gridCol w:w="1450"/>
        <w:gridCol w:w="1620"/>
        <w:gridCol w:w="6280"/>
      </w:tblGrid>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rPr>
            </w:pPr>
            <w:r w:rsidRPr="001F41D3">
              <w:rPr>
                <w:rFonts w:ascii="Times New Roman" w:hAnsi="Times New Roman"/>
                <w:b/>
              </w:rPr>
              <w:t>Preprocessor Generic Definition</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rPr>
            </w:pPr>
            <w:r w:rsidRPr="001F41D3">
              <w:rPr>
                <w:rFonts w:ascii="Times New Roman" w:hAnsi="Times New Roman"/>
                <w:b/>
              </w:rPr>
              <w:t>U405A Internal Definition</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rPr>
            </w:pP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rPr>
            </w:pPr>
            <w:r w:rsidRPr="001F41D3">
              <w:rPr>
                <w:rFonts w:ascii="Times New Roman" w:hAnsi="Times New Roman"/>
                <w:b/>
              </w:rPr>
              <w:t>Explanation</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NCAT(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NPASSP</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Pass number to start the subroutine SPOTRM.  It will operate for that and all passes thereafter.  For 6-pass ceiling and visibility, this would be 6 or possibly 5.</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NSCALE(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NSMNUM</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Is of the form XYZZ, where :</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X = 1 means do not smooth the ocean, zero otherwise (default),</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Y = 1 means do not smooth the lakes, zero otherwise (default), and</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ZZ indicates the number of SMOTHG smoothing passes to use after SPOTRM (e.g., 7 = three passes).</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CONST(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NOPTN</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Is of the form X0Y, where:</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X = ISETG and 1 means to set the station value to the closest gridpoint, and 2 means to set the station value to all four of the surrounding gridpoints.</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Y = indicates what data to smooth out:</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1 = smooth out bogus,</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2 = smooth out bogus and 2</w:t>
            </w:r>
            <w:r w:rsidRPr="001F41D3">
              <w:rPr>
                <w:rFonts w:ascii="Times New Roman" w:hAnsi="Times New Roman"/>
                <w:sz w:val="20"/>
                <w:vertAlign w:val="superscript"/>
              </w:rPr>
              <w:t>nd</w:t>
            </w:r>
            <w:r w:rsidRPr="001F41D3">
              <w:rPr>
                <w:rFonts w:ascii="Times New Roman" w:hAnsi="Times New Roman"/>
                <w:sz w:val="20"/>
              </w:rPr>
              <w:t xml:space="preserve"> level augmentation,</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3 = smooth out bogus and all augmentation, and</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4 = smooth out no data except LTAGPT(K) = 4 (water stations at </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gridpoints),</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0 = defaults to smooth no data.</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IPREX1( )</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DIFFA</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The limit of elevation difference in meters between the point to be smoothed and the point contributing to the smoothing.  Smaller values give a pattern more closely tied to the terrain but is noisy.</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IPREX2(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LAKE/OCEAN</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IS of the form X0YZ, where:</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X = LH = 1 to assure low values are in valleys and high values are at high elevations (e.g., for the probability  of cig height layer)</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LH = 2 1 to assure high values are in valleys and low values are at high elevations (e.g., for cig height)</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4" w:hanging="274"/>
              <w:rPr>
                <w:rFonts w:ascii="Times New Roman" w:hAnsi="Times New Roman"/>
                <w:sz w:val="20"/>
              </w:rPr>
            </w:pPr>
            <w:r w:rsidRPr="001F41D3">
              <w:rPr>
                <w:rFonts w:ascii="Times New Roman" w:hAnsi="Times New Roman"/>
                <w:sz w:val="20"/>
              </w:rPr>
              <w:t xml:space="preserve">      LH =0 for no preference (e.g., for probability of vis level),</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Y = the value for lakes, and</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Z = the value for oceans.</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These Y and Z values are explained in the following tables.</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PREX3(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DISTX</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The value to multiply by RMAX = R(1) (in U405A.CN) to search for the closest station.</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For station types 0, 3, and 6, and for a portion of station type 9 over southeastern Canada, the search distance is DISTX*R(1)*2.</w:t>
            </w:r>
          </w:p>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For station type 9, except for Canada above, the search distance is MIN(DISTX,2.)*R(1)</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PREX4(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sz w:val="20"/>
              </w:rPr>
            </w:pPr>
            <w:r w:rsidRPr="001F41D3">
              <w:rPr>
                <w:rFonts w:ascii="Times New Roman" w:hAnsi="Times New Roman"/>
                <w:sz w:val="20"/>
              </w:rPr>
              <w:t>DPOWER</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r w:rsidRPr="001F41D3">
              <w:rPr>
                <w:rFonts w:ascii="Times New Roman" w:hAnsi="Times New Roman"/>
                <w:sz w:val="20"/>
              </w:rPr>
              <w:t>The power of the distance used in weighting the distance.  Zero gives a smooth (linear) transition of the gridpoints between a low and high value; a larger value, say 2, gives a more blocky pattern, but may be more realistic in keeping reports more persistent in space around the station.</w:t>
            </w:r>
          </w:p>
        </w:tc>
      </w:tr>
      <w:tr w:rsidR="001F41D3" w:rsidTr="001F41D3">
        <w:tc>
          <w:tcPr>
            <w:tcW w:w="143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sidRPr="001F41D3">
              <w:rPr>
                <w:sz w:val="20"/>
              </w:rPr>
              <w:t>PREX5( )</w:t>
            </w:r>
          </w:p>
        </w:tc>
        <w:tc>
          <w:tcPr>
            <w:tcW w:w="1620"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sidRPr="001F41D3">
              <w:rPr>
                <w:sz w:val="20"/>
              </w:rPr>
              <w:t>RAY</w:t>
            </w:r>
          </w:p>
        </w:tc>
        <w:tc>
          <w:tcPr>
            <w:tcW w:w="6295" w:type="dxa"/>
          </w:tcPr>
          <w:p w:rsidR="001F41D3" w:rsidRP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1F41D3">
              <w:rPr>
                <w:sz w:val="20"/>
              </w:rPr>
              <w:t>The factor to multiply by the distance to the closest station to the gridpoint being smoothed to define the smoothing circle radius.  This is generally set to 1.25.</w:t>
            </w:r>
          </w:p>
        </w:tc>
      </w:tr>
    </w:tbl>
    <w:p w:rsidR="001F41D3"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F41D3" w:rsidRDefault="001F41D3" w:rsidP="001F41D3">
      <w:pPr>
        <w:ind w:left="1080" w:hanging="720"/>
      </w:pPr>
      <w:r>
        <w:br w:type="page"/>
      </w:r>
    </w:p>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FB642A">
        <w:rPr>
          <w:rFonts w:ascii="Times New Roman" w:hAnsi="Times New Roman"/>
        </w:rPr>
        <w:lastRenderedPageBreak/>
        <w:t xml:space="preserve">  Table 2.  Definition of OCEAN.</w:t>
      </w:r>
    </w:p>
    <w:tbl>
      <w:tblPr>
        <w:tblW w:w="0" w:type="auto"/>
        <w:tblInd w:w="100" w:type="dxa"/>
        <w:tblLayout w:type="fixed"/>
        <w:tblCellMar>
          <w:left w:w="100" w:type="dxa"/>
          <w:right w:w="100" w:type="dxa"/>
        </w:tblCellMar>
        <w:tblLook w:val="0000" w:firstRow="0" w:lastRow="0" w:firstColumn="0" w:lastColumn="0" w:noHBand="0" w:noVBand="0"/>
      </w:tblPr>
      <w:tblGrid>
        <w:gridCol w:w="1260"/>
        <w:gridCol w:w="5040"/>
        <w:gridCol w:w="3150"/>
      </w:tblGrid>
      <w:tr w:rsidR="001F41D3" w:rsidRPr="00FB642A" w:rsidTr="001F41D3">
        <w:trPr>
          <w:cantSplit/>
        </w:trPr>
        <w:tc>
          <w:tcPr>
            <w:tcW w:w="126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b/>
              </w:rPr>
            </w:pPr>
            <w:r w:rsidRPr="00FB642A">
              <w:rPr>
                <w:rFonts w:ascii="Times New Roman" w:hAnsi="Times New Roman"/>
                <w:b/>
              </w:rPr>
              <w:t>NOCEAN</w:t>
            </w:r>
          </w:p>
        </w:tc>
        <w:tc>
          <w:tcPr>
            <w:tcW w:w="504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jc w:val="center"/>
              <w:rPr>
                <w:rFonts w:ascii="Times New Roman" w:hAnsi="Times New Roman"/>
                <w:b/>
              </w:rPr>
            </w:pPr>
            <w:r w:rsidRPr="00FB642A">
              <w:rPr>
                <w:rFonts w:ascii="Times New Roman" w:hAnsi="Times New Roman"/>
                <w:b/>
              </w:rPr>
              <w:t>SMOOTHING OVER OCEAN GRIDPOINT</w:t>
            </w:r>
          </w:p>
        </w:tc>
        <w:tc>
          <w:tcPr>
            <w:tcW w:w="3150" w:type="dxa"/>
            <w:tcBorders>
              <w:top w:val="single" w:sz="6" w:space="0" w:color="000000"/>
              <w:left w:val="single" w:sz="6" w:space="0" w:color="000000"/>
              <w:bottom w:val="nil"/>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jc w:val="center"/>
              <w:rPr>
                <w:rFonts w:ascii="Times New Roman" w:hAnsi="Times New Roman"/>
                <w:b/>
              </w:rPr>
            </w:pPr>
            <w:r w:rsidRPr="00FB642A">
              <w:rPr>
                <w:rFonts w:ascii="Times New Roman" w:hAnsi="Times New Roman"/>
                <w:b/>
              </w:rPr>
              <w:t>WHEN TO USE</w:t>
            </w:r>
          </w:p>
        </w:tc>
      </w:tr>
      <w:tr w:rsidR="001F41D3" w:rsidRPr="00FB642A" w:rsidTr="001F41D3">
        <w:trPr>
          <w:cantSplit/>
        </w:trPr>
        <w:tc>
          <w:tcPr>
            <w:tcW w:w="126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FB642A">
              <w:rPr>
                <w:rFonts w:ascii="Times New Roman" w:hAnsi="Times New Roman"/>
                <w:sz w:val="20"/>
              </w:rPr>
              <w:t>1</w:t>
            </w:r>
          </w:p>
        </w:tc>
        <w:tc>
          <w:tcPr>
            <w:tcW w:w="504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FB642A">
              <w:rPr>
                <w:rFonts w:ascii="Times New Roman" w:hAnsi="Times New Roman"/>
                <w:sz w:val="20"/>
              </w:rPr>
              <w:t>Smooth over the ocean, but ocean gridpoints do not contribute to ocean or land smoothing.</w:t>
            </w:r>
          </w:p>
        </w:tc>
        <w:tc>
          <w:tcPr>
            <w:tcW w:w="3150" w:type="dxa"/>
            <w:tcBorders>
              <w:top w:val="single" w:sz="6" w:space="0" w:color="000000"/>
              <w:left w:val="single" w:sz="6" w:space="0" w:color="000000"/>
              <w:bottom w:val="nil"/>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FB642A">
              <w:rPr>
                <w:rFonts w:ascii="Times New Roman" w:hAnsi="Times New Roman"/>
                <w:sz w:val="20"/>
              </w:rPr>
              <w:t>When there are no ocean stations.</w:t>
            </w:r>
          </w:p>
        </w:tc>
      </w:tr>
      <w:tr w:rsidR="001F41D3" w:rsidRPr="00FB642A" w:rsidTr="001F41D3">
        <w:trPr>
          <w:cantSplit/>
        </w:trPr>
        <w:tc>
          <w:tcPr>
            <w:tcW w:w="126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FB642A">
              <w:rPr>
                <w:rFonts w:ascii="Times New Roman" w:hAnsi="Times New Roman"/>
                <w:sz w:val="20"/>
              </w:rPr>
              <w:t>2</w:t>
            </w:r>
          </w:p>
        </w:tc>
        <w:tc>
          <w:tcPr>
            <w:tcW w:w="504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FB642A">
              <w:rPr>
                <w:rFonts w:ascii="Times New Roman" w:hAnsi="Times New Roman"/>
                <w:sz w:val="20"/>
              </w:rPr>
              <w:t>No smoothing over the ocean, and ocean gridpoints do not contribute to land smoothing.</w:t>
            </w:r>
          </w:p>
        </w:tc>
        <w:tc>
          <w:tcPr>
            <w:tcW w:w="3150" w:type="dxa"/>
            <w:tcBorders>
              <w:top w:val="single" w:sz="6" w:space="0" w:color="000000"/>
              <w:left w:val="single" w:sz="6" w:space="0" w:color="000000"/>
              <w:bottom w:val="nil"/>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FB642A">
              <w:rPr>
                <w:rFonts w:ascii="Times New Roman" w:hAnsi="Times New Roman"/>
                <w:sz w:val="20"/>
              </w:rPr>
              <w:t>When there are no ocean stations, or a first guess is being used that is not to be disturbed.</w:t>
            </w:r>
          </w:p>
        </w:tc>
      </w:tr>
      <w:tr w:rsidR="001F41D3" w:rsidRPr="00FB642A" w:rsidTr="001F41D3">
        <w:trPr>
          <w:cantSplit/>
        </w:trPr>
        <w:tc>
          <w:tcPr>
            <w:tcW w:w="126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FB642A">
              <w:rPr>
                <w:rFonts w:ascii="Times New Roman" w:hAnsi="Times New Roman"/>
                <w:sz w:val="20"/>
              </w:rPr>
              <w:t>3</w:t>
            </w:r>
          </w:p>
        </w:tc>
        <w:tc>
          <w:tcPr>
            <w:tcW w:w="504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FB642A">
              <w:rPr>
                <w:rFonts w:ascii="Times New Roman" w:hAnsi="Times New Roman"/>
                <w:sz w:val="20"/>
              </w:rPr>
              <w:t>Smooth over the ocean and land together, and ocean gridpoints contribute to the smoothing.</w:t>
            </w:r>
          </w:p>
        </w:tc>
        <w:tc>
          <w:tcPr>
            <w:tcW w:w="3150" w:type="dxa"/>
            <w:tcBorders>
              <w:top w:val="single" w:sz="6" w:space="0" w:color="000000"/>
              <w:left w:val="single" w:sz="6" w:space="0" w:color="000000"/>
              <w:bottom w:val="nil"/>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FB642A">
              <w:rPr>
                <w:rFonts w:ascii="Times New Roman" w:hAnsi="Times New Roman"/>
                <w:sz w:val="20"/>
              </w:rPr>
              <w:t>Either when there are, or are not, ocean stations, and ocean and land are treated together in the analysis.</w:t>
            </w:r>
          </w:p>
        </w:tc>
      </w:tr>
      <w:tr w:rsidR="001F41D3" w:rsidRPr="00FB642A" w:rsidTr="001F41D3">
        <w:trPr>
          <w:cantSplit/>
        </w:trPr>
        <w:tc>
          <w:tcPr>
            <w:tcW w:w="1260" w:type="dxa"/>
            <w:tcBorders>
              <w:top w:val="single" w:sz="6" w:space="0" w:color="000000"/>
              <w:left w:val="single" w:sz="6" w:space="0" w:color="000000"/>
              <w:bottom w:val="single" w:sz="6" w:space="0" w:color="000000"/>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FB642A">
              <w:rPr>
                <w:rFonts w:ascii="Times New Roman" w:hAnsi="Times New Roman"/>
                <w:sz w:val="20"/>
              </w:rPr>
              <w:t>4</w:t>
            </w:r>
          </w:p>
        </w:tc>
        <w:tc>
          <w:tcPr>
            <w:tcW w:w="5040" w:type="dxa"/>
            <w:tcBorders>
              <w:top w:val="single" w:sz="6" w:space="0" w:color="000000"/>
              <w:left w:val="single" w:sz="6" w:space="0" w:color="000000"/>
              <w:bottom w:val="single" w:sz="6" w:space="0" w:color="000000"/>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FB642A">
              <w:rPr>
                <w:rFonts w:ascii="Times New Roman" w:hAnsi="Times New Roman"/>
                <w:sz w:val="20"/>
              </w:rPr>
              <w:t>Smooth over the ocean and ocean gridpoints contribute to the smoothing, but ocean and land are smoothed separately.</w:t>
            </w:r>
          </w:p>
        </w:tc>
        <w:tc>
          <w:tcPr>
            <w:tcW w:w="3150" w:type="dxa"/>
            <w:tcBorders>
              <w:top w:val="single" w:sz="6" w:space="0" w:color="000000"/>
              <w:left w:val="single" w:sz="6" w:space="0" w:color="000000"/>
              <w:bottom w:val="single" w:sz="6" w:space="0" w:color="000000"/>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FB642A">
              <w:rPr>
                <w:rFonts w:ascii="Times New Roman" w:hAnsi="Times New Roman"/>
                <w:sz w:val="20"/>
              </w:rPr>
              <w:t>When there are ocean stations.</w:t>
            </w:r>
            <w:r w:rsidRPr="00FB642A">
              <w:rPr>
                <w:rFonts w:ascii="Times New Roman" w:hAnsi="Times New Roman"/>
                <w:sz w:val="20"/>
              </w:rPr>
              <w:tab/>
            </w:r>
          </w:p>
        </w:tc>
      </w:tr>
      <w:tr w:rsidR="001F41D3" w:rsidRPr="00FB642A" w:rsidTr="001F41D3">
        <w:trPr>
          <w:cantSplit/>
        </w:trPr>
        <w:tc>
          <w:tcPr>
            <w:tcW w:w="1260" w:type="dxa"/>
            <w:tcBorders>
              <w:top w:val="single" w:sz="6" w:space="0" w:color="000000"/>
              <w:left w:val="single" w:sz="6" w:space="0" w:color="000000"/>
              <w:bottom w:val="single" w:sz="6" w:space="0" w:color="000000"/>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FB642A">
              <w:rPr>
                <w:rFonts w:ascii="Times New Roman" w:hAnsi="Times New Roman"/>
                <w:sz w:val="20"/>
              </w:rPr>
              <w:t>5</w:t>
            </w:r>
          </w:p>
        </w:tc>
        <w:tc>
          <w:tcPr>
            <w:tcW w:w="5040" w:type="dxa"/>
            <w:tcBorders>
              <w:top w:val="single" w:sz="6" w:space="0" w:color="000000"/>
              <w:left w:val="single" w:sz="6" w:space="0" w:color="000000"/>
              <w:bottom w:val="single" w:sz="6" w:space="0" w:color="000000"/>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FB642A">
              <w:rPr>
                <w:rFonts w:ascii="Times New Roman" w:hAnsi="Times New Roman"/>
                <w:sz w:val="20"/>
              </w:rPr>
              <w:t>Smooth over the ocean and land, and ocean and land gridpoints contribute to ocean but only land gridpoints contribute to land.</w:t>
            </w:r>
          </w:p>
        </w:tc>
        <w:tc>
          <w:tcPr>
            <w:tcW w:w="3150" w:type="dxa"/>
            <w:tcBorders>
              <w:top w:val="single" w:sz="6" w:space="0" w:color="000000"/>
              <w:left w:val="single" w:sz="6" w:space="0" w:color="000000"/>
              <w:bottom w:val="single" w:sz="6" w:space="0" w:color="000000"/>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FB642A">
              <w:rPr>
                <w:rFonts w:ascii="Times New Roman" w:hAnsi="Times New Roman"/>
                <w:sz w:val="20"/>
              </w:rPr>
              <w:t>When there are ocean and land stations, but the ocean stations are trusted less than those over land.</w:t>
            </w:r>
          </w:p>
        </w:tc>
      </w:tr>
    </w:tbl>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FB642A">
        <w:rPr>
          <w:rFonts w:ascii="Times New Roman" w:hAnsi="Times New Roman"/>
        </w:rPr>
        <w:tab/>
      </w:r>
      <w:r w:rsidRPr="00FB642A">
        <w:rPr>
          <w:rFonts w:ascii="Times New Roman" w:hAnsi="Times New Roman"/>
        </w:rPr>
        <w:tab/>
      </w:r>
      <w:r w:rsidRPr="00FB642A">
        <w:rPr>
          <w:rFonts w:ascii="Times New Roman" w:hAnsi="Times New Roman"/>
        </w:rPr>
        <w:tab/>
      </w:r>
      <w:r w:rsidRPr="00FB642A">
        <w:rPr>
          <w:rFonts w:ascii="Times New Roman" w:hAnsi="Times New Roman"/>
        </w:rPr>
        <w:tab/>
      </w:r>
      <w:r w:rsidRPr="00FB642A">
        <w:rPr>
          <w:rFonts w:ascii="Times New Roman" w:hAnsi="Times New Roman"/>
        </w:rPr>
        <w:tab/>
      </w:r>
      <w:r w:rsidRPr="00FB642A">
        <w:rPr>
          <w:rFonts w:ascii="Times New Roman" w:hAnsi="Times New Roman"/>
        </w:rPr>
        <w:tab/>
      </w:r>
      <w:r w:rsidRPr="00FB642A">
        <w:rPr>
          <w:rFonts w:ascii="Times New Roman" w:hAnsi="Times New Roman"/>
        </w:rPr>
        <w:tab/>
      </w:r>
    </w:p>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FB642A">
        <w:rPr>
          <w:rFonts w:ascii="Times New Roman" w:hAnsi="Times New Roman"/>
        </w:rPr>
        <w:t xml:space="preserve">  Table 3.  Definition of LAKE.</w:t>
      </w:r>
    </w:p>
    <w:tbl>
      <w:tblPr>
        <w:tblW w:w="9450" w:type="dxa"/>
        <w:tblInd w:w="100" w:type="dxa"/>
        <w:tblLayout w:type="fixed"/>
        <w:tblCellMar>
          <w:left w:w="100" w:type="dxa"/>
          <w:right w:w="100" w:type="dxa"/>
        </w:tblCellMar>
        <w:tblLook w:val="0000" w:firstRow="0" w:lastRow="0" w:firstColumn="0" w:lastColumn="0" w:noHBand="0" w:noVBand="0"/>
      </w:tblPr>
      <w:tblGrid>
        <w:gridCol w:w="1260"/>
        <w:gridCol w:w="5040"/>
        <w:gridCol w:w="3150"/>
      </w:tblGrid>
      <w:tr w:rsidR="001F41D3" w:rsidRPr="00FB642A" w:rsidTr="001F41D3">
        <w:trPr>
          <w:cantSplit/>
        </w:trPr>
        <w:tc>
          <w:tcPr>
            <w:tcW w:w="126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s>
              <w:spacing w:before="100" w:after="52"/>
              <w:jc w:val="center"/>
              <w:rPr>
                <w:rFonts w:ascii="Times New Roman" w:hAnsi="Times New Roman"/>
                <w:b/>
              </w:rPr>
            </w:pPr>
            <w:r w:rsidRPr="00FB642A">
              <w:rPr>
                <w:rFonts w:ascii="Times New Roman" w:hAnsi="Times New Roman"/>
                <w:b/>
              </w:rPr>
              <w:t>LAKE</w:t>
            </w:r>
          </w:p>
        </w:tc>
        <w:tc>
          <w:tcPr>
            <w:tcW w:w="5040" w:type="dxa"/>
            <w:tcBorders>
              <w:top w:val="single" w:sz="6" w:space="0" w:color="000000"/>
              <w:left w:val="single" w:sz="6" w:space="0" w:color="000000"/>
              <w:bottom w:val="nil"/>
              <w:right w:val="nil"/>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jc w:val="center"/>
              <w:rPr>
                <w:rFonts w:ascii="Times New Roman" w:hAnsi="Times New Roman"/>
                <w:b/>
              </w:rPr>
            </w:pPr>
            <w:r w:rsidRPr="00FB642A">
              <w:rPr>
                <w:rFonts w:ascii="Times New Roman" w:hAnsi="Times New Roman"/>
                <w:b/>
              </w:rPr>
              <w:t>SMOOTHING OVER INLAND WATER (LAKE) GRIDPOINTS</w:t>
            </w:r>
          </w:p>
        </w:tc>
        <w:tc>
          <w:tcPr>
            <w:tcW w:w="3150" w:type="dxa"/>
            <w:tcBorders>
              <w:top w:val="single" w:sz="6" w:space="0" w:color="000000"/>
              <w:left w:val="single" w:sz="6" w:space="0" w:color="000000"/>
              <w:bottom w:val="nil"/>
              <w:right w:val="single" w:sz="6" w:space="0" w:color="000000"/>
            </w:tcBorders>
          </w:tcPr>
          <w:p w:rsidR="001F41D3" w:rsidRPr="00FB642A" w:rsidRDefault="001F41D3" w:rsidP="001F41D3">
            <w:pPr>
              <w:tabs>
                <w:tab w:val="left" w:pos="-1200"/>
                <w:tab w:val="left" w:pos="-720"/>
                <w:tab w:val="left" w:pos="0"/>
                <w:tab w:val="left" w:pos="270"/>
                <w:tab w:val="left" w:pos="540"/>
                <w:tab w:val="left" w:pos="1890"/>
                <w:tab w:val="left" w:pos="2160"/>
                <w:tab w:val="left" w:pos="2430"/>
              </w:tabs>
              <w:spacing w:before="100" w:after="52"/>
              <w:jc w:val="center"/>
              <w:rPr>
                <w:rFonts w:ascii="Times New Roman" w:hAnsi="Times New Roman"/>
                <w:b/>
              </w:rPr>
            </w:pPr>
            <w:r w:rsidRPr="00FB642A">
              <w:rPr>
                <w:rFonts w:ascii="Times New Roman" w:hAnsi="Times New Roman"/>
                <w:b/>
              </w:rPr>
              <w:t>WHEN TO USE</w:t>
            </w:r>
          </w:p>
        </w:tc>
      </w:tr>
      <w:tr w:rsidR="001F41D3" w:rsidRPr="00022491" w:rsidTr="001F41D3">
        <w:trPr>
          <w:cantSplit/>
        </w:trPr>
        <w:tc>
          <w:tcPr>
            <w:tcW w:w="126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022491">
              <w:rPr>
                <w:rFonts w:ascii="Times New Roman" w:hAnsi="Times New Roman"/>
                <w:sz w:val="20"/>
              </w:rPr>
              <w:t>1</w:t>
            </w:r>
          </w:p>
        </w:tc>
        <w:tc>
          <w:tcPr>
            <w:tcW w:w="504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022491">
              <w:rPr>
                <w:rFonts w:ascii="Times New Roman" w:hAnsi="Times New Roman"/>
                <w:sz w:val="20"/>
              </w:rPr>
              <w:t>Smooth over lakes, but lake gridpoints do not contribute to lake or land smoothing.</w:t>
            </w:r>
          </w:p>
        </w:tc>
        <w:tc>
          <w:tcPr>
            <w:tcW w:w="3150" w:type="dxa"/>
            <w:tcBorders>
              <w:top w:val="single" w:sz="6" w:space="0" w:color="000000"/>
              <w:left w:val="single" w:sz="6" w:space="0" w:color="000000"/>
              <w:bottom w:val="nil"/>
              <w:right w:val="single" w:sz="6" w:space="0" w:color="000000"/>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022491">
              <w:rPr>
                <w:rFonts w:ascii="Times New Roman" w:hAnsi="Times New Roman"/>
                <w:sz w:val="20"/>
              </w:rPr>
              <w:t>When there are no lake stations.</w:t>
            </w:r>
          </w:p>
        </w:tc>
      </w:tr>
      <w:tr w:rsidR="001F41D3" w:rsidRPr="00022491" w:rsidTr="001F41D3">
        <w:trPr>
          <w:cantSplit/>
        </w:trPr>
        <w:tc>
          <w:tcPr>
            <w:tcW w:w="126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022491">
              <w:rPr>
                <w:rFonts w:ascii="Times New Roman" w:hAnsi="Times New Roman"/>
                <w:sz w:val="20"/>
              </w:rPr>
              <w:t>2</w:t>
            </w:r>
          </w:p>
        </w:tc>
        <w:tc>
          <w:tcPr>
            <w:tcW w:w="504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022491">
              <w:rPr>
                <w:rFonts w:ascii="Times New Roman" w:hAnsi="Times New Roman"/>
                <w:sz w:val="20"/>
              </w:rPr>
              <w:t>No smoothing over lakes, and lake gridpoints do not contribute to land smoothing.</w:t>
            </w:r>
          </w:p>
        </w:tc>
        <w:tc>
          <w:tcPr>
            <w:tcW w:w="3150" w:type="dxa"/>
            <w:tcBorders>
              <w:top w:val="single" w:sz="6" w:space="0" w:color="000000"/>
              <w:left w:val="single" w:sz="6" w:space="0" w:color="000000"/>
              <w:bottom w:val="nil"/>
              <w:right w:val="single" w:sz="6" w:space="0" w:color="000000"/>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022491">
              <w:rPr>
                <w:rFonts w:ascii="Times New Roman" w:hAnsi="Times New Roman"/>
                <w:sz w:val="20"/>
              </w:rPr>
              <w:t>When there are no lake stations, or a first guess is being used that is not to be disturbed.</w:t>
            </w:r>
          </w:p>
        </w:tc>
      </w:tr>
      <w:tr w:rsidR="001F41D3" w:rsidRPr="00022491" w:rsidTr="001F41D3">
        <w:trPr>
          <w:cantSplit/>
        </w:trPr>
        <w:tc>
          <w:tcPr>
            <w:tcW w:w="126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022491">
              <w:rPr>
                <w:rFonts w:ascii="Times New Roman" w:hAnsi="Times New Roman"/>
                <w:sz w:val="20"/>
              </w:rPr>
              <w:t>3</w:t>
            </w:r>
          </w:p>
        </w:tc>
        <w:tc>
          <w:tcPr>
            <w:tcW w:w="5040" w:type="dxa"/>
            <w:tcBorders>
              <w:top w:val="single" w:sz="6" w:space="0" w:color="000000"/>
              <w:left w:val="single" w:sz="6" w:space="0" w:color="000000"/>
              <w:bottom w:val="nil"/>
              <w:right w:val="nil"/>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022491">
              <w:rPr>
                <w:rFonts w:ascii="Times New Roman" w:hAnsi="Times New Roman"/>
                <w:sz w:val="20"/>
              </w:rPr>
              <w:t>Smooth over lakes and land together, and lake gridpoints contribute to the smoothing.</w:t>
            </w:r>
          </w:p>
        </w:tc>
        <w:tc>
          <w:tcPr>
            <w:tcW w:w="3150" w:type="dxa"/>
            <w:tcBorders>
              <w:top w:val="single" w:sz="6" w:space="0" w:color="000000"/>
              <w:left w:val="single" w:sz="6" w:space="0" w:color="000000"/>
              <w:bottom w:val="nil"/>
              <w:right w:val="single" w:sz="6" w:space="0" w:color="000000"/>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022491">
              <w:rPr>
                <w:rFonts w:ascii="Times New Roman" w:hAnsi="Times New Roman"/>
                <w:sz w:val="20"/>
              </w:rPr>
              <w:t>Either when there are, or are not, lake stations, and lake and land are treated together in the analysis.</w:t>
            </w:r>
          </w:p>
        </w:tc>
      </w:tr>
      <w:tr w:rsidR="001F41D3" w:rsidRPr="00022491" w:rsidTr="001F41D3">
        <w:trPr>
          <w:cantSplit/>
        </w:trPr>
        <w:tc>
          <w:tcPr>
            <w:tcW w:w="1260" w:type="dxa"/>
            <w:tcBorders>
              <w:top w:val="single" w:sz="6" w:space="0" w:color="000000"/>
              <w:left w:val="single" w:sz="6" w:space="0" w:color="000000"/>
              <w:bottom w:val="single" w:sz="6" w:space="0" w:color="000000"/>
              <w:right w:val="nil"/>
            </w:tcBorders>
          </w:tcPr>
          <w:p w:rsidR="001F41D3" w:rsidRPr="00022491"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022491">
              <w:rPr>
                <w:rFonts w:ascii="Times New Roman" w:hAnsi="Times New Roman"/>
                <w:sz w:val="20"/>
              </w:rPr>
              <w:t>4</w:t>
            </w:r>
          </w:p>
        </w:tc>
        <w:tc>
          <w:tcPr>
            <w:tcW w:w="5040" w:type="dxa"/>
            <w:tcBorders>
              <w:top w:val="single" w:sz="6" w:space="0" w:color="000000"/>
              <w:left w:val="single" w:sz="6" w:space="0" w:color="000000"/>
              <w:bottom w:val="single" w:sz="6" w:space="0" w:color="000000"/>
              <w:right w:val="nil"/>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022491">
              <w:rPr>
                <w:rFonts w:ascii="Times New Roman" w:hAnsi="Times New Roman"/>
                <w:sz w:val="20"/>
              </w:rPr>
              <w:t>Smooth over lakes and lake gridpoints contribute to the smoothing, but lake and land are smoothed separately.</w:t>
            </w:r>
          </w:p>
        </w:tc>
        <w:tc>
          <w:tcPr>
            <w:tcW w:w="3150" w:type="dxa"/>
            <w:tcBorders>
              <w:top w:val="single" w:sz="6" w:space="0" w:color="000000"/>
              <w:left w:val="single" w:sz="6" w:space="0" w:color="000000"/>
              <w:bottom w:val="single" w:sz="6" w:space="0" w:color="000000"/>
              <w:right w:val="single" w:sz="6" w:space="0" w:color="000000"/>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022491">
              <w:rPr>
                <w:rFonts w:ascii="Times New Roman" w:hAnsi="Times New Roman"/>
                <w:sz w:val="20"/>
              </w:rPr>
              <w:t>When there are lake stations.</w:t>
            </w:r>
            <w:r w:rsidRPr="00022491">
              <w:rPr>
                <w:rFonts w:ascii="Times New Roman" w:hAnsi="Times New Roman"/>
                <w:sz w:val="20"/>
              </w:rPr>
              <w:tab/>
            </w:r>
          </w:p>
        </w:tc>
      </w:tr>
      <w:tr w:rsidR="001F41D3" w:rsidRPr="00022491" w:rsidTr="001F41D3">
        <w:trPr>
          <w:cantSplit/>
        </w:trPr>
        <w:tc>
          <w:tcPr>
            <w:tcW w:w="1260" w:type="dxa"/>
            <w:tcBorders>
              <w:top w:val="single" w:sz="6" w:space="0" w:color="000000"/>
              <w:left w:val="single" w:sz="6" w:space="0" w:color="000000"/>
              <w:bottom w:val="single" w:sz="6" w:space="0" w:color="000000"/>
              <w:right w:val="nil"/>
            </w:tcBorders>
          </w:tcPr>
          <w:p w:rsidR="001F41D3" w:rsidRPr="00022491" w:rsidRDefault="001F41D3" w:rsidP="001F41D3">
            <w:pPr>
              <w:tabs>
                <w:tab w:val="left" w:pos="-1200"/>
                <w:tab w:val="left" w:pos="-720"/>
                <w:tab w:val="left" w:pos="0"/>
                <w:tab w:val="left" w:pos="270"/>
                <w:tab w:val="left" w:pos="540"/>
              </w:tabs>
              <w:spacing w:before="100" w:after="52"/>
              <w:jc w:val="center"/>
              <w:rPr>
                <w:rFonts w:ascii="Times New Roman" w:hAnsi="Times New Roman"/>
                <w:sz w:val="20"/>
              </w:rPr>
            </w:pPr>
            <w:r w:rsidRPr="00022491">
              <w:rPr>
                <w:rFonts w:ascii="Times New Roman" w:hAnsi="Times New Roman"/>
                <w:sz w:val="20"/>
              </w:rPr>
              <w:t>5</w:t>
            </w:r>
          </w:p>
        </w:tc>
        <w:tc>
          <w:tcPr>
            <w:tcW w:w="5040" w:type="dxa"/>
            <w:tcBorders>
              <w:top w:val="single" w:sz="6" w:space="0" w:color="000000"/>
              <w:left w:val="single" w:sz="6" w:space="0" w:color="000000"/>
              <w:bottom w:val="single" w:sz="6" w:space="0" w:color="000000"/>
              <w:right w:val="nil"/>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s>
              <w:spacing w:before="100" w:after="52"/>
              <w:rPr>
                <w:rFonts w:ascii="Times New Roman" w:hAnsi="Times New Roman"/>
                <w:sz w:val="20"/>
              </w:rPr>
            </w:pPr>
            <w:r w:rsidRPr="00022491">
              <w:rPr>
                <w:rFonts w:ascii="Times New Roman" w:hAnsi="Times New Roman"/>
                <w:sz w:val="20"/>
              </w:rPr>
              <w:t>Smooth over lakes and land, and lake and land gridpoints contribute to lakes but only land gridpoints contribute to land.</w:t>
            </w:r>
          </w:p>
        </w:tc>
        <w:tc>
          <w:tcPr>
            <w:tcW w:w="3150" w:type="dxa"/>
            <w:tcBorders>
              <w:top w:val="single" w:sz="6" w:space="0" w:color="000000"/>
              <w:left w:val="single" w:sz="6" w:space="0" w:color="000000"/>
              <w:bottom w:val="single" w:sz="6" w:space="0" w:color="000000"/>
              <w:right w:val="single" w:sz="6" w:space="0" w:color="000000"/>
            </w:tcBorders>
          </w:tcPr>
          <w:p w:rsidR="001F41D3" w:rsidRPr="00022491" w:rsidRDefault="001F41D3" w:rsidP="001F41D3">
            <w:pPr>
              <w:tabs>
                <w:tab w:val="left" w:pos="-1200"/>
                <w:tab w:val="left" w:pos="-720"/>
                <w:tab w:val="left" w:pos="0"/>
                <w:tab w:val="left" w:pos="270"/>
                <w:tab w:val="left" w:pos="540"/>
                <w:tab w:val="left" w:pos="1890"/>
                <w:tab w:val="left" w:pos="2160"/>
                <w:tab w:val="left" w:pos="2430"/>
              </w:tabs>
              <w:spacing w:before="100" w:after="52"/>
              <w:rPr>
                <w:rFonts w:ascii="Times New Roman" w:hAnsi="Times New Roman"/>
                <w:sz w:val="20"/>
              </w:rPr>
            </w:pPr>
            <w:r w:rsidRPr="00022491">
              <w:rPr>
                <w:rFonts w:ascii="Times New Roman" w:hAnsi="Times New Roman"/>
                <w:sz w:val="20"/>
              </w:rPr>
              <w:t>When there are lake and land stations, but the lake stations are trusted less than those over land.</w:t>
            </w:r>
          </w:p>
        </w:tc>
      </w:tr>
    </w:tbl>
    <w:p w:rsidR="001F41D3" w:rsidRPr="00022491" w:rsidRDefault="001F41D3" w:rsidP="001F41D3">
      <w:pPr>
        <w:tabs>
          <w:tab w:val="left" w:pos="-1200"/>
          <w:tab w:val="left" w:pos="-720"/>
          <w:tab w:val="left" w:pos="0"/>
          <w:tab w:val="left" w:pos="270"/>
          <w:tab w:val="left" w:pos="540"/>
          <w:tab w:val="left" w:pos="1890"/>
          <w:tab w:val="left" w:pos="2160"/>
          <w:tab w:val="left" w:pos="243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0"/>
        </w:rPr>
      </w:pPr>
    </w:p>
    <w:p w:rsidR="001F41D3" w:rsidRPr="00022491" w:rsidRDefault="001F41D3" w:rsidP="001F41D3">
      <w:pPr>
        <w:rPr>
          <w:rFonts w:ascii="Times New Roman" w:hAnsi="Times New Roman"/>
          <w:sz w:val="20"/>
        </w:rPr>
      </w:pPr>
    </w:p>
    <w:p w:rsidR="004D7D7C" w:rsidRDefault="004D7D7C" w:rsidP="004D7D7C">
      <w:pPr>
        <w:tabs>
          <w:tab w:val="left" w:pos="288"/>
          <w:tab w:val="left" w:pos="450"/>
        </w:tabs>
        <w:ind w:left="446" w:hanging="446"/>
        <w:rPr>
          <w:rFonts w:ascii="Times New Roman" w:hAnsi="Times New Roman"/>
          <w:sz w:val="24"/>
        </w:rPr>
      </w:pPr>
    </w:p>
    <w:sectPr w:rsidR="004D7D7C" w:rsidSect="00010E2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699" w:rsidRDefault="00C91699" w:rsidP="001D4317">
      <w:r>
        <w:separator/>
      </w:r>
    </w:p>
  </w:endnote>
  <w:endnote w:type="continuationSeparator" w:id="0">
    <w:p w:rsidR="00C91699" w:rsidRDefault="00C91699" w:rsidP="001D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09" w:rsidRDefault="00984509">
    <w:pPr>
      <w:framePr w:wrap="notBeside" w:hAnchor="text" w:xAlign="center"/>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w:t>
    </w:r>
    <w:r>
      <w:rPr>
        <w:sz w:val="24"/>
        <w:szCs w:val="24"/>
      </w:rPr>
      <w:fldChar w:fldCharType="end"/>
    </w:r>
  </w:p>
  <w:p w:rsidR="00984509" w:rsidRDefault="00984509">
    <w:pP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593262"/>
      <w:docPartObj>
        <w:docPartGallery w:val="Page Numbers (Bottom of Page)"/>
        <w:docPartUnique/>
      </w:docPartObj>
    </w:sdtPr>
    <w:sdtEndPr>
      <w:rPr>
        <w:noProof/>
      </w:rPr>
    </w:sdtEndPr>
    <w:sdtContent>
      <w:p w:rsidR="00984509" w:rsidRDefault="00984509">
        <w:pPr>
          <w:pStyle w:val="Footer"/>
          <w:jc w:val="center"/>
        </w:pPr>
        <w:r>
          <w:fldChar w:fldCharType="begin"/>
        </w:r>
        <w:r>
          <w:instrText xml:space="preserve"> PAGE   \* MERGEFORMAT </w:instrText>
        </w:r>
        <w:r>
          <w:fldChar w:fldCharType="separate"/>
        </w:r>
        <w:r w:rsidR="008F41E0">
          <w:rPr>
            <w:noProof/>
          </w:rPr>
          <w:t>17</w:t>
        </w:r>
        <w:r>
          <w:rPr>
            <w:noProof/>
          </w:rPr>
          <w:fldChar w:fldCharType="end"/>
        </w:r>
      </w:p>
    </w:sdtContent>
  </w:sdt>
  <w:p w:rsidR="00984509" w:rsidRDefault="00984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699" w:rsidRDefault="00C91699" w:rsidP="001D4317">
      <w:r>
        <w:separator/>
      </w:r>
    </w:p>
  </w:footnote>
  <w:footnote w:type="continuationSeparator" w:id="0">
    <w:p w:rsidR="00C91699" w:rsidRDefault="00C91699" w:rsidP="001D4317">
      <w:r>
        <w:continuationSeparator/>
      </w:r>
    </w:p>
  </w:footnote>
  <w:footnote w:id="1">
    <w:p w:rsidR="00984509" w:rsidRPr="001D4317" w:rsidRDefault="00984509" w:rsidP="007372F1">
      <w:pPr>
        <w:pStyle w:val="FootnoteText"/>
        <w:rPr>
          <w:rFonts w:ascii="Times New Roman" w:hAnsi="Times New Roman"/>
        </w:rPr>
      </w:pPr>
      <w:r w:rsidRPr="001D4317">
        <w:rPr>
          <w:rStyle w:val="FootnoteReference"/>
          <w:rFonts w:ascii="Times New Roman" w:hAnsi="Times New Roman"/>
        </w:rPr>
        <w:footnoteRef/>
      </w:r>
      <w:r w:rsidRPr="001D4317">
        <w:rPr>
          <w:rFonts w:ascii="Times New Roman" w:hAnsi="Times New Roman"/>
        </w:rPr>
        <w:t xml:space="preserve"> Ceiling height is not actually observed but is computed from related observations.  It is treated here as “observed.”</w:t>
      </w:r>
    </w:p>
  </w:footnote>
  <w:footnote w:id="2">
    <w:p w:rsidR="00984509" w:rsidRDefault="00984509">
      <w:pPr>
        <w:pStyle w:val="FootnoteText"/>
      </w:pPr>
      <w:r>
        <w:rPr>
          <w:rStyle w:val="FootnoteReference"/>
        </w:rPr>
        <w:footnoteRef/>
      </w:r>
      <w:r>
        <w:t xml:space="preserve"> 3-lag RAP MOS forecasts are those made from a MOS regression equation where the observation is the predictand and the predictors are forecasts from three previous cycles of RAP forecasts verifying at the time of the observation.</w:t>
      </w:r>
    </w:p>
  </w:footnote>
  <w:footnote w:id="3">
    <w:p w:rsidR="00984509" w:rsidRDefault="00984509">
      <w:pPr>
        <w:pStyle w:val="FootnoteText"/>
      </w:pPr>
      <w:r>
        <w:rPr>
          <w:rStyle w:val="FootnoteReference"/>
        </w:rPr>
        <w:footnoteRef/>
      </w:r>
      <w:r>
        <w:t xml:space="preserve">   Actually, forecasts are also made at stations to meet the timeliness requirements of the Alaska LAMP MOS bulletin.</w:t>
      </w:r>
    </w:p>
  </w:footnote>
  <w:footnote w:id="4">
    <w:p w:rsidR="00984509" w:rsidRDefault="00984509">
      <w:pPr>
        <w:pStyle w:val="FootnoteText"/>
      </w:pPr>
      <w:r>
        <w:rPr>
          <w:rStyle w:val="FootnoteReference"/>
        </w:rPr>
        <w:footnoteRef/>
      </w:r>
      <w:r>
        <w:t xml:space="preserve">  Most data are at stations, and “station” and “datum” or “datum value” are used interchangeably in this paper.</w:t>
      </w:r>
    </w:p>
  </w:footnote>
  <w:footnote w:id="5">
    <w:p w:rsidR="00984509" w:rsidRDefault="00984509" w:rsidP="00F34798">
      <w:pPr>
        <w:pStyle w:val="FootnoteText"/>
      </w:pPr>
      <w:r>
        <w:rPr>
          <w:rStyle w:val="FootnoteReference"/>
        </w:rPr>
        <w:footnoteRef/>
      </w:r>
      <w:r>
        <w:t xml:space="preserve">  The “10” is an input to U178D. A larger number causes larger radii.  Each situation may be unique, and an iterative process may be needed in which radii are calculated and tried in the analysis to determine whether or not a value other than 10 is better.  </w:t>
      </w:r>
    </w:p>
  </w:footnote>
  <w:footnote w:id="6">
    <w:p w:rsidR="00984509" w:rsidRDefault="00984509">
      <w:pPr>
        <w:pStyle w:val="FootnoteText"/>
      </w:pPr>
      <w:r>
        <w:rPr>
          <w:rStyle w:val="FootnoteReference"/>
        </w:rPr>
        <w:footnoteRef/>
      </w:r>
      <w:r>
        <w:t xml:space="preserve">   I am using lapse rate here to mean the change with elevation, either positive or negative, of the variable being analyzed.</w:t>
      </w:r>
    </w:p>
  </w:footnote>
  <w:footnote w:id="7">
    <w:p w:rsidR="00984509" w:rsidRDefault="00984509">
      <w:pPr>
        <w:pStyle w:val="FootnoteText"/>
      </w:pPr>
      <w:r>
        <w:rPr>
          <w:rStyle w:val="FootnoteReference"/>
        </w:rPr>
        <w:footnoteRef/>
      </w:r>
      <w:r>
        <w:t xml:space="preserve">   Current automated equipment does not observe clouds above 12,000 ft.  Stations with human observers may report ceilings above 12,000 ft.  There could be clouds above 12,000 ft, but the report would be “unlimited.”</w:t>
      </w:r>
    </w:p>
  </w:footnote>
  <w:footnote w:id="8">
    <w:p w:rsidR="00984509" w:rsidRDefault="00984509" w:rsidP="001E4C31">
      <w:pPr>
        <w:pStyle w:val="FootnoteText"/>
      </w:pPr>
      <w:r>
        <w:rPr>
          <w:rStyle w:val="FootnoteReference"/>
        </w:rPr>
        <w:footnoteRef/>
      </w:r>
      <w:r>
        <w:t xml:space="preserve"> This is a change from earlier when only the closest gridpoint was set to the observed value.  Because it is not known the algorithm by which the station value will be retrieved, and because a user’s location for the station may not be exactly what ours is, it is safer to use the four surrounding points.</w:t>
      </w:r>
    </w:p>
  </w:footnote>
  <w:footnote w:id="9">
    <w:p w:rsidR="00984509" w:rsidRDefault="00984509" w:rsidP="001E4C31">
      <w:pPr>
        <w:pStyle w:val="FootnoteText"/>
      </w:pPr>
      <w:r>
        <w:rPr>
          <w:rStyle w:val="FootnoteReference"/>
        </w:rPr>
        <w:footnoteRef/>
      </w:r>
      <w:r>
        <w:t xml:space="preserve"> Note the difference in the way high values are treated for ceiling and visibility.  For ceiling analysis, the cap is set at 130 for reports of unlimited (888), and then gridpoint values &gt; 121 are set to 888 (unlimited) and values &gt; 120 and </w:t>
      </w:r>
      <w:r w:rsidRPr="009D22FA">
        <w:rPr>
          <w:u w:val="single"/>
        </w:rPr>
        <w:t>&lt;</w:t>
      </w:r>
      <w:r>
        <w:t xml:space="preserve"> 121 are set to 120.  For visibility, the maximum of 10 is analyzed as such, then at the end, gridpoint values &gt; 9.1 are set to 10 to get flat areas of 10.  Both methods seem to work, with no clear preference.  There is a difference for ceiling because of the unlimited reports that need to be set at some value &gt; 120.  There is no counterpart for visibility, even though there are a few reports of &gt; 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4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B81"/>
    <w:rsid w:val="00000B3E"/>
    <w:rsid w:val="00010E28"/>
    <w:rsid w:val="00015FDC"/>
    <w:rsid w:val="00021B8B"/>
    <w:rsid w:val="00022491"/>
    <w:rsid w:val="000549F0"/>
    <w:rsid w:val="000568B7"/>
    <w:rsid w:val="000572C9"/>
    <w:rsid w:val="00063D5A"/>
    <w:rsid w:val="00064070"/>
    <w:rsid w:val="00067526"/>
    <w:rsid w:val="00075A71"/>
    <w:rsid w:val="00094095"/>
    <w:rsid w:val="000964C9"/>
    <w:rsid w:val="000A7166"/>
    <w:rsid w:val="000A719E"/>
    <w:rsid w:val="000B5B6E"/>
    <w:rsid w:val="000C1076"/>
    <w:rsid w:val="000C7788"/>
    <w:rsid w:val="000F3375"/>
    <w:rsid w:val="001067D9"/>
    <w:rsid w:val="00107075"/>
    <w:rsid w:val="0010768B"/>
    <w:rsid w:val="00115685"/>
    <w:rsid w:val="00117080"/>
    <w:rsid w:val="00120FB8"/>
    <w:rsid w:val="0012292A"/>
    <w:rsid w:val="00124C05"/>
    <w:rsid w:val="001353F4"/>
    <w:rsid w:val="00137D3E"/>
    <w:rsid w:val="00146510"/>
    <w:rsid w:val="001557F3"/>
    <w:rsid w:val="001603CC"/>
    <w:rsid w:val="00160AC6"/>
    <w:rsid w:val="001627D2"/>
    <w:rsid w:val="00172762"/>
    <w:rsid w:val="001731B4"/>
    <w:rsid w:val="00173388"/>
    <w:rsid w:val="00173EFC"/>
    <w:rsid w:val="00184AFC"/>
    <w:rsid w:val="00190F43"/>
    <w:rsid w:val="001A0EE1"/>
    <w:rsid w:val="001A2FC2"/>
    <w:rsid w:val="001A7BDE"/>
    <w:rsid w:val="001B0FBF"/>
    <w:rsid w:val="001B2617"/>
    <w:rsid w:val="001C66F6"/>
    <w:rsid w:val="001D13C6"/>
    <w:rsid w:val="001D4317"/>
    <w:rsid w:val="001E4C31"/>
    <w:rsid w:val="001F41D3"/>
    <w:rsid w:val="00200A4E"/>
    <w:rsid w:val="00205645"/>
    <w:rsid w:val="002072FD"/>
    <w:rsid w:val="00210C45"/>
    <w:rsid w:val="00216BAE"/>
    <w:rsid w:val="0022625F"/>
    <w:rsid w:val="0024427A"/>
    <w:rsid w:val="002468BC"/>
    <w:rsid w:val="00252091"/>
    <w:rsid w:val="00253814"/>
    <w:rsid w:val="00257D03"/>
    <w:rsid w:val="00264C23"/>
    <w:rsid w:val="00265B38"/>
    <w:rsid w:val="00267709"/>
    <w:rsid w:val="0028031B"/>
    <w:rsid w:val="002806D1"/>
    <w:rsid w:val="00292110"/>
    <w:rsid w:val="002B7787"/>
    <w:rsid w:val="002D22FB"/>
    <w:rsid w:val="002D6397"/>
    <w:rsid w:val="002E6BB1"/>
    <w:rsid w:val="002E75BA"/>
    <w:rsid w:val="002F1A04"/>
    <w:rsid w:val="002F5D97"/>
    <w:rsid w:val="002F7C9F"/>
    <w:rsid w:val="00303ED4"/>
    <w:rsid w:val="00304346"/>
    <w:rsid w:val="00304B5E"/>
    <w:rsid w:val="00306625"/>
    <w:rsid w:val="00320CB8"/>
    <w:rsid w:val="00331BED"/>
    <w:rsid w:val="00335EA7"/>
    <w:rsid w:val="0034662B"/>
    <w:rsid w:val="00364D82"/>
    <w:rsid w:val="003765EA"/>
    <w:rsid w:val="003827B8"/>
    <w:rsid w:val="003950F4"/>
    <w:rsid w:val="003A51D4"/>
    <w:rsid w:val="003B68B3"/>
    <w:rsid w:val="003D014F"/>
    <w:rsid w:val="003D47D0"/>
    <w:rsid w:val="003E7B76"/>
    <w:rsid w:val="003E7C4E"/>
    <w:rsid w:val="003F02BE"/>
    <w:rsid w:val="003F5DEA"/>
    <w:rsid w:val="00400F0F"/>
    <w:rsid w:val="00410568"/>
    <w:rsid w:val="00421A37"/>
    <w:rsid w:val="00422560"/>
    <w:rsid w:val="00426691"/>
    <w:rsid w:val="00430CB3"/>
    <w:rsid w:val="0044009E"/>
    <w:rsid w:val="004409C0"/>
    <w:rsid w:val="00446C69"/>
    <w:rsid w:val="00452D20"/>
    <w:rsid w:val="004573D6"/>
    <w:rsid w:val="00496E48"/>
    <w:rsid w:val="004B06C7"/>
    <w:rsid w:val="004B13B7"/>
    <w:rsid w:val="004B4A16"/>
    <w:rsid w:val="004B4BB1"/>
    <w:rsid w:val="004C0232"/>
    <w:rsid w:val="004C6224"/>
    <w:rsid w:val="004D5B7F"/>
    <w:rsid w:val="004D6286"/>
    <w:rsid w:val="004D7D7C"/>
    <w:rsid w:val="004E63BF"/>
    <w:rsid w:val="004F3C2D"/>
    <w:rsid w:val="004F4873"/>
    <w:rsid w:val="00501D98"/>
    <w:rsid w:val="005105B0"/>
    <w:rsid w:val="005155DF"/>
    <w:rsid w:val="00515F09"/>
    <w:rsid w:val="00523AD0"/>
    <w:rsid w:val="00527CD7"/>
    <w:rsid w:val="00536C87"/>
    <w:rsid w:val="00553712"/>
    <w:rsid w:val="00556EA9"/>
    <w:rsid w:val="00565836"/>
    <w:rsid w:val="0058441F"/>
    <w:rsid w:val="0058540B"/>
    <w:rsid w:val="00590F96"/>
    <w:rsid w:val="00597ED4"/>
    <w:rsid w:val="005D6403"/>
    <w:rsid w:val="005D7471"/>
    <w:rsid w:val="005D7B40"/>
    <w:rsid w:val="00602C1B"/>
    <w:rsid w:val="00603AD8"/>
    <w:rsid w:val="00623CED"/>
    <w:rsid w:val="00625051"/>
    <w:rsid w:val="00652621"/>
    <w:rsid w:val="00654515"/>
    <w:rsid w:val="006562F1"/>
    <w:rsid w:val="006617EC"/>
    <w:rsid w:val="00680204"/>
    <w:rsid w:val="00682141"/>
    <w:rsid w:val="006839F3"/>
    <w:rsid w:val="006871AF"/>
    <w:rsid w:val="006920C7"/>
    <w:rsid w:val="00693524"/>
    <w:rsid w:val="00693D82"/>
    <w:rsid w:val="00697374"/>
    <w:rsid w:val="006B1509"/>
    <w:rsid w:val="006C4AD3"/>
    <w:rsid w:val="006F635A"/>
    <w:rsid w:val="007166D8"/>
    <w:rsid w:val="0073045F"/>
    <w:rsid w:val="00736F14"/>
    <w:rsid w:val="007372F1"/>
    <w:rsid w:val="0074508A"/>
    <w:rsid w:val="007503D0"/>
    <w:rsid w:val="00772868"/>
    <w:rsid w:val="00772920"/>
    <w:rsid w:val="00773100"/>
    <w:rsid w:val="00780584"/>
    <w:rsid w:val="007977BE"/>
    <w:rsid w:val="007A1E0C"/>
    <w:rsid w:val="007A4083"/>
    <w:rsid w:val="007A505F"/>
    <w:rsid w:val="007C210B"/>
    <w:rsid w:val="007C2715"/>
    <w:rsid w:val="007D423F"/>
    <w:rsid w:val="007E1234"/>
    <w:rsid w:val="007E353B"/>
    <w:rsid w:val="007F3363"/>
    <w:rsid w:val="007F3F6F"/>
    <w:rsid w:val="0080614B"/>
    <w:rsid w:val="00807C4F"/>
    <w:rsid w:val="00813A63"/>
    <w:rsid w:val="008327D4"/>
    <w:rsid w:val="00833AA7"/>
    <w:rsid w:val="00862ED4"/>
    <w:rsid w:val="00863639"/>
    <w:rsid w:val="008836D5"/>
    <w:rsid w:val="00887498"/>
    <w:rsid w:val="00891968"/>
    <w:rsid w:val="008A2F0D"/>
    <w:rsid w:val="008B6631"/>
    <w:rsid w:val="008B7330"/>
    <w:rsid w:val="008C1BC3"/>
    <w:rsid w:val="008C3E0F"/>
    <w:rsid w:val="008D19B0"/>
    <w:rsid w:val="008D3BAB"/>
    <w:rsid w:val="008D3C76"/>
    <w:rsid w:val="008D5FF8"/>
    <w:rsid w:val="008E332D"/>
    <w:rsid w:val="008F41E0"/>
    <w:rsid w:val="009158EE"/>
    <w:rsid w:val="009365B3"/>
    <w:rsid w:val="00944644"/>
    <w:rsid w:val="00945AB0"/>
    <w:rsid w:val="009524CD"/>
    <w:rsid w:val="0097268E"/>
    <w:rsid w:val="00973D7E"/>
    <w:rsid w:val="009748F9"/>
    <w:rsid w:val="00976FAA"/>
    <w:rsid w:val="00984509"/>
    <w:rsid w:val="00984636"/>
    <w:rsid w:val="009944D6"/>
    <w:rsid w:val="009979F3"/>
    <w:rsid w:val="009A1A27"/>
    <w:rsid w:val="009A3058"/>
    <w:rsid w:val="009C23BF"/>
    <w:rsid w:val="009C69F9"/>
    <w:rsid w:val="009D22FA"/>
    <w:rsid w:val="009D47A5"/>
    <w:rsid w:val="009F1A13"/>
    <w:rsid w:val="009F674A"/>
    <w:rsid w:val="00A01315"/>
    <w:rsid w:val="00A07FF5"/>
    <w:rsid w:val="00A13838"/>
    <w:rsid w:val="00A17745"/>
    <w:rsid w:val="00A23EF9"/>
    <w:rsid w:val="00A429CC"/>
    <w:rsid w:val="00A5412E"/>
    <w:rsid w:val="00A642D9"/>
    <w:rsid w:val="00A65054"/>
    <w:rsid w:val="00A71594"/>
    <w:rsid w:val="00A800E7"/>
    <w:rsid w:val="00A82F30"/>
    <w:rsid w:val="00AA6A6E"/>
    <w:rsid w:val="00AC4E89"/>
    <w:rsid w:val="00AE1635"/>
    <w:rsid w:val="00AE299E"/>
    <w:rsid w:val="00AE5DA5"/>
    <w:rsid w:val="00AE774A"/>
    <w:rsid w:val="00AF2557"/>
    <w:rsid w:val="00B00C78"/>
    <w:rsid w:val="00B07DAC"/>
    <w:rsid w:val="00B1130A"/>
    <w:rsid w:val="00B16173"/>
    <w:rsid w:val="00B171D1"/>
    <w:rsid w:val="00B177D8"/>
    <w:rsid w:val="00B20208"/>
    <w:rsid w:val="00B2255A"/>
    <w:rsid w:val="00B238FA"/>
    <w:rsid w:val="00B32D28"/>
    <w:rsid w:val="00B35C71"/>
    <w:rsid w:val="00B444CF"/>
    <w:rsid w:val="00B6368C"/>
    <w:rsid w:val="00B64CCA"/>
    <w:rsid w:val="00B82320"/>
    <w:rsid w:val="00B954D7"/>
    <w:rsid w:val="00B96FF3"/>
    <w:rsid w:val="00B9735D"/>
    <w:rsid w:val="00B97744"/>
    <w:rsid w:val="00BA1828"/>
    <w:rsid w:val="00BA4068"/>
    <w:rsid w:val="00BB7F0E"/>
    <w:rsid w:val="00BC2523"/>
    <w:rsid w:val="00BC74EF"/>
    <w:rsid w:val="00BD7526"/>
    <w:rsid w:val="00BF10B4"/>
    <w:rsid w:val="00BF7CDC"/>
    <w:rsid w:val="00C03187"/>
    <w:rsid w:val="00C074C8"/>
    <w:rsid w:val="00C23793"/>
    <w:rsid w:val="00C25176"/>
    <w:rsid w:val="00C55A9B"/>
    <w:rsid w:val="00C60267"/>
    <w:rsid w:val="00C65FCA"/>
    <w:rsid w:val="00C74D1A"/>
    <w:rsid w:val="00C9139C"/>
    <w:rsid w:val="00C91699"/>
    <w:rsid w:val="00C93BA7"/>
    <w:rsid w:val="00C962CB"/>
    <w:rsid w:val="00C9645F"/>
    <w:rsid w:val="00CA0D05"/>
    <w:rsid w:val="00CA342C"/>
    <w:rsid w:val="00CB567B"/>
    <w:rsid w:val="00CB59C0"/>
    <w:rsid w:val="00CB76BD"/>
    <w:rsid w:val="00CC4913"/>
    <w:rsid w:val="00CC6172"/>
    <w:rsid w:val="00CC7181"/>
    <w:rsid w:val="00CD2740"/>
    <w:rsid w:val="00CD493F"/>
    <w:rsid w:val="00CE5D78"/>
    <w:rsid w:val="00D06197"/>
    <w:rsid w:val="00D204D0"/>
    <w:rsid w:val="00D21FED"/>
    <w:rsid w:val="00D2536F"/>
    <w:rsid w:val="00D30569"/>
    <w:rsid w:val="00D35041"/>
    <w:rsid w:val="00D36B06"/>
    <w:rsid w:val="00D54078"/>
    <w:rsid w:val="00D629A1"/>
    <w:rsid w:val="00D64CE1"/>
    <w:rsid w:val="00D652FA"/>
    <w:rsid w:val="00D73280"/>
    <w:rsid w:val="00D74012"/>
    <w:rsid w:val="00D75E27"/>
    <w:rsid w:val="00D82009"/>
    <w:rsid w:val="00D87006"/>
    <w:rsid w:val="00D920F2"/>
    <w:rsid w:val="00D95B81"/>
    <w:rsid w:val="00D97FFB"/>
    <w:rsid w:val="00DB30EB"/>
    <w:rsid w:val="00DB3B2B"/>
    <w:rsid w:val="00DB5946"/>
    <w:rsid w:val="00DC0CE0"/>
    <w:rsid w:val="00DD7958"/>
    <w:rsid w:val="00E272F0"/>
    <w:rsid w:val="00E30D4B"/>
    <w:rsid w:val="00E46C5D"/>
    <w:rsid w:val="00E5087C"/>
    <w:rsid w:val="00E52EB4"/>
    <w:rsid w:val="00E534CD"/>
    <w:rsid w:val="00E60B29"/>
    <w:rsid w:val="00E74E81"/>
    <w:rsid w:val="00E85972"/>
    <w:rsid w:val="00E90911"/>
    <w:rsid w:val="00E91C52"/>
    <w:rsid w:val="00EA0DDF"/>
    <w:rsid w:val="00EA662A"/>
    <w:rsid w:val="00EC7FC8"/>
    <w:rsid w:val="00ED394D"/>
    <w:rsid w:val="00EE0755"/>
    <w:rsid w:val="00EE529D"/>
    <w:rsid w:val="00EF103A"/>
    <w:rsid w:val="00EF2D49"/>
    <w:rsid w:val="00EF3F10"/>
    <w:rsid w:val="00F02487"/>
    <w:rsid w:val="00F122F7"/>
    <w:rsid w:val="00F1755D"/>
    <w:rsid w:val="00F21AA0"/>
    <w:rsid w:val="00F241F6"/>
    <w:rsid w:val="00F2476A"/>
    <w:rsid w:val="00F25BDB"/>
    <w:rsid w:val="00F34798"/>
    <w:rsid w:val="00F416C8"/>
    <w:rsid w:val="00F44433"/>
    <w:rsid w:val="00F53362"/>
    <w:rsid w:val="00F605F7"/>
    <w:rsid w:val="00F85C58"/>
    <w:rsid w:val="00F90DCB"/>
    <w:rsid w:val="00F9217A"/>
    <w:rsid w:val="00FA3E8D"/>
    <w:rsid w:val="00FA4870"/>
    <w:rsid w:val="00FA5555"/>
    <w:rsid w:val="00FB642A"/>
    <w:rsid w:val="00FC1750"/>
    <w:rsid w:val="00FC5B2F"/>
    <w:rsid w:val="00FC77EA"/>
    <w:rsid w:val="00FD3670"/>
    <w:rsid w:val="00FE217C"/>
    <w:rsid w:val="00FE3D43"/>
    <w:rsid w:val="00FE45E8"/>
    <w:rsid w:val="00FE6167"/>
    <w:rsid w:val="00FE6852"/>
    <w:rsid w:val="00FF1F17"/>
    <w:rsid w:val="00FF4705"/>
    <w:rsid w:val="00FF7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1E80E"/>
  <w15:docId w15:val="{48FA9D26-C663-4AB3-A42F-2C82AE90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D4317"/>
    <w:rPr>
      <w:sz w:val="20"/>
      <w:szCs w:val="20"/>
    </w:rPr>
  </w:style>
  <w:style w:type="character" w:customStyle="1" w:styleId="FootnoteTextChar">
    <w:name w:val="Footnote Text Char"/>
    <w:basedOn w:val="DefaultParagraphFont"/>
    <w:link w:val="FootnoteText"/>
    <w:uiPriority w:val="99"/>
    <w:semiHidden/>
    <w:rsid w:val="001D4317"/>
    <w:rPr>
      <w:sz w:val="20"/>
      <w:szCs w:val="20"/>
    </w:rPr>
  </w:style>
  <w:style w:type="character" w:styleId="FootnoteReference">
    <w:name w:val="footnote reference"/>
    <w:basedOn w:val="DefaultParagraphFont"/>
    <w:uiPriority w:val="99"/>
    <w:semiHidden/>
    <w:unhideWhenUsed/>
    <w:rsid w:val="001D4317"/>
    <w:rPr>
      <w:vertAlign w:val="superscript"/>
    </w:rPr>
  </w:style>
  <w:style w:type="paragraph" w:styleId="Header">
    <w:name w:val="header"/>
    <w:basedOn w:val="Normal"/>
    <w:link w:val="HeaderChar"/>
    <w:uiPriority w:val="99"/>
    <w:unhideWhenUsed/>
    <w:rsid w:val="00AE1635"/>
    <w:pPr>
      <w:tabs>
        <w:tab w:val="center" w:pos="4680"/>
        <w:tab w:val="right" w:pos="9360"/>
      </w:tabs>
    </w:pPr>
  </w:style>
  <w:style w:type="character" w:customStyle="1" w:styleId="HeaderChar">
    <w:name w:val="Header Char"/>
    <w:basedOn w:val="DefaultParagraphFont"/>
    <w:link w:val="Header"/>
    <w:uiPriority w:val="99"/>
    <w:rsid w:val="00AE1635"/>
  </w:style>
  <w:style w:type="paragraph" w:styleId="Footer">
    <w:name w:val="footer"/>
    <w:basedOn w:val="Normal"/>
    <w:link w:val="FooterChar"/>
    <w:uiPriority w:val="99"/>
    <w:unhideWhenUsed/>
    <w:rsid w:val="00AE1635"/>
    <w:pPr>
      <w:tabs>
        <w:tab w:val="center" w:pos="4680"/>
        <w:tab w:val="right" w:pos="9360"/>
      </w:tabs>
    </w:pPr>
  </w:style>
  <w:style w:type="character" w:customStyle="1" w:styleId="FooterChar">
    <w:name w:val="Footer Char"/>
    <w:basedOn w:val="DefaultParagraphFont"/>
    <w:link w:val="Footer"/>
    <w:uiPriority w:val="99"/>
    <w:rsid w:val="00AE1635"/>
  </w:style>
  <w:style w:type="paragraph" w:styleId="BalloonText">
    <w:name w:val="Balloon Text"/>
    <w:basedOn w:val="Normal"/>
    <w:link w:val="BalloonTextChar"/>
    <w:uiPriority w:val="99"/>
    <w:semiHidden/>
    <w:unhideWhenUsed/>
    <w:rsid w:val="003B68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8B3"/>
    <w:rPr>
      <w:rFonts w:ascii="Segoe UI" w:hAnsi="Segoe UI" w:cs="Segoe UI"/>
      <w:sz w:val="18"/>
      <w:szCs w:val="18"/>
    </w:rPr>
  </w:style>
  <w:style w:type="paragraph" w:styleId="EndnoteText">
    <w:name w:val="endnote text"/>
    <w:basedOn w:val="Normal"/>
    <w:link w:val="EndnoteTextChar"/>
    <w:uiPriority w:val="99"/>
    <w:semiHidden/>
    <w:unhideWhenUsed/>
    <w:rsid w:val="00B171D1"/>
    <w:rPr>
      <w:sz w:val="20"/>
      <w:szCs w:val="20"/>
    </w:rPr>
  </w:style>
  <w:style w:type="character" w:customStyle="1" w:styleId="EndnoteTextChar">
    <w:name w:val="Endnote Text Char"/>
    <w:basedOn w:val="DefaultParagraphFont"/>
    <w:link w:val="EndnoteText"/>
    <w:uiPriority w:val="99"/>
    <w:semiHidden/>
    <w:rsid w:val="00B171D1"/>
    <w:rPr>
      <w:sz w:val="20"/>
      <w:szCs w:val="20"/>
    </w:rPr>
  </w:style>
  <w:style w:type="character" w:styleId="EndnoteReference">
    <w:name w:val="endnote reference"/>
    <w:basedOn w:val="DefaultParagraphFont"/>
    <w:uiPriority w:val="99"/>
    <w:semiHidden/>
    <w:unhideWhenUsed/>
    <w:rsid w:val="00B171D1"/>
    <w:rPr>
      <w:vertAlign w:val="superscript"/>
    </w:rPr>
  </w:style>
  <w:style w:type="table" w:styleId="TableGrid">
    <w:name w:val="Table Grid"/>
    <w:basedOn w:val="TableNormal"/>
    <w:uiPriority w:val="39"/>
    <w:rsid w:val="00C0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79377-D19B-493F-9971-81FAED25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7126</Words>
  <Characters>40620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Glahn</dc:creator>
  <cp:lastModifiedBy>Harry Glahn</cp:lastModifiedBy>
  <cp:revision>2</cp:revision>
  <cp:lastPrinted>2020-02-09T15:00:00Z</cp:lastPrinted>
  <dcterms:created xsi:type="dcterms:W3CDTF">2020-02-09T15:03:00Z</dcterms:created>
  <dcterms:modified xsi:type="dcterms:W3CDTF">2020-02-09T15:03:00Z</dcterms:modified>
</cp:coreProperties>
</file>