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846"/>
        <w:gridCol w:w="450"/>
        <w:gridCol w:w="103"/>
        <w:gridCol w:w="347"/>
        <w:gridCol w:w="450"/>
        <w:gridCol w:w="450"/>
        <w:gridCol w:w="1440"/>
        <w:gridCol w:w="2364"/>
      </w:tblGrid>
      <w:tr w:rsidR="00185D37" w:rsidTr="00125EE6">
        <w:tc>
          <w:tcPr>
            <w:tcW w:w="9672" w:type="dxa"/>
            <w:gridSpan w:val="9"/>
            <w:tcBorders>
              <w:bottom w:val="double" w:sz="4" w:space="0" w:color="auto"/>
            </w:tcBorders>
            <w:shd w:val="clear" w:color="auto" w:fill="auto"/>
          </w:tcPr>
          <w:p w:rsidR="00185D37" w:rsidRDefault="00C91AE0">
            <w:r w:rsidRPr="00125EE6">
              <w:rPr>
                <w:b/>
                <w:sz w:val="16"/>
                <w:szCs w:val="16"/>
              </w:rPr>
              <w:t xml:space="preserve">WS FORM </w:t>
            </w:r>
            <w:r w:rsidR="00AD52D1" w:rsidRPr="00125EE6">
              <w:rPr>
                <w:b/>
                <w:sz w:val="16"/>
                <w:szCs w:val="16"/>
              </w:rPr>
              <w:t>10</w:t>
            </w:r>
            <w:r w:rsidR="00DF4F9B" w:rsidRPr="00125EE6">
              <w:rPr>
                <w:b/>
                <w:sz w:val="16"/>
                <w:szCs w:val="16"/>
              </w:rPr>
              <w:t>-</w:t>
            </w:r>
            <w:r w:rsidR="00AD52D1" w:rsidRPr="00125EE6">
              <w:rPr>
                <w:b/>
                <w:sz w:val="16"/>
                <w:szCs w:val="16"/>
              </w:rPr>
              <w:t>13-</w:t>
            </w:r>
            <w:r w:rsidR="002E664D" w:rsidRPr="00125EE6">
              <w:rPr>
                <w:b/>
                <w:sz w:val="16"/>
                <w:szCs w:val="16"/>
              </w:rPr>
              <w:t>9</w:t>
            </w:r>
            <w:r w:rsidRPr="00125EE6">
              <w:rPr>
                <w:b/>
                <w:sz w:val="20"/>
                <w:szCs w:val="20"/>
              </w:rPr>
              <w:t xml:space="preserve">                                                                </w:t>
            </w:r>
            <w:r w:rsidR="003D15A2" w:rsidRPr="00125EE6">
              <w:rPr>
                <w:b/>
                <w:sz w:val="20"/>
                <w:szCs w:val="20"/>
              </w:rPr>
              <w:t xml:space="preserve">             </w:t>
            </w:r>
            <w:r w:rsidR="00965869">
              <w:rPr>
                <w:b/>
                <w:sz w:val="20"/>
                <w:szCs w:val="20"/>
              </w:rPr>
              <w:t xml:space="preserve">  </w:t>
            </w:r>
            <w:r w:rsidR="003D15A2" w:rsidRPr="00125EE6">
              <w:rPr>
                <w:b/>
                <w:sz w:val="20"/>
                <w:szCs w:val="20"/>
              </w:rPr>
              <w:t xml:space="preserve">                    </w:t>
            </w:r>
            <w:r w:rsidR="00CA30E8">
              <w:rPr>
                <w:b/>
                <w:sz w:val="20"/>
                <w:szCs w:val="20"/>
              </w:rPr>
              <w:t xml:space="preserve">  </w:t>
            </w:r>
            <w:r w:rsidR="003D15A2" w:rsidRPr="00125EE6">
              <w:rPr>
                <w:b/>
                <w:sz w:val="20"/>
                <w:szCs w:val="20"/>
              </w:rPr>
              <w:t xml:space="preserve">  </w:t>
            </w:r>
            <w:r w:rsidRPr="00125EE6">
              <w:rPr>
                <w:b/>
                <w:sz w:val="20"/>
                <w:szCs w:val="20"/>
              </w:rPr>
              <w:t xml:space="preserve">    </w:t>
            </w:r>
            <w:r w:rsidRPr="00125EE6">
              <w:rPr>
                <w:b/>
                <w:sz w:val="16"/>
                <w:szCs w:val="16"/>
              </w:rPr>
              <w:t>U.S. DEPARTMENT OF COMMERCE</w:t>
            </w:r>
            <w:r w:rsidR="00185D37">
              <w:t xml:space="preserve"> </w:t>
            </w:r>
          </w:p>
          <w:p w:rsidR="00185D37" w:rsidRPr="00125EE6" w:rsidRDefault="003B726A" w:rsidP="00965869">
            <w:pPr>
              <w:rPr>
                <w:sz w:val="16"/>
                <w:szCs w:val="16"/>
              </w:rPr>
            </w:pPr>
            <w:r w:rsidRPr="00125EE6">
              <w:rPr>
                <w:sz w:val="16"/>
                <w:szCs w:val="16"/>
              </w:rPr>
              <w:t>(</w:t>
            </w:r>
            <w:r w:rsidR="00F84F54" w:rsidRPr="00CF77D2">
              <w:rPr>
                <w:sz w:val="16"/>
                <w:szCs w:val="16"/>
              </w:rPr>
              <w:t>20-10</w:t>
            </w:r>
            <w:r w:rsidRPr="00CF77D2">
              <w:rPr>
                <w:sz w:val="16"/>
                <w:szCs w:val="16"/>
              </w:rPr>
              <w:t>)</w:t>
            </w:r>
            <w:r w:rsidR="00C91AE0" w:rsidRPr="00CF77D2">
              <w:t xml:space="preserve">      </w:t>
            </w:r>
            <w:r w:rsidR="00CA30E8" w:rsidRPr="00CF77D2">
              <w:t xml:space="preserve"> </w:t>
            </w:r>
            <w:r w:rsidR="00C91AE0" w:rsidRPr="00CF77D2">
              <w:t xml:space="preserve">                                           </w:t>
            </w:r>
            <w:r w:rsidR="003D15A2" w:rsidRPr="00CF77D2">
              <w:t xml:space="preserve">        </w:t>
            </w:r>
            <w:r w:rsidR="00965869" w:rsidRPr="00CF77D2">
              <w:t xml:space="preserve">       </w:t>
            </w:r>
            <w:r w:rsidR="003D15A2" w:rsidRPr="00CF77D2">
              <w:t xml:space="preserve">      </w:t>
            </w:r>
            <w:r w:rsidR="00C91AE0" w:rsidRPr="00CF77D2">
              <w:t xml:space="preserve">  </w:t>
            </w:r>
            <w:r w:rsidR="00C91AE0" w:rsidRPr="00125EE6">
              <w:rPr>
                <w:sz w:val="16"/>
                <w:szCs w:val="16"/>
              </w:rPr>
              <w:t>NATIONAL OCEANIC AND ATMOSPHERIC ADMINISTRATION</w:t>
            </w:r>
          </w:p>
          <w:p w:rsidR="00185D37" w:rsidRPr="00125EE6" w:rsidRDefault="00AD52D1">
            <w:pPr>
              <w:rPr>
                <w:sz w:val="16"/>
                <w:szCs w:val="16"/>
              </w:rPr>
            </w:pPr>
            <w:r w:rsidRPr="00125EE6">
              <w:rPr>
                <w:sz w:val="16"/>
                <w:szCs w:val="16"/>
              </w:rPr>
              <w:t>(Ref. NWSI 10-1301)</w:t>
            </w:r>
            <w:r w:rsidR="00B811B8" w:rsidRPr="00125EE6">
              <w:rPr>
                <w:sz w:val="16"/>
                <w:szCs w:val="16"/>
              </w:rPr>
              <w:t xml:space="preserve">                              </w:t>
            </w:r>
            <w:r w:rsidR="00C91AE0" w:rsidRPr="00125EE6">
              <w:rPr>
                <w:sz w:val="16"/>
                <w:szCs w:val="16"/>
              </w:rPr>
              <w:t xml:space="preserve">                                                            </w:t>
            </w:r>
            <w:r w:rsidR="003D15A2" w:rsidRPr="00125EE6">
              <w:rPr>
                <w:sz w:val="16"/>
                <w:szCs w:val="16"/>
              </w:rPr>
              <w:t xml:space="preserve">    </w:t>
            </w:r>
            <w:r w:rsidR="00965869">
              <w:rPr>
                <w:sz w:val="16"/>
                <w:szCs w:val="16"/>
              </w:rPr>
              <w:t xml:space="preserve">  </w:t>
            </w:r>
            <w:r w:rsidR="003D15A2" w:rsidRPr="00125EE6">
              <w:rPr>
                <w:sz w:val="16"/>
                <w:szCs w:val="16"/>
              </w:rPr>
              <w:t xml:space="preserve">                                             </w:t>
            </w:r>
            <w:r w:rsidR="00C91AE0" w:rsidRPr="00125EE6">
              <w:rPr>
                <w:sz w:val="16"/>
                <w:szCs w:val="16"/>
              </w:rPr>
              <w:t xml:space="preserve"> NATIONAL WEATHER SERVICE</w:t>
            </w:r>
          </w:p>
          <w:p w:rsidR="00FE0A18" w:rsidRDefault="00FE0A18"/>
          <w:p w:rsidR="00C91AE0" w:rsidRPr="00125EE6" w:rsidRDefault="007D416A" w:rsidP="00125EE6">
            <w:pPr>
              <w:jc w:val="center"/>
              <w:rPr>
                <w:b/>
              </w:rPr>
            </w:pPr>
            <w:r w:rsidRPr="00125EE6">
              <w:rPr>
                <w:b/>
              </w:rPr>
              <w:t>AVIATION &amp; SYNOPTIC</w:t>
            </w:r>
            <w:r w:rsidR="004321A6" w:rsidRPr="00125EE6">
              <w:rPr>
                <w:b/>
              </w:rPr>
              <w:t xml:space="preserve"> OBSERVATION INSPECTION </w:t>
            </w:r>
            <w:r w:rsidRPr="00125EE6">
              <w:rPr>
                <w:b/>
              </w:rPr>
              <w:t>CHECKLIST</w:t>
            </w:r>
          </w:p>
          <w:p w:rsidR="00185D37" w:rsidRPr="00125EE6" w:rsidRDefault="00C91AE0">
            <w:pPr>
              <w:rPr>
                <w:b/>
              </w:rPr>
            </w:pPr>
            <w:r>
              <w:t xml:space="preserve">                       </w:t>
            </w:r>
          </w:p>
        </w:tc>
      </w:tr>
      <w:tr w:rsidR="00D43E09" w:rsidTr="00125EE6">
        <w:trPr>
          <w:trHeight w:val="552"/>
        </w:trPr>
        <w:tc>
          <w:tcPr>
            <w:tcW w:w="2222" w:type="dxa"/>
            <w:tcBorders>
              <w:top w:val="double" w:sz="4" w:space="0" w:color="auto"/>
            </w:tcBorders>
            <w:shd w:val="clear" w:color="auto" w:fill="D9D9D9"/>
          </w:tcPr>
          <w:p w:rsidR="00D43E09" w:rsidRDefault="00D43E09"/>
          <w:p w:rsidR="00D43E09" w:rsidRPr="00125EE6" w:rsidRDefault="00D43E09">
            <w:pPr>
              <w:rPr>
                <w:b/>
              </w:rPr>
            </w:pPr>
            <w:r w:rsidRPr="00125EE6">
              <w:rPr>
                <w:b/>
              </w:rPr>
              <w:t xml:space="preserve">Observing Station </w:t>
            </w:r>
          </w:p>
          <w:p w:rsidR="00D43E09" w:rsidRPr="00125EE6" w:rsidRDefault="00D43E09">
            <w:pPr>
              <w:rPr>
                <w:b/>
              </w:rPr>
            </w:pPr>
          </w:p>
        </w:tc>
        <w:bookmarkStart w:id="0" w:name="Text2"/>
        <w:tc>
          <w:tcPr>
            <w:tcW w:w="2399" w:type="dxa"/>
            <w:gridSpan w:val="3"/>
            <w:tcBorders>
              <w:top w:val="double" w:sz="4" w:space="0" w:color="auto"/>
              <w:right w:val="double" w:sz="4" w:space="0" w:color="auto"/>
            </w:tcBorders>
            <w:shd w:val="clear" w:color="auto" w:fill="auto"/>
            <w:vAlign w:val="center"/>
          </w:tcPr>
          <w:p w:rsidR="00D43E09" w:rsidRPr="00125EE6" w:rsidRDefault="00D43E09" w:rsidP="007C4095">
            <w:pPr>
              <w:rPr>
                <w:sz w:val="20"/>
                <w:szCs w:val="20"/>
              </w:rPr>
            </w:pPr>
            <w:r w:rsidRPr="00125EE6">
              <w:rPr>
                <w:sz w:val="20"/>
                <w:szCs w:val="20"/>
              </w:rPr>
              <w:fldChar w:fldCharType="begin">
                <w:ffData>
                  <w:name w:val="Text2"/>
                  <w:enabled/>
                  <w:calcOnExit w:val="0"/>
                  <w:textInput>
                    <w:maxLength w:val="21"/>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00E5237B" w:rsidRPr="00125EE6">
              <w:rPr>
                <w:sz w:val="20"/>
                <w:szCs w:val="20"/>
              </w:rPr>
              <w:t> </w:t>
            </w:r>
            <w:r w:rsidR="00E5237B" w:rsidRPr="00125EE6">
              <w:rPr>
                <w:sz w:val="20"/>
                <w:szCs w:val="20"/>
              </w:rPr>
              <w:t> </w:t>
            </w:r>
            <w:r w:rsidR="00E5237B" w:rsidRPr="00125EE6">
              <w:rPr>
                <w:sz w:val="20"/>
                <w:szCs w:val="20"/>
              </w:rPr>
              <w:t> </w:t>
            </w:r>
            <w:r w:rsidR="00E5237B" w:rsidRPr="00125EE6">
              <w:rPr>
                <w:sz w:val="20"/>
                <w:szCs w:val="20"/>
              </w:rPr>
              <w:t> </w:t>
            </w:r>
            <w:r w:rsidR="00E5237B" w:rsidRPr="00125EE6">
              <w:rPr>
                <w:sz w:val="20"/>
                <w:szCs w:val="20"/>
              </w:rPr>
              <w:t> </w:t>
            </w:r>
            <w:r w:rsidRPr="00125EE6">
              <w:rPr>
                <w:sz w:val="20"/>
                <w:szCs w:val="20"/>
              </w:rPr>
              <w:fldChar w:fldCharType="end"/>
            </w:r>
            <w:bookmarkEnd w:id="0"/>
          </w:p>
        </w:tc>
        <w:tc>
          <w:tcPr>
            <w:tcW w:w="5051" w:type="dxa"/>
            <w:gridSpan w:val="5"/>
            <w:tcBorders>
              <w:top w:val="double" w:sz="4" w:space="0" w:color="auto"/>
              <w:left w:val="double" w:sz="4" w:space="0" w:color="auto"/>
            </w:tcBorders>
            <w:shd w:val="clear" w:color="auto" w:fill="auto"/>
            <w:vAlign w:val="center"/>
          </w:tcPr>
          <w:p w:rsidR="00D43E09" w:rsidRPr="00D4256F" w:rsidRDefault="00D43E09" w:rsidP="00125EE6">
            <w:pPr>
              <w:jc w:val="center"/>
              <w:rPr>
                <w:b/>
                <w:u w:val="single"/>
              </w:rPr>
            </w:pPr>
            <w:r w:rsidRPr="00D4256F">
              <w:rPr>
                <w:b/>
                <w:u w:val="single"/>
              </w:rPr>
              <w:t>Type of Facility</w:t>
            </w:r>
          </w:p>
          <w:p w:rsidR="00D43E09" w:rsidRPr="00D4256F" w:rsidRDefault="00D43E09" w:rsidP="00F84F54">
            <w:pPr>
              <w:jc w:val="center"/>
            </w:pPr>
            <w:r w:rsidRPr="00D4256F">
              <w:rPr>
                <w:b/>
              </w:rPr>
              <w:fldChar w:fldCharType="begin">
                <w:ffData>
                  <w:name w:val="Check9"/>
                  <w:enabled/>
                  <w:calcOnExit w:val="0"/>
                  <w:checkBox>
                    <w:sizeAuto/>
                    <w:default w:val="0"/>
                    <w:checked w:val="0"/>
                  </w:checkBox>
                </w:ffData>
              </w:fldChar>
            </w:r>
            <w:bookmarkStart w:id="1" w:name="Check9"/>
            <w:r w:rsidRPr="00D4256F">
              <w:rPr>
                <w:b/>
              </w:rPr>
              <w:instrText xml:space="preserve"> FORMCHECKBOX </w:instrText>
            </w:r>
            <w:r w:rsidR="006B5806">
              <w:rPr>
                <w:b/>
              </w:rPr>
            </w:r>
            <w:r w:rsidR="006B5806">
              <w:rPr>
                <w:b/>
              </w:rPr>
              <w:fldChar w:fldCharType="separate"/>
            </w:r>
            <w:r w:rsidRPr="00D4256F">
              <w:rPr>
                <w:b/>
              </w:rPr>
              <w:fldChar w:fldCharType="end"/>
            </w:r>
            <w:bookmarkEnd w:id="1"/>
            <w:r w:rsidRPr="00D4256F">
              <w:rPr>
                <w:b/>
              </w:rPr>
              <w:t xml:space="preserve"> </w:t>
            </w:r>
            <w:r w:rsidR="00F84F54" w:rsidRPr="00D4256F">
              <w:rPr>
                <w:b/>
              </w:rPr>
              <w:t>Manual</w:t>
            </w:r>
            <w:r w:rsidRPr="00D4256F">
              <w:rPr>
                <w:b/>
              </w:rPr>
              <w:t xml:space="preserve">   </w:t>
            </w:r>
            <w:r w:rsidRPr="00D4256F">
              <w:rPr>
                <w:b/>
              </w:rPr>
              <w:fldChar w:fldCharType="begin">
                <w:ffData>
                  <w:name w:val="Check10"/>
                  <w:enabled/>
                  <w:calcOnExit w:val="0"/>
                  <w:checkBox>
                    <w:sizeAuto/>
                    <w:default w:val="0"/>
                    <w:checked w:val="0"/>
                  </w:checkBox>
                </w:ffData>
              </w:fldChar>
            </w:r>
            <w:bookmarkStart w:id="2" w:name="Check10"/>
            <w:r w:rsidRPr="00D4256F">
              <w:rPr>
                <w:b/>
              </w:rPr>
              <w:instrText xml:space="preserve"> FORMCHECKBOX </w:instrText>
            </w:r>
            <w:r w:rsidR="006B5806">
              <w:rPr>
                <w:b/>
              </w:rPr>
            </w:r>
            <w:r w:rsidR="006B5806">
              <w:rPr>
                <w:b/>
              </w:rPr>
              <w:fldChar w:fldCharType="separate"/>
            </w:r>
            <w:r w:rsidRPr="00D4256F">
              <w:rPr>
                <w:b/>
              </w:rPr>
              <w:fldChar w:fldCharType="end"/>
            </w:r>
            <w:bookmarkEnd w:id="2"/>
            <w:r w:rsidRPr="00D4256F">
              <w:rPr>
                <w:b/>
              </w:rPr>
              <w:t xml:space="preserve"> </w:t>
            </w:r>
            <w:r w:rsidR="00F84F54" w:rsidRPr="00D4256F">
              <w:rPr>
                <w:b/>
              </w:rPr>
              <w:t>Other</w:t>
            </w:r>
            <w:r w:rsidRPr="00D4256F">
              <w:rPr>
                <w:b/>
              </w:rPr>
              <w:t xml:space="preserve">   </w:t>
            </w:r>
            <w:r w:rsidR="00F84F54" w:rsidRPr="00D4256F">
              <w:rPr>
                <w:b/>
              </w:rPr>
              <w:t xml:space="preserve">                          </w:t>
            </w:r>
            <w:r w:rsidRPr="00D4256F">
              <w:t xml:space="preserve">Describe Other: </w:t>
            </w:r>
            <w:r w:rsidRPr="00D4256F">
              <w:rPr>
                <w:sz w:val="20"/>
                <w:szCs w:val="20"/>
                <w:u w:val="single"/>
              </w:rPr>
              <w:fldChar w:fldCharType="begin">
                <w:ffData>
                  <w:name w:val="Text1"/>
                  <w:enabled/>
                  <w:calcOnExit w:val="0"/>
                  <w:textInput/>
                </w:ffData>
              </w:fldChar>
            </w:r>
            <w:bookmarkStart w:id="3" w:name="Text1"/>
            <w:r w:rsidRPr="00D4256F">
              <w:rPr>
                <w:sz w:val="20"/>
                <w:szCs w:val="20"/>
                <w:u w:val="single"/>
              </w:rPr>
              <w:instrText xml:space="preserve"> FORMTEXT </w:instrText>
            </w:r>
            <w:r w:rsidRPr="00D4256F">
              <w:rPr>
                <w:sz w:val="20"/>
                <w:szCs w:val="20"/>
                <w:u w:val="single"/>
              </w:rPr>
            </w:r>
            <w:r w:rsidRPr="00D4256F">
              <w:rPr>
                <w:sz w:val="20"/>
                <w:szCs w:val="20"/>
                <w:u w:val="single"/>
              </w:rPr>
              <w:fldChar w:fldCharType="separate"/>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sz w:val="20"/>
                <w:szCs w:val="20"/>
                <w:u w:val="single"/>
              </w:rPr>
              <w:fldChar w:fldCharType="end"/>
            </w:r>
            <w:bookmarkEnd w:id="3"/>
          </w:p>
        </w:tc>
      </w:tr>
      <w:tr w:rsidR="00D43E09" w:rsidTr="00125EE6">
        <w:trPr>
          <w:trHeight w:val="552"/>
        </w:trPr>
        <w:tc>
          <w:tcPr>
            <w:tcW w:w="2222" w:type="dxa"/>
            <w:shd w:val="clear" w:color="auto" w:fill="D9D9D9"/>
            <w:vAlign w:val="center"/>
          </w:tcPr>
          <w:p w:rsidR="00D43E09" w:rsidRPr="00125EE6" w:rsidRDefault="00D43E09" w:rsidP="00085AC0">
            <w:pPr>
              <w:rPr>
                <w:b/>
              </w:rPr>
            </w:pPr>
          </w:p>
          <w:p w:rsidR="00D43E09" w:rsidRPr="00125EE6" w:rsidRDefault="00D43E09" w:rsidP="00085AC0">
            <w:pPr>
              <w:rPr>
                <w:b/>
              </w:rPr>
            </w:pPr>
            <w:r w:rsidRPr="00125EE6">
              <w:rPr>
                <w:b/>
              </w:rPr>
              <w:t>Date of Visit</w:t>
            </w:r>
          </w:p>
          <w:p w:rsidR="00D43E09" w:rsidRPr="00FE3C1F" w:rsidRDefault="00D43E09" w:rsidP="00085AC0"/>
        </w:tc>
        <w:bookmarkStart w:id="4" w:name="Text6"/>
        <w:tc>
          <w:tcPr>
            <w:tcW w:w="2399" w:type="dxa"/>
            <w:gridSpan w:val="3"/>
            <w:tcBorders>
              <w:right w:val="double" w:sz="4" w:space="0" w:color="auto"/>
            </w:tcBorders>
            <w:shd w:val="clear" w:color="auto" w:fill="auto"/>
            <w:vAlign w:val="center"/>
          </w:tcPr>
          <w:p w:rsidR="00D43E09" w:rsidRPr="00125EE6" w:rsidRDefault="00D43E09" w:rsidP="00085AC0">
            <w:pPr>
              <w:rPr>
                <w:sz w:val="20"/>
                <w:szCs w:val="20"/>
              </w:rPr>
            </w:pPr>
            <w:r w:rsidRPr="00125EE6">
              <w:rPr>
                <w:sz w:val="20"/>
                <w:szCs w:val="20"/>
              </w:rPr>
              <w:fldChar w:fldCharType="begin">
                <w:ffData>
                  <w:name w:val="Text6"/>
                  <w:enabled/>
                  <w:calcOnExit w:val="0"/>
                  <w:statusText w:type="text" w:val="Date of Inspection:  MM/DD/YYYY"/>
                  <w:textInput>
                    <w:type w:val="date"/>
                    <w:maxLength w:val="10"/>
                    <w:format w:val="M/d/yyyy"/>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fldChar w:fldCharType="end"/>
            </w:r>
            <w:bookmarkEnd w:id="4"/>
          </w:p>
        </w:tc>
        <w:tc>
          <w:tcPr>
            <w:tcW w:w="5051" w:type="dxa"/>
            <w:gridSpan w:val="5"/>
            <w:tcBorders>
              <w:left w:val="double" w:sz="4" w:space="0" w:color="auto"/>
            </w:tcBorders>
            <w:shd w:val="clear" w:color="auto" w:fill="auto"/>
          </w:tcPr>
          <w:p w:rsidR="00D43E09" w:rsidRPr="00D4256F" w:rsidRDefault="00D43E09" w:rsidP="00125EE6">
            <w:pPr>
              <w:jc w:val="center"/>
              <w:rPr>
                <w:b/>
                <w:strike/>
              </w:rPr>
            </w:pPr>
          </w:p>
        </w:tc>
      </w:tr>
      <w:tr w:rsidR="00463A96" w:rsidTr="00125EE6">
        <w:trPr>
          <w:trHeight w:val="690"/>
        </w:trPr>
        <w:tc>
          <w:tcPr>
            <w:tcW w:w="2222" w:type="dxa"/>
            <w:shd w:val="clear" w:color="auto" w:fill="D9D9D9"/>
            <w:vAlign w:val="center"/>
          </w:tcPr>
          <w:p w:rsidR="00463A96" w:rsidRDefault="00463A96" w:rsidP="00085AC0">
            <w:r w:rsidRPr="00125EE6">
              <w:rPr>
                <w:b/>
              </w:rPr>
              <w:t>Prepared by</w:t>
            </w:r>
          </w:p>
        </w:tc>
        <w:bookmarkStart w:id="5" w:name="Text3"/>
        <w:tc>
          <w:tcPr>
            <w:tcW w:w="2399" w:type="dxa"/>
            <w:gridSpan w:val="3"/>
            <w:tcBorders>
              <w:right w:val="double" w:sz="4" w:space="0" w:color="auto"/>
            </w:tcBorders>
            <w:shd w:val="clear" w:color="auto" w:fill="auto"/>
            <w:vAlign w:val="center"/>
          </w:tcPr>
          <w:p w:rsidR="00463A96" w:rsidRPr="00125EE6" w:rsidRDefault="00463A96" w:rsidP="00085AC0">
            <w:pPr>
              <w:rPr>
                <w:sz w:val="20"/>
                <w:szCs w:val="20"/>
              </w:rPr>
            </w:pPr>
            <w:r w:rsidRPr="00125EE6">
              <w:rPr>
                <w:sz w:val="20"/>
                <w:szCs w:val="20"/>
              </w:rPr>
              <w:fldChar w:fldCharType="begin">
                <w:ffData>
                  <w:name w:val="Text3"/>
                  <w:enabled/>
                  <w:calcOnExit w:val="0"/>
                  <w:textInput>
                    <w:maxLength w:val="21"/>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5"/>
          </w:p>
        </w:tc>
        <w:tc>
          <w:tcPr>
            <w:tcW w:w="2687" w:type="dxa"/>
            <w:gridSpan w:val="4"/>
            <w:vMerge w:val="restart"/>
            <w:tcBorders>
              <w:left w:val="double" w:sz="4" w:space="0" w:color="auto"/>
              <w:right w:val="nil"/>
            </w:tcBorders>
            <w:shd w:val="clear" w:color="auto" w:fill="auto"/>
          </w:tcPr>
          <w:p w:rsidR="00463A96" w:rsidRPr="00D4256F" w:rsidRDefault="00463A96" w:rsidP="00FE3C1F">
            <w:pPr>
              <w:rPr>
                <w:b/>
              </w:rPr>
            </w:pPr>
            <w:r w:rsidRPr="00D4256F">
              <w:rPr>
                <w:b/>
              </w:rPr>
              <w:fldChar w:fldCharType="begin">
                <w:ffData>
                  <w:name w:val="Check6"/>
                  <w:enabled/>
                  <w:calcOnExit w:val="0"/>
                  <w:checkBox>
                    <w:sizeAuto/>
                    <w:default w:val="0"/>
                    <w:checked w:val="0"/>
                  </w:checkBox>
                </w:ffData>
              </w:fldChar>
            </w:r>
            <w:bookmarkStart w:id="6" w:name="Check6"/>
            <w:r w:rsidRPr="00D4256F">
              <w:rPr>
                <w:b/>
              </w:rPr>
              <w:instrText xml:space="preserve"> FORMCHECKBOX </w:instrText>
            </w:r>
            <w:r w:rsidR="006B5806">
              <w:rPr>
                <w:b/>
              </w:rPr>
            </w:r>
            <w:r w:rsidR="006B5806">
              <w:rPr>
                <w:b/>
              </w:rPr>
              <w:fldChar w:fldCharType="separate"/>
            </w:r>
            <w:r w:rsidRPr="00D4256F">
              <w:rPr>
                <w:b/>
              </w:rPr>
              <w:fldChar w:fldCharType="end"/>
            </w:r>
            <w:bookmarkEnd w:id="6"/>
            <w:r w:rsidRPr="00D4256F">
              <w:rPr>
                <w:b/>
              </w:rPr>
              <w:t xml:space="preserve"> NWS</w:t>
            </w:r>
          </w:p>
          <w:p w:rsidR="00463A96" w:rsidRPr="00D4256F" w:rsidRDefault="00463A96" w:rsidP="00FE3C1F">
            <w:pPr>
              <w:rPr>
                <w:b/>
              </w:rPr>
            </w:pPr>
            <w:r w:rsidRPr="00D4256F">
              <w:rPr>
                <w:b/>
              </w:rPr>
              <w:fldChar w:fldCharType="begin">
                <w:ffData>
                  <w:name w:val="Check62"/>
                  <w:enabled/>
                  <w:calcOnExit w:val="0"/>
                  <w:checkBox>
                    <w:sizeAuto/>
                    <w:default w:val="0"/>
                  </w:checkBox>
                </w:ffData>
              </w:fldChar>
            </w:r>
            <w:bookmarkStart w:id="7" w:name="Check62"/>
            <w:r w:rsidRPr="00D4256F">
              <w:rPr>
                <w:b/>
              </w:rPr>
              <w:instrText xml:space="preserve"> FORMCHECKBOX </w:instrText>
            </w:r>
            <w:r w:rsidR="006B5806">
              <w:rPr>
                <w:b/>
              </w:rPr>
            </w:r>
            <w:r w:rsidR="006B5806">
              <w:rPr>
                <w:b/>
              </w:rPr>
              <w:fldChar w:fldCharType="separate"/>
            </w:r>
            <w:r w:rsidRPr="00D4256F">
              <w:rPr>
                <w:b/>
              </w:rPr>
              <w:fldChar w:fldCharType="end"/>
            </w:r>
            <w:bookmarkEnd w:id="7"/>
            <w:r w:rsidRPr="00D4256F">
              <w:rPr>
                <w:b/>
              </w:rPr>
              <w:t xml:space="preserve"> </w:t>
            </w:r>
            <w:r w:rsidR="00F84F54" w:rsidRPr="00D4256F">
              <w:rPr>
                <w:b/>
              </w:rPr>
              <w:t>Manual</w:t>
            </w:r>
          </w:p>
          <w:p w:rsidR="00463A96" w:rsidRPr="00D4256F" w:rsidRDefault="00463A96" w:rsidP="00FE3C1F">
            <w:pPr>
              <w:rPr>
                <w:b/>
              </w:rPr>
            </w:pPr>
            <w:r w:rsidRPr="00D4256F">
              <w:rPr>
                <w:b/>
              </w:rPr>
              <w:fldChar w:fldCharType="begin">
                <w:ffData>
                  <w:name w:val="Check7"/>
                  <w:enabled/>
                  <w:calcOnExit w:val="0"/>
                  <w:checkBox>
                    <w:sizeAuto/>
                    <w:default w:val="0"/>
                  </w:checkBox>
                </w:ffData>
              </w:fldChar>
            </w:r>
            <w:bookmarkStart w:id="8" w:name="Check7"/>
            <w:r w:rsidRPr="00D4256F">
              <w:rPr>
                <w:b/>
              </w:rPr>
              <w:instrText xml:space="preserve"> FORMCHECKBOX </w:instrText>
            </w:r>
            <w:r w:rsidR="006B5806">
              <w:rPr>
                <w:b/>
              </w:rPr>
            </w:r>
            <w:r w:rsidR="006B5806">
              <w:rPr>
                <w:b/>
              </w:rPr>
              <w:fldChar w:fldCharType="separate"/>
            </w:r>
            <w:r w:rsidRPr="00D4256F">
              <w:rPr>
                <w:b/>
              </w:rPr>
              <w:fldChar w:fldCharType="end"/>
            </w:r>
            <w:bookmarkEnd w:id="8"/>
            <w:r w:rsidRPr="00D4256F">
              <w:rPr>
                <w:b/>
              </w:rPr>
              <w:t xml:space="preserve"> </w:t>
            </w:r>
            <w:r w:rsidR="00F84F54" w:rsidRPr="00D4256F">
              <w:rPr>
                <w:b/>
              </w:rPr>
              <w:t>A-Paid</w:t>
            </w:r>
          </w:p>
          <w:p w:rsidR="00463A96" w:rsidRPr="00D4256F" w:rsidRDefault="00463A96" w:rsidP="00507F9C">
            <w:pPr>
              <w:rPr>
                <w:b/>
              </w:rPr>
            </w:pPr>
            <w:r w:rsidRPr="00D4256F">
              <w:rPr>
                <w:b/>
              </w:rPr>
              <w:fldChar w:fldCharType="begin">
                <w:ffData>
                  <w:name w:val="Check5"/>
                  <w:enabled/>
                  <w:calcOnExit w:val="0"/>
                  <w:checkBox>
                    <w:sizeAuto/>
                    <w:default w:val="0"/>
                  </w:checkBox>
                </w:ffData>
              </w:fldChar>
            </w:r>
            <w:bookmarkStart w:id="9" w:name="Check5"/>
            <w:r w:rsidRPr="00D4256F">
              <w:rPr>
                <w:b/>
              </w:rPr>
              <w:instrText xml:space="preserve"> FORMCHECKBOX </w:instrText>
            </w:r>
            <w:r w:rsidR="006B5806">
              <w:rPr>
                <w:b/>
              </w:rPr>
            </w:r>
            <w:r w:rsidR="006B5806">
              <w:rPr>
                <w:b/>
              </w:rPr>
              <w:fldChar w:fldCharType="separate"/>
            </w:r>
            <w:r w:rsidRPr="00D4256F">
              <w:rPr>
                <w:b/>
              </w:rPr>
              <w:fldChar w:fldCharType="end"/>
            </w:r>
            <w:bookmarkEnd w:id="9"/>
            <w:r w:rsidRPr="00D4256F">
              <w:rPr>
                <w:b/>
              </w:rPr>
              <w:t xml:space="preserve"> </w:t>
            </w:r>
            <w:r w:rsidR="00F84F54" w:rsidRPr="00D4256F">
              <w:rPr>
                <w:b/>
              </w:rPr>
              <w:t>S-Paid</w:t>
            </w:r>
          </w:p>
          <w:p w:rsidR="00463A96" w:rsidRPr="00D4256F" w:rsidRDefault="00463A96" w:rsidP="00507F9C">
            <w:pPr>
              <w:rPr>
                <w:b/>
              </w:rPr>
            </w:pPr>
            <w:r w:rsidRPr="00D4256F">
              <w:rPr>
                <w:b/>
              </w:rPr>
              <w:fldChar w:fldCharType="begin">
                <w:ffData>
                  <w:name w:val="Check8"/>
                  <w:enabled/>
                  <w:calcOnExit w:val="0"/>
                  <w:checkBox>
                    <w:sizeAuto/>
                    <w:default w:val="0"/>
                  </w:checkBox>
                </w:ffData>
              </w:fldChar>
            </w:r>
            <w:bookmarkStart w:id="10" w:name="Check8"/>
            <w:r w:rsidRPr="00D4256F">
              <w:rPr>
                <w:b/>
              </w:rPr>
              <w:instrText xml:space="preserve"> FORMCHECKBOX </w:instrText>
            </w:r>
            <w:r w:rsidR="006B5806">
              <w:rPr>
                <w:b/>
              </w:rPr>
            </w:r>
            <w:r w:rsidR="006B5806">
              <w:rPr>
                <w:b/>
              </w:rPr>
              <w:fldChar w:fldCharType="separate"/>
            </w:r>
            <w:r w:rsidRPr="00D4256F">
              <w:rPr>
                <w:b/>
              </w:rPr>
              <w:fldChar w:fldCharType="end"/>
            </w:r>
            <w:bookmarkEnd w:id="10"/>
            <w:r w:rsidRPr="00D4256F">
              <w:rPr>
                <w:b/>
              </w:rPr>
              <w:t xml:space="preserve"> </w:t>
            </w:r>
            <w:r w:rsidR="00F84F54" w:rsidRPr="00D4256F">
              <w:rPr>
                <w:b/>
              </w:rPr>
              <w:t>A-Voluntary</w:t>
            </w:r>
          </w:p>
          <w:p w:rsidR="00F84F54" w:rsidRPr="00D4256F" w:rsidRDefault="00F84F54" w:rsidP="00F84F54">
            <w:pPr>
              <w:rPr>
                <w:b/>
              </w:rPr>
            </w:pPr>
            <w:r w:rsidRPr="00D4256F">
              <w:rPr>
                <w:b/>
              </w:rPr>
              <w:fldChar w:fldCharType="begin">
                <w:ffData>
                  <w:name w:val="Check63"/>
                  <w:enabled/>
                  <w:calcOnExit w:val="0"/>
                  <w:checkBox>
                    <w:sizeAuto/>
                    <w:default w:val="0"/>
                  </w:checkBox>
                </w:ffData>
              </w:fldChar>
            </w:r>
            <w:bookmarkStart w:id="11" w:name="Check63"/>
            <w:r w:rsidRPr="00D4256F">
              <w:rPr>
                <w:b/>
              </w:rPr>
              <w:instrText xml:space="preserve"> FORMCHECKBOX </w:instrText>
            </w:r>
            <w:r w:rsidR="006B5806">
              <w:rPr>
                <w:b/>
              </w:rPr>
            </w:r>
            <w:r w:rsidR="006B5806">
              <w:rPr>
                <w:b/>
              </w:rPr>
              <w:fldChar w:fldCharType="separate"/>
            </w:r>
            <w:r w:rsidRPr="00D4256F">
              <w:rPr>
                <w:b/>
              </w:rPr>
              <w:fldChar w:fldCharType="end"/>
            </w:r>
            <w:bookmarkEnd w:id="11"/>
            <w:r w:rsidRPr="00D4256F">
              <w:rPr>
                <w:b/>
              </w:rPr>
              <w:t xml:space="preserve"> Other</w:t>
            </w:r>
          </w:p>
          <w:p w:rsidR="00463A96" w:rsidRPr="00D4256F" w:rsidRDefault="00F84F54" w:rsidP="00F84F54">
            <w:pPr>
              <w:rPr>
                <w:b/>
              </w:rPr>
            </w:pPr>
            <w:r w:rsidRPr="00D4256F">
              <w:rPr>
                <w:sz w:val="20"/>
                <w:szCs w:val="20"/>
                <w:u w:val="single"/>
              </w:rPr>
              <w:fldChar w:fldCharType="begin">
                <w:ffData>
                  <w:name w:val="Text116"/>
                  <w:enabled/>
                  <w:calcOnExit w:val="0"/>
                  <w:textInput/>
                </w:ffData>
              </w:fldChar>
            </w:r>
            <w:bookmarkStart w:id="12" w:name="Text116"/>
            <w:r w:rsidRPr="00D4256F">
              <w:rPr>
                <w:sz w:val="20"/>
                <w:szCs w:val="20"/>
                <w:u w:val="single"/>
              </w:rPr>
              <w:instrText xml:space="preserve"> FORMTEXT </w:instrText>
            </w:r>
            <w:r w:rsidRPr="00D4256F">
              <w:rPr>
                <w:sz w:val="20"/>
                <w:szCs w:val="20"/>
                <w:u w:val="single"/>
              </w:rPr>
            </w:r>
            <w:r w:rsidRPr="00D4256F">
              <w:rPr>
                <w:sz w:val="20"/>
                <w:szCs w:val="20"/>
                <w:u w:val="single"/>
              </w:rPr>
              <w:fldChar w:fldCharType="separate"/>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noProof/>
                <w:sz w:val="20"/>
                <w:szCs w:val="20"/>
                <w:u w:val="single"/>
              </w:rPr>
              <w:t> </w:t>
            </w:r>
            <w:r w:rsidRPr="00D4256F">
              <w:rPr>
                <w:sz w:val="20"/>
                <w:szCs w:val="20"/>
                <w:u w:val="single"/>
              </w:rPr>
              <w:fldChar w:fldCharType="end"/>
            </w:r>
            <w:bookmarkEnd w:id="12"/>
            <w:r w:rsidR="00463A96" w:rsidRPr="00D4256F">
              <w:rPr>
                <w:b/>
              </w:rPr>
              <w:t xml:space="preserve"> </w:t>
            </w:r>
          </w:p>
        </w:tc>
        <w:tc>
          <w:tcPr>
            <w:tcW w:w="2364" w:type="dxa"/>
            <w:vMerge w:val="restart"/>
            <w:tcBorders>
              <w:left w:val="nil"/>
            </w:tcBorders>
            <w:shd w:val="clear" w:color="auto" w:fill="auto"/>
          </w:tcPr>
          <w:p w:rsidR="00463A96" w:rsidRPr="00D4256F" w:rsidRDefault="00463A96" w:rsidP="00F84F54">
            <w:pPr>
              <w:rPr>
                <w:sz w:val="20"/>
                <w:szCs w:val="20"/>
                <w:u w:val="single"/>
              </w:rPr>
            </w:pPr>
          </w:p>
        </w:tc>
      </w:tr>
      <w:tr w:rsidR="00463A96" w:rsidTr="00125EE6">
        <w:trPr>
          <w:trHeight w:val="690"/>
        </w:trPr>
        <w:tc>
          <w:tcPr>
            <w:tcW w:w="2222" w:type="dxa"/>
            <w:shd w:val="clear" w:color="auto" w:fill="D9D9D9"/>
            <w:vAlign w:val="center"/>
          </w:tcPr>
          <w:p w:rsidR="00463A96" w:rsidRPr="00125EE6" w:rsidRDefault="00463A96" w:rsidP="00085AC0">
            <w:pPr>
              <w:rPr>
                <w:b/>
              </w:rPr>
            </w:pPr>
            <w:r w:rsidRPr="00125EE6">
              <w:rPr>
                <w:b/>
              </w:rPr>
              <w:t>Title</w:t>
            </w:r>
          </w:p>
        </w:tc>
        <w:bookmarkStart w:id="13" w:name="Text4"/>
        <w:tc>
          <w:tcPr>
            <w:tcW w:w="2399" w:type="dxa"/>
            <w:gridSpan w:val="3"/>
            <w:tcBorders>
              <w:right w:val="double" w:sz="4" w:space="0" w:color="auto"/>
            </w:tcBorders>
            <w:shd w:val="clear" w:color="auto" w:fill="auto"/>
            <w:vAlign w:val="center"/>
          </w:tcPr>
          <w:p w:rsidR="00463A96" w:rsidRPr="00125EE6" w:rsidRDefault="00463A96" w:rsidP="00085AC0">
            <w:pPr>
              <w:rPr>
                <w:sz w:val="20"/>
                <w:szCs w:val="20"/>
              </w:rPr>
            </w:pPr>
            <w:r w:rsidRPr="00125EE6">
              <w:rPr>
                <w:sz w:val="20"/>
                <w:szCs w:val="20"/>
              </w:rPr>
              <w:fldChar w:fldCharType="begin">
                <w:ffData>
                  <w:name w:val="Text4"/>
                  <w:enabled/>
                  <w:calcOnExit w:val="0"/>
                  <w:textInput>
                    <w:maxLength w:val="21"/>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13"/>
          </w:p>
        </w:tc>
        <w:tc>
          <w:tcPr>
            <w:tcW w:w="2687" w:type="dxa"/>
            <w:gridSpan w:val="4"/>
            <w:vMerge/>
            <w:tcBorders>
              <w:top w:val="nil"/>
              <w:left w:val="double" w:sz="4" w:space="0" w:color="auto"/>
              <w:right w:val="nil"/>
            </w:tcBorders>
            <w:shd w:val="clear" w:color="auto" w:fill="auto"/>
          </w:tcPr>
          <w:p w:rsidR="00463A96" w:rsidRPr="00D4256F" w:rsidRDefault="00463A96" w:rsidP="00FE3C1F">
            <w:pPr>
              <w:rPr>
                <w:b/>
              </w:rPr>
            </w:pPr>
          </w:p>
        </w:tc>
        <w:tc>
          <w:tcPr>
            <w:tcW w:w="2364" w:type="dxa"/>
            <w:vMerge/>
            <w:tcBorders>
              <w:top w:val="nil"/>
              <w:left w:val="nil"/>
            </w:tcBorders>
            <w:shd w:val="clear" w:color="auto" w:fill="auto"/>
          </w:tcPr>
          <w:p w:rsidR="00463A96" w:rsidRPr="00D4256F" w:rsidRDefault="00463A96" w:rsidP="00FE3C1F">
            <w:pPr>
              <w:rPr>
                <w:b/>
              </w:rPr>
            </w:pPr>
          </w:p>
        </w:tc>
      </w:tr>
      <w:tr w:rsidR="00463A96" w:rsidTr="00125EE6">
        <w:trPr>
          <w:trHeight w:val="690"/>
        </w:trPr>
        <w:tc>
          <w:tcPr>
            <w:tcW w:w="2222" w:type="dxa"/>
            <w:shd w:val="clear" w:color="auto" w:fill="D9D9D9"/>
            <w:vAlign w:val="center"/>
          </w:tcPr>
          <w:p w:rsidR="00463A96" w:rsidRPr="00125EE6" w:rsidRDefault="00463A96" w:rsidP="00085AC0">
            <w:pPr>
              <w:rPr>
                <w:b/>
              </w:rPr>
            </w:pPr>
            <w:r w:rsidRPr="00125EE6">
              <w:rPr>
                <w:b/>
              </w:rPr>
              <w:t>Supervising Station</w:t>
            </w:r>
          </w:p>
        </w:tc>
        <w:bookmarkStart w:id="14" w:name="Text5"/>
        <w:tc>
          <w:tcPr>
            <w:tcW w:w="2399" w:type="dxa"/>
            <w:gridSpan w:val="3"/>
            <w:tcBorders>
              <w:right w:val="double" w:sz="4" w:space="0" w:color="auto"/>
            </w:tcBorders>
            <w:shd w:val="clear" w:color="auto" w:fill="auto"/>
            <w:vAlign w:val="center"/>
          </w:tcPr>
          <w:p w:rsidR="00463A96" w:rsidRPr="00125EE6" w:rsidRDefault="00463A96" w:rsidP="00085AC0">
            <w:pPr>
              <w:rPr>
                <w:sz w:val="20"/>
                <w:szCs w:val="20"/>
              </w:rPr>
            </w:pPr>
            <w:r w:rsidRPr="00125EE6">
              <w:rPr>
                <w:sz w:val="20"/>
                <w:szCs w:val="20"/>
              </w:rPr>
              <w:fldChar w:fldCharType="begin">
                <w:ffData>
                  <w:name w:val="Text5"/>
                  <w:enabled/>
                  <w:calcOnExit w:val="0"/>
                  <w:textInput>
                    <w:maxLength w:val="21"/>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14"/>
          </w:p>
        </w:tc>
        <w:tc>
          <w:tcPr>
            <w:tcW w:w="2687" w:type="dxa"/>
            <w:gridSpan w:val="4"/>
            <w:vMerge/>
            <w:tcBorders>
              <w:top w:val="nil"/>
              <w:left w:val="double" w:sz="4" w:space="0" w:color="auto"/>
              <w:right w:val="nil"/>
            </w:tcBorders>
            <w:shd w:val="clear" w:color="auto" w:fill="auto"/>
          </w:tcPr>
          <w:p w:rsidR="00463A96" w:rsidRPr="00D4256F" w:rsidRDefault="00463A96" w:rsidP="00FE3C1F">
            <w:pPr>
              <w:rPr>
                <w:b/>
              </w:rPr>
            </w:pPr>
          </w:p>
        </w:tc>
        <w:tc>
          <w:tcPr>
            <w:tcW w:w="2364" w:type="dxa"/>
            <w:vMerge/>
            <w:tcBorders>
              <w:top w:val="nil"/>
              <w:left w:val="nil"/>
            </w:tcBorders>
            <w:shd w:val="clear" w:color="auto" w:fill="auto"/>
          </w:tcPr>
          <w:p w:rsidR="00463A96" w:rsidRPr="00D4256F" w:rsidRDefault="00463A96" w:rsidP="00FE3C1F">
            <w:pPr>
              <w:rPr>
                <w:b/>
              </w:rPr>
            </w:pPr>
          </w:p>
        </w:tc>
      </w:tr>
      <w:tr w:rsidR="00D43E09" w:rsidTr="00125EE6">
        <w:tc>
          <w:tcPr>
            <w:tcW w:w="9672" w:type="dxa"/>
            <w:gridSpan w:val="9"/>
            <w:shd w:val="clear" w:color="auto" w:fill="auto"/>
          </w:tcPr>
          <w:p w:rsidR="00D43E09" w:rsidRPr="00D4256F" w:rsidRDefault="00D43E09">
            <w:r w:rsidRPr="00D4256F">
              <w:rPr>
                <w:b/>
              </w:rPr>
              <w:t>Instructions:</w:t>
            </w:r>
            <w:r w:rsidRPr="00D4256F">
              <w:t xml:space="preserve"> </w:t>
            </w:r>
            <w:r w:rsidR="00FE0A18" w:rsidRPr="00D4256F">
              <w:t xml:space="preserve"> </w:t>
            </w:r>
            <w:r w:rsidRPr="00D4256F">
              <w:t xml:space="preserve">Use </w:t>
            </w:r>
            <w:r w:rsidR="00CF77D2">
              <w:t xml:space="preserve">of </w:t>
            </w:r>
            <w:r w:rsidRPr="00D4256F">
              <w:t xml:space="preserve">this </w:t>
            </w:r>
            <w:r w:rsidR="00FE0A18" w:rsidRPr="00D4256F">
              <w:t>checklist</w:t>
            </w:r>
            <w:r w:rsidRPr="00D4256F">
              <w:t xml:space="preserve"> during the inspection</w:t>
            </w:r>
            <w:r w:rsidR="00D062E9" w:rsidRPr="00D4256F">
              <w:t xml:space="preserve"> is </w:t>
            </w:r>
            <w:r w:rsidR="00D062E9" w:rsidRPr="00D4256F">
              <w:rPr>
                <w:i/>
              </w:rPr>
              <w:t>MANDATORY</w:t>
            </w:r>
            <w:r w:rsidRPr="00D4256F">
              <w:t xml:space="preserve">. Make entries and remarks as required or necessary. </w:t>
            </w:r>
            <w:r w:rsidR="00E328E8" w:rsidRPr="00D4256F">
              <w:t xml:space="preserve">Use the appropriate column to rate the type of </w:t>
            </w:r>
            <w:r w:rsidR="00471BBD" w:rsidRPr="00D4256F">
              <w:t>observing program</w:t>
            </w:r>
            <w:r w:rsidR="00E328E8" w:rsidRPr="00D4256F">
              <w:t xml:space="preserve"> you are in</w:t>
            </w:r>
            <w:r w:rsidR="00D062E9" w:rsidRPr="00D4256F">
              <w:t>specting, as identified below. A s</w:t>
            </w:r>
            <w:r w:rsidR="00471BBD" w:rsidRPr="00D4256F">
              <w:t xml:space="preserve">haded box indicates this item is not normally used in this type of program.  </w:t>
            </w:r>
            <w:r w:rsidR="00FE0A18" w:rsidRPr="00D4256F">
              <w:t>“</w:t>
            </w:r>
            <w:r w:rsidR="00E328E8" w:rsidRPr="00D4256F">
              <w:t>NA</w:t>
            </w:r>
            <w:r w:rsidR="00FE0A18" w:rsidRPr="00D4256F">
              <w:t>”</w:t>
            </w:r>
            <w:r w:rsidRPr="00D4256F">
              <w:t xml:space="preserve"> may be annotated when item is Non-Applicable.</w:t>
            </w:r>
          </w:p>
          <w:p w:rsidR="00965869" w:rsidRPr="00D4256F" w:rsidRDefault="00965869"/>
          <w:p w:rsidR="00D43E09" w:rsidRPr="00D4256F" w:rsidRDefault="00D43E09" w:rsidP="00965869">
            <w:r w:rsidRPr="00D4256F">
              <w:rPr>
                <w:b/>
              </w:rPr>
              <w:t>Disposition:</w:t>
            </w:r>
            <w:r w:rsidRPr="00D4256F">
              <w:t xml:space="preserve">  </w:t>
            </w:r>
            <w:r w:rsidR="00FE0A18" w:rsidRPr="00D4256F">
              <w:t xml:space="preserve">File this with the Station Inspection Report, WS Form </w:t>
            </w:r>
            <w:r w:rsidR="00965869" w:rsidRPr="00D4256F">
              <w:t>10-13-10</w:t>
            </w:r>
            <w:r w:rsidR="00FE0A18" w:rsidRPr="00D4256F">
              <w:t>.</w:t>
            </w:r>
          </w:p>
        </w:tc>
      </w:tr>
      <w:tr w:rsidR="00E328E8" w:rsidTr="00125EE6">
        <w:tc>
          <w:tcPr>
            <w:tcW w:w="9672" w:type="dxa"/>
            <w:gridSpan w:val="9"/>
            <w:tcBorders>
              <w:bottom w:val="single" w:sz="4" w:space="0" w:color="auto"/>
            </w:tcBorders>
            <w:shd w:val="clear" w:color="auto" w:fill="auto"/>
          </w:tcPr>
          <w:p w:rsidR="00E328E8" w:rsidRPr="005A1806" w:rsidRDefault="00E328E8">
            <w:r w:rsidRPr="00125EE6">
              <w:rPr>
                <w:b/>
              </w:rPr>
              <w:t>Type of Observing</w:t>
            </w:r>
            <w:r w:rsidR="00471BBD" w:rsidRPr="00125EE6">
              <w:rPr>
                <w:b/>
              </w:rPr>
              <w:t xml:space="preserve"> Program</w:t>
            </w:r>
            <w:r w:rsidRPr="00125EE6">
              <w:rPr>
                <w:b/>
              </w:rPr>
              <w:t>:</w:t>
            </w:r>
            <w:r w:rsidR="005A1806" w:rsidRPr="00125EE6">
              <w:rPr>
                <w:b/>
              </w:rPr>
              <w:t xml:space="preserve">  </w:t>
            </w:r>
            <w:r w:rsidR="005A1806">
              <w:t>Use the numbered column under “Rating” corresponding to the type of o</w:t>
            </w:r>
            <w:r w:rsidR="00965869">
              <w:t xml:space="preserve">bserving program listed below. </w:t>
            </w:r>
            <w:r w:rsidR="005A1806">
              <w:t xml:space="preserve">Completely shaded boxes indicate “NA”, but can be used if appropriate to that site.  </w:t>
            </w:r>
          </w:p>
          <w:p w:rsidR="00E328E8" w:rsidRPr="00D4256F" w:rsidRDefault="00AD5F14">
            <w:pPr>
              <w:rPr>
                <w:strike/>
              </w:rPr>
            </w:pPr>
            <w:r w:rsidRPr="00125EE6">
              <w:rPr>
                <w:b/>
              </w:rPr>
              <w:t>1</w:t>
            </w:r>
            <w:r w:rsidR="00F84F54">
              <w:t xml:space="preserve"> = </w:t>
            </w:r>
            <w:r w:rsidR="00F84F54" w:rsidRPr="00D4256F">
              <w:t>Non-Federal – M</w:t>
            </w:r>
            <w:r w:rsidR="00E328E8" w:rsidRPr="00D4256F">
              <w:t>anual</w:t>
            </w:r>
          </w:p>
          <w:p w:rsidR="00E328E8" w:rsidRPr="00D4256F" w:rsidRDefault="00AD5F14">
            <w:r w:rsidRPr="00D4256F">
              <w:rPr>
                <w:b/>
              </w:rPr>
              <w:t>2</w:t>
            </w:r>
            <w:r w:rsidR="00E328E8" w:rsidRPr="00D4256F">
              <w:t xml:space="preserve"> = </w:t>
            </w:r>
            <w:r w:rsidR="00F84F54" w:rsidRPr="00D4256F">
              <w:t>(Not Used)</w:t>
            </w:r>
          </w:p>
          <w:p w:rsidR="00E328E8" w:rsidRDefault="00AD5F14">
            <w:r w:rsidRPr="00125EE6">
              <w:rPr>
                <w:b/>
              </w:rPr>
              <w:t>3</w:t>
            </w:r>
            <w:r w:rsidR="00E328E8">
              <w:t xml:space="preserve"> = Manual, Federal</w:t>
            </w:r>
            <w:r w:rsidR="00471BBD">
              <w:t xml:space="preserve"> –</w:t>
            </w:r>
            <w:r w:rsidR="00F84F54">
              <w:t xml:space="preserve"> </w:t>
            </w:r>
            <w:r w:rsidR="00471BBD">
              <w:t>NWS</w:t>
            </w:r>
          </w:p>
          <w:p w:rsidR="00471BBD" w:rsidRPr="00125EE6" w:rsidRDefault="00AD5F14">
            <w:pPr>
              <w:rPr>
                <w:b/>
              </w:rPr>
            </w:pPr>
            <w:r w:rsidRPr="00125EE6">
              <w:rPr>
                <w:b/>
              </w:rPr>
              <w:t>4</w:t>
            </w:r>
            <w:r w:rsidR="00471BBD">
              <w:t xml:space="preserve"> = NWS Funded Manual – A-Paid, A-Voluntary, S-Paid</w:t>
            </w:r>
          </w:p>
        </w:tc>
      </w:tr>
      <w:tr w:rsidR="00D43E09" w:rsidTr="00125EE6">
        <w:tc>
          <w:tcPr>
            <w:tcW w:w="9672" w:type="dxa"/>
            <w:gridSpan w:val="9"/>
            <w:tcBorders>
              <w:bottom w:val="single" w:sz="4" w:space="0" w:color="auto"/>
            </w:tcBorders>
            <w:shd w:val="clear" w:color="auto" w:fill="auto"/>
          </w:tcPr>
          <w:p w:rsidR="00D43E09" w:rsidRPr="00125EE6" w:rsidRDefault="00D43E09">
            <w:pPr>
              <w:rPr>
                <w:b/>
              </w:rPr>
            </w:pPr>
            <w:r w:rsidRPr="00125EE6">
              <w:rPr>
                <w:b/>
              </w:rPr>
              <w:t>Ratings:</w:t>
            </w:r>
          </w:p>
          <w:p w:rsidR="00D43E09" w:rsidRDefault="00D43E09">
            <w:r>
              <w:t>Rate each item with either a “+”,</w:t>
            </w:r>
            <w:r w:rsidR="00FE0A18">
              <w:t xml:space="preserve"> </w:t>
            </w:r>
            <w:r>
              <w:t>“–</w:t>
            </w:r>
            <w:r w:rsidR="00FE0A18">
              <w:t>”</w:t>
            </w:r>
            <w:r>
              <w:t xml:space="preserve">, or “NA”.  </w:t>
            </w:r>
          </w:p>
          <w:p w:rsidR="00D43E09" w:rsidRDefault="00D43E09">
            <w:r>
              <w:t>“+” can mean excellent, satisfactory, conditionally unsatisfactory, or yes.</w:t>
            </w:r>
          </w:p>
          <w:p w:rsidR="00D43E09" w:rsidRDefault="00D43E09">
            <w:r>
              <w:t>“–</w:t>
            </w:r>
            <w:r w:rsidR="00FE0A18">
              <w:t>”</w:t>
            </w:r>
            <w:r>
              <w:t xml:space="preserve"> can mean unsatisfactory, conditionally unsatisfactory, or no. </w:t>
            </w:r>
          </w:p>
          <w:p w:rsidR="00D43E09" w:rsidRPr="00F01C56" w:rsidRDefault="00D43E09">
            <w:r>
              <w:t>An element receiving a “–</w:t>
            </w:r>
            <w:r w:rsidR="00FE0A18">
              <w:t>”</w:t>
            </w:r>
            <w:r>
              <w:t xml:space="preserve"> rating must have an explanation for corrective action to be taken or recommended procedures to follow.</w:t>
            </w:r>
          </w:p>
        </w:tc>
      </w:tr>
      <w:tr w:rsidR="00D43E09" w:rsidTr="00125EE6">
        <w:tc>
          <w:tcPr>
            <w:tcW w:w="4068" w:type="dxa"/>
            <w:gridSpan w:val="2"/>
            <w:tcBorders>
              <w:bottom w:val="single" w:sz="4" w:space="0" w:color="auto"/>
            </w:tcBorders>
            <w:shd w:val="clear" w:color="auto" w:fill="D9D9D9"/>
          </w:tcPr>
          <w:p w:rsidR="00D43E09" w:rsidRPr="00125EE6" w:rsidRDefault="00D43E09">
            <w:pPr>
              <w:rPr>
                <w:b/>
              </w:rPr>
            </w:pPr>
            <w:r w:rsidRPr="00125EE6">
              <w:rPr>
                <w:b/>
              </w:rPr>
              <w:t>Inspection Guide</w:t>
            </w:r>
          </w:p>
        </w:tc>
        <w:tc>
          <w:tcPr>
            <w:tcW w:w="1800" w:type="dxa"/>
            <w:gridSpan w:val="5"/>
            <w:tcBorders>
              <w:bottom w:val="single" w:sz="4" w:space="0" w:color="auto"/>
            </w:tcBorders>
            <w:shd w:val="clear" w:color="auto" w:fill="D9D9D9"/>
          </w:tcPr>
          <w:p w:rsidR="00D43E09" w:rsidRPr="00125EE6" w:rsidRDefault="00D43E09" w:rsidP="00125EE6">
            <w:pPr>
              <w:jc w:val="center"/>
              <w:rPr>
                <w:b/>
              </w:rPr>
            </w:pPr>
            <w:r w:rsidRPr="00125EE6">
              <w:rPr>
                <w:b/>
              </w:rPr>
              <w:t>Rating</w:t>
            </w:r>
          </w:p>
        </w:tc>
        <w:tc>
          <w:tcPr>
            <w:tcW w:w="3804" w:type="dxa"/>
            <w:gridSpan w:val="2"/>
            <w:tcBorders>
              <w:bottom w:val="single" w:sz="4" w:space="0" w:color="auto"/>
            </w:tcBorders>
            <w:shd w:val="clear" w:color="auto" w:fill="D9D9D9"/>
          </w:tcPr>
          <w:p w:rsidR="00D43E09" w:rsidRPr="00F01C56" w:rsidRDefault="00D43E09">
            <w:r>
              <w:t xml:space="preserve">              </w:t>
            </w:r>
            <w:r w:rsidRPr="00125EE6">
              <w:rPr>
                <w:b/>
              </w:rPr>
              <w:t>Remarks Section</w:t>
            </w:r>
          </w:p>
        </w:tc>
      </w:tr>
      <w:tr w:rsidR="00FC3454" w:rsidTr="00125EE6">
        <w:tc>
          <w:tcPr>
            <w:tcW w:w="4068" w:type="dxa"/>
            <w:gridSpan w:val="2"/>
            <w:shd w:val="clear" w:color="auto" w:fill="E6E6E6"/>
          </w:tcPr>
          <w:p w:rsidR="00FC3454" w:rsidRDefault="00FC3454">
            <w:r w:rsidRPr="00125EE6">
              <w:rPr>
                <w:b/>
              </w:rPr>
              <w:t>1. Arrangement of Facilities</w:t>
            </w:r>
          </w:p>
        </w:tc>
        <w:tc>
          <w:tcPr>
            <w:tcW w:w="450" w:type="dxa"/>
            <w:shd w:val="clear" w:color="auto" w:fill="E6E6E6"/>
          </w:tcPr>
          <w:p w:rsidR="00FC3454" w:rsidRPr="00125EE6" w:rsidRDefault="00AD5F14" w:rsidP="00125EE6">
            <w:pPr>
              <w:jc w:val="center"/>
              <w:rPr>
                <w:b/>
              </w:rPr>
            </w:pPr>
            <w:r w:rsidRPr="00125EE6">
              <w:rPr>
                <w:b/>
              </w:rPr>
              <w:t>1</w:t>
            </w:r>
          </w:p>
        </w:tc>
        <w:tc>
          <w:tcPr>
            <w:tcW w:w="450" w:type="dxa"/>
            <w:gridSpan w:val="2"/>
            <w:shd w:val="clear" w:color="auto" w:fill="E6E6E6"/>
          </w:tcPr>
          <w:p w:rsidR="00FC3454" w:rsidRPr="00125EE6" w:rsidRDefault="00AD5F14" w:rsidP="00125EE6">
            <w:pPr>
              <w:jc w:val="center"/>
              <w:rPr>
                <w:b/>
              </w:rPr>
            </w:pPr>
            <w:r w:rsidRPr="00125EE6">
              <w:rPr>
                <w:b/>
              </w:rPr>
              <w:t>2</w:t>
            </w:r>
          </w:p>
        </w:tc>
        <w:tc>
          <w:tcPr>
            <w:tcW w:w="450" w:type="dxa"/>
            <w:shd w:val="clear" w:color="auto" w:fill="E6E6E6"/>
          </w:tcPr>
          <w:p w:rsidR="00FC3454" w:rsidRPr="00125EE6" w:rsidRDefault="00AD5F14" w:rsidP="00125EE6">
            <w:pPr>
              <w:jc w:val="center"/>
              <w:rPr>
                <w:b/>
              </w:rPr>
            </w:pPr>
            <w:r w:rsidRPr="00125EE6">
              <w:rPr>
                <w:b/>
              </w:rPr>
              <w:t>3</w:t>
            </w:r>
          </w:p>
        </w:tc>
        <w:tc>
          <w:tcPr>
            <w:tcW w:w="450" w:type="dxa"/>
            <w:shd w:val="clear" w:color="auto" w:fill="E6E6E6"/>
          </w:tcPr>
          <w:p w:rsidR="00FC3454" w:rsidRPr="00125EE6" w:rsidRDefault="00AD5F14" w:rsidP="00125EE6">
            <w:pPr>
              <w:jc w:val="center"/>
              <w:rPr>
                <w:b/>
              </w:rPr>
            </w:pPr>
            <w:r w:rsidRPr="00125EE6">
              <w:rPr>
                <w:b/>
              </w:rPr>
              <w:t>4</w:t>
            </w:r>
          </w:p>
        </w:tc>
        <w:tc>
          <w:tcPr>
            <w:tcW w:w="3804" w:type="dxa"/>
            <w:gridSpan w:val="2"/>
            <w:shd w:val="clear" w:color="auto" w:fill="E6E6E6"/>
          </w:tcPr>
          <w:p w:rsidR="00FC3454" w:rsidRDefault="00FC3454" w:rsidP="00571F0D">
            <w:r>
              <w:t xml:space="preserve">  Remarks</w:t>
            </w:r>
          </w:p>
        </w:tc>
      </w:tr>
      <w:tr w:rsidR="00FC3454" w:rsidTr="007A3886">
        <w:tc>
          <w:tcPr>
            <w:tcW w:w="4068" w:type="dxa"/>
            <w:gridSpan w:val="2"/>
            <w:shd w:val="clear" w:color="auto" w:fill="auto"/>
          </w:tcPr>
          <w:p w:rsidR="00FC3454" w:rsidRDefault="00FC3454" w:rsidP="00EC1C6D">
            <w:r w:rsidRPr="00125EE6">
              <w:rPr>
                <w:sz w:val="20"/>
                <w:szCs w:val="20"/>
              </w:rPr>
              <w:t>Location of observing site is adequate.  (If no, explain in remarks)</w:t>
            </w:r>
          </w:p>
        </w:tc>
        <w:tc>
          <w:tcPr>
            <w:tcW w:w="450" w:type="dxa"/>
            <w:shd w:val="clear" w:color="auto" w:fill="auto"/>
          </w:tcPr>
          <w:p w:rsidR="00FC3454" w:rsidRPr="00125EE6" w:rsidRDefault="00FC345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gridSpan w:val="2"/>
            <w:shd w:val="clear" w:color="auto" w:fill="A6A6A6"/>
          </w:tcPr>
          <w:p w:rsidR="00FC3454" w:rsidRPr="00F92F90" w:rsidRDefault="00FC3454" w:rsidP="00125EE6">
            <w:pPr>
              <w:jc w:val="center"/>
              <w:rPr>
                <w:sz w:val="20"/>
                <w:szCs w:val="20"/>
              </w:rPr>
            </w:pPr>
            <w:r w:rsidRPr="00F92F90">
              <w:rPr>
                <w:sz w:val="20"/>
                <w:szCs w:val="20"/>
              </w:rPr>
              <w:fldChar w:fldCharType="begin">
                <w:ffData>
                  <w:name w:val=""/>
                  <w:enabled/>
                  <w:calcOnExit w:val="0"/>
                  <w:ddList>
                    <w:listEntry w:val=" "/>
                    <w:listEntry w:val="+"/>
                    <w:listEntry w:val="-"/>
                    <w:listEntry w:val="NA"/>
                  </w:ddList>
                </w:ffData>
              </w:fldChar>
            </w:r>
            <w:r w:rsidRPr="00F92F90">
              <w:rPr>
                <w:sz w:val="20"/>
                <w:szCs w:val="20"/>
              </w:rPr>
              <w:instrText xml:space="preserve"> FORMDROPDOWN </w:instrText>
            </w:r>
            <w:r w:rsidR="006B5806">
              <w:rPr>
                <w:sz w:val="20"/>
                <w:szCs w:val="20"/>
              </w:rPr>
            </w:r>
            <w:r w:rsidR="006B5806">
              <w:rPr>
                <w:sz w:val="20"/>
                <w:szCs w:val="20"/>
              </w:rPr>
              <w:fldChar w:fldCharType="separate"/>
            </w:r>
            <w:r w:rsidRPr="00F92F90">
              <w:rPr>
                <w:sz w:val="20"/>
                <w:szCs w:val="20"/>
              </w:rPr>
              <w:fldChar w:fldCharType="end"/>
            </w:r>
          </w:p>
        </w:tc>
        <w:tc>
          <w:tcPr>
            <w:tcW w:w="450" w:type="dxa"/>
            <w:shd w:val="clear" w:color="auto" w:fill="auto"/>
          </w:tcPr>
          <w:p w:rsidR="00FC3454" w:rsidRPr="00125EE6" w:rsidRDefault="00FC345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FC3454" w:rsidRPr="00125EE6" w:rsidRDefault="00FC345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bookmarkStart w:id="15" w:name="Check42"/>
        <w:tc>
          <w:tcPr>
            <w:tcW w:w="3804" w:type="dxa"/>
            <w:gridSpan w:val="2"/>
            <w:shd w:val="clear" w:color="auto" w:fill="auto"/>
          </w:tcPr>
          <w:p w:rsidR="00FC3454" w:rsidRPr="00125EE6" w:rsidRDefault="00FC3454" w:rsidP="00A82339">
            <w:pPr>
              <w:rPr>
                <w:sz w:val="20"/>
                <w:szCs w:val="20"/>
              </w:rPr>
            </w:pPr>
            <w:r w:rsidRPr="00125EE6">
              <w:rPr>
                <w:sz w:val="20"/>
                <w:szCs w:val="20"/>
              </w:rPr>
              <w:fldChar w:fldCharType="begin">
                <w:ffData>
                  <w:name w:val="Check42"/>
                  <w:enabled/>
                  <w:calcOnExit w:val="0"/>
                  <w:checkBox>
                    <w:sizeAuto/>
                    <w:default w:val="0"/>
                    <w:checked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bookmarkEnd w:id="15"/>
            <w:r w:rsidRPr="00125EE6">
              <w:rPr>
                <w:sz w:val="20"/>
                <w:szCs w:val="20"/>
              </w:rPr>
              <w:t xml:space="preserve">Backup            </w:t>
            </w:r>
            <w:r w:rsidRPr="00125EE6">
              <w:rPr>
                <w:sz w:val="20"/>
                <w:szCs w:val="20"/>
              </w:rPr>
              <w:fldChar w:fldCharType="begin">
                <w:ffData>
                  <w:name w:val="Check43"/>
                  <w:enabled/>
                  <w:calcOnExit w:val="0"/>
                  <w:checkBox>
                    <w:sizeAuto/>
                    <w:default w:val="0"/>
                    <w:checked w:val="0"/>
                  </w:checkBox>
                </w:ffData>
              </w:fldChar>
            </w:r>
            <w:bookmarkStart w:id="16" w:name="Check43"/>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bookmarkEnd w:id="16"/>
            <w:r w:rsidRPr="00125EE6">
              <w:rPr>
                <w:sz w:val="20"/>
                <w:szCs w:val="20"/>
              </w:rPr>
              <w:t>Manual</w:t>
            </w:r>
          </w:p>
          <w:p w:rsidR="00FC3454" w:rsidRPr="00125EE6" w:rsidRDefault="00FC3454" w:rsidP="00A82339">
            <w:pPr>
              <w:rPr>
                <w:sz w:val="20"/>
                <w:szCs w:val="20"/>
              </w:rPr>
            </w:pPr>
            <w:r w:rsidRPr="00125EE6">
              <w:rPr>
                <w:sz w:val="20"/>
                <w:szCs w:val="20"/>
              </w:rPr>
              <w:fldChar w:fldCharType="begin">
                <w:ffData>
                  <w:name w:val="Check44"/>
                  <w:enabled/>
                  <w:calcOnExit w:val="0"/>
                  <w:checkBox>
                    <w:sizeAuto/>
                    <w:default w:val="0"/>
                    <w:checked w:val="0"/>
                  </w:checkBox>
                </w:ffData>
              </w:fldChar>
            </w:r>
            <w:bookmarkStart w:id="17" w:name="Check44"/>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bookmarkEnd w:id="17"/>
            <w:r w:rsidRPr="00125EE6">
              <w:rPr>
                <w:sz w:val="20"/>
                <w:szCs w:val="20"/>
              </w:rPr>
              <w:t>Backup and Augmentation</w:t>
            </w:r>
          </w:p>
          <w:p w:rsidR="00FC3454" w:rsidRDefault="00FC3454" w:rsidP="00D4256F">
            <w:r w:rsidRPr="00125EE6">
              <w:rPr>
                <w:sz w:val="20"/>
                <w:szCs w:val="20"/>
              </w:rPr>
              <w:t xml:space="preserve">Remark </w:t>
            </w:r>
            <w:r w:rsidRPr="00D4256F">
              <w:rPr>
                <w:sz w:val="20"/>
                <w:szCs w:val="20"/>
              </w:rPr>
              <w:fldChar w:fldCharType="begin">
                <w:ffData>
                  <w:name w:val="Text82"/>
                  <w:enabled/>
                  <w:calcOnExit w:val="0"/>
                  <w:textInput/>
                </w:ffData>
              </w:fldChar>
            </w:r>
            <w:bookmarkStart w:id="18" w:name="Text82"/>
            <w:r w:rsidRPr="00D4256F">
              <w:rPr>
                <w:sz w:val="20"/>
                <w:szCs w:val="20"/>
              </w:rPr>
              <w:instrText xml:space="preserve"> FORMTEXT </w:instrText>
            </w:r>
            <w:r w:rsidRPr="00D4256F">
              <w:rPr>
                <w:sz w:val="20"/>
                <w:szCs w:val="20"/>
              </w:rPr>
            </w:r>
            <w:r w:rsidRPr="00D4256F">
              <w:rPr>
                <w:sz w:val="20"/>
                <w:szCs w:val="20"/>
              </w:rPr>
              <w:fldChar w:fldCharType="separate"/>
            </w:r>
            <w:r w:rsidR="00D4256F" w:rsidRPr="00D4256F">
              <w:rPr>
                <w:sz w:val="20"/>
                <w:szCs w:val="20"/>
              </w:rPr>
              <w:t> </w:t>
            </w:r>
            <w:r w:rsidR="00D4256F" w:rsidRPr="00D4256F">
              <w:rPr>
                <w:sz w:val="20"/>
                <w:szCs w:val="20"/>
              </w:rPr>
              <w:t> </w:t>
            </w:r>
            <w:r w:rsidR="00D4256F" w:rsidRPr="00D4256F">
              <w:rPr>
                <w:sz w:val="20"/>
                <w:szCs w:val="20"/>
              </w:rPr>
              <w:t> </w:t>
            </w:r>
            <w:r w:rsidR="00D4256F" w:rsidRPr="00D4256F">
              <w:rPr>
                <w:sz w:val="20"/>
                <w:szCs w:val="20"/>
              </w:rPr>
              <w:t> </w:t>
            </w:r>
            <w:r w:rsidR="00D4256F" w:rsidRPr="00D4256F">
              <w:rPr>
                <w:sz w:val="20"/>
                <w:szCs w:val="20"/>
              </w:rPr>
              <w:t> </w:t>
            </w:r>
            <w:r w:rsidRPr="00D4256F">
              <w:rPr>
                <w:sz w:val="20"/>
                <w:szCs w:val="20"/>
              </w:rPr>
              <w:fldChar w:fldCharType="end"/>
            </w:r>
            <w:bookmarkEnd w:id="18"/>
          </w:p>
        </w:tc>
      </w:tr>
      <w:tr w:rsidR="0038043C" w:rsidTr="007A3886">
        <w:tc>
          <w:tcPr>
            <w:tcW w:w="4068" w:type="dxa"/>
            <w:gridSpan w:val="2"/>
            <w:shd w:val="clear" w:color="auto" w:fill="auto"/>
          </w:tcPr>
          <w:p w:rsidR="0038043C" w:rsidRDefault="0038043C" w:rsidP="00CA785B">
            <w:r w:rsidRPr="00125EE6">
              <w:rPr>
                <w:sz w:val="20"/>
                <w:szCs w:val="20"/>
              </w:rPr>
              <w:t>Location of weather sensors adequate.</w:t>
            </w:r>
          </w:p>
        </w:tc>
        <w:tc>
          <w:tcPr>
            <w:tcW w:w="450" w:type="dxa"/>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gridSpan w:val="2"/>
            <w:shd w:val="clear" w:color="auto" w:fill="A6A6A6"/>
          </w:tcPr>
          <w:p w:rsidR="0038043C" w:rsidRPr="00F92F90" w:rsidRDefault="0038043C" w:rsidP="00125EE6">
            <w:pPr>
              <w:jc w:val="center"/>
              <w:rPr>
                <w:sz w:val="20"/>
                <w:szCs w:val="20"/>
              </w:rPr>
            </w:pPr>
            <w:r w:rsidRPr="00F92F90">
              <w:rPr>
                <w:sz w:val="20"/>
                <w:szCs w:val="20"/>
              </w:rPr>
              <w:fldChar w:fldCharType="begin">
                <w:ffData>
                  <w:name w:val=""/>
                  <w:enabled/>
                  <w:calcOnExit w:val="0"/>
                  <w:ddList>
                    <w:listEntry w:val=" "/>
                    <w:listEntry w:val="+"/>
                    <w:listEntry w:val="-"/>
                    <w:listEntry w:val="NA"/>
                  </w:ddList>
                </w:ffData>
              </w:fldChar>
            </w:r>
            <w:r w:rsidRPr="00F92F90">
              <w:rPr>
                <w:sz w:val="20"/>
                <w:szCs w:val="20"/>
              </w:rPr>
              <w:instrText xml:space="preserve"> FORMDROPDOWN </w:instrText>
            </w:r>
            <w:r w:rsidR="006B5806">
              <w:rPr>
                <w:sz w:val="20"/>
                <w:szCs w:val="20"/>
              </w:rPr>
            </w:r>
            <w:r w:rsidR="006B5806">
              <w:rPr>
                <w:sz w:val="20"/>
                <w:szCs w:val="20"/>
              </w:rPr>
              <w:fldChar w:fldCharType="separate"/>
            </w:r>
            <w:r w:rsidRPr="00F92F90">
              <w:rPr>
                <w:sz w:val="20"/>
                <w:szCs w:val="20"/>
              </w:rPr>
              <w:fldChar w:fldCharType="end"/>
            </w:r>
          </w:p>
        </w:tc>
        <w:tc>
          <w:tcPr>
            <w:tcW w:w="450" w:type="dxa"/>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gridSpan w:val="2"/>
            <w:shd w:val="clear" w:color="auto" w:fill="auto"/>
          </w:tcPr>
          <w:p w:rsidR="0038043C" w:rsidRPr="00125EE6" w:rsidRDefault="0038043C">
            <w:pPr>
              <w:rPr>
                <w:sz w:val="20"/>
                <w:szCs w:val="20"/>
              </w:rPr>
            </w:pPr>
            <w:r w:rsidRPr="00125EE6">
              <w:rPr>
                <w:sz w:val="20"/>
                <w:szCs w:val="20"/>
              </w:rPr>
              <w:fldChar w:fldCharType="begin">
                <w:ffData>
                  <w:name w:val="Text114"/>
                  <w:enabled/>
                  <w:calcOnExit w:val="0"/>
                  <w:textInput/>
                </w:ffData>
              </w:fldChar>
            </w:r>
            <w:bookmarkStart w:id="19" w:name="Text114"/>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19"/>
          </w:p>
        </w:tc>
      </w:tr>
      <w:tr w:rsidR="0038043C" w:rsidTr="007A3886">
        <w:tc>
          <w:tcPr>
            <w:tcW w:w="4068" w:type="dxa"/>
            <w:gridSpan w:val="2"/>
            <w:shd w:val="clear" w:color="auto" w:fill="auto"/>
          </w:tcPr>
          <w:p w:rsidR="0038043C" w:rsidRDefault="0038043C" w:rsidP="00CA785B">
            <w:r w:rsidRPr="00125EE6">
              <w:rPr>
                <w:sz w:val="20"/>
                <w:szCs w:val="20"/>
              </w:rPr>
              <w:t>Adequate safety devices (sufficient lighting, guardrails or stairs, etc).</w:t>
            </w:r>
          </w:p>
        </w:tc>
        <w:tc>
          <w:tcPr>
            <w:tcW w:w="450" w:type="dxa"/>
            <w:tcBorders>
              <w:bottom w:val="single" w:sz="4" w:space="0" w:color="auto"/>
            </w:tcBorders>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gridSpan w:val="2"/>
            <w:shd w:val="clear" w:color="auto" w:fill="A6A6A6"/>
          </w:tcPr>
          <w:p w:rsidR="0038043C" w:rsidRPr="00F92F90" w:rsidRDefault="0038043C" w:rsidP="00125EE6">
            <w:pPr>
              <w:jc w:val="center"/>
              <w:rPr>
                <w:sz w:val="20"/>
                <w:szCs w:val="20"/>
              </w:rPr>
            </w:pPr>
            <w:r w:rsidRPr="00F92F90">
              <w:rPr>
                <w:sz w:val="20"/>
                <w:szCs w:val="20"/>
              </w:rPr>
              <w:fldChar w:fldCharType="begin">
                <w:ffData>
                  <w:name w:val=""/>
                  <w:enabled/>
                  <w:calcOnExit w:val="0"/>
                  <w:ddList>
                    <w:listEntry w:val=" "/>
                    <w:listEntry w:val="+"/>
                    <w:listEntry w:val="-"/>
                    <w:listEntry w:val="NA"/>
                  </w:ddList>
                </w:ffData>
              </w:fldChar>
            </w:r>
            <w:r w:rsidRPr="00F92F90">
              <w:rPr>
                <w:sz w:val="20"/>
                <w:szCs w:val="20"/>
              </w:rPr>
              <w:instrText xml:space="preserve"> FORMDROPDOWN </w:instrText>
            </w:r>
            <w:r w:rsidR="006B5806">
              <w:rPr>
                <w:sz w:val="20"/>
                <w:szCs w:val="20"/>
              </w:rPr>
            </w:r>
            <w:r w:rsidR="006B5806">
              <w:rPr>
                <w:sz w:val="20"/>
                <w:szCs w:val="20"/>
              </w:rPr>
              <w:fldChar w:fldCharType="separate"/>
            </w:r>
            <w:r w:rsidRPr="00F92F90">
              <w:rPr>
                <w:sz w:val="20"/>
                <w:szCs w:val="20"/>
              </w:rPr>
              <w:fldChar w:fldCharType="end"/>
            </w:r>
          </w:p>
        </w:tc>
        <w:tc>
          <w:tcPr>
            <w:tcW w:w="450" w:type="dxa"/>
            <w:tcBorders>
              <w:bottom w:val="single" w:sz="4" w:space="0" w:color="auto"/>
            </w:tcBorders>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38043C" w:rsidRPr="00125EE6" w:rsidRDefault="0038043C"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gridSpan w:val="2"/>
            <w:shd w:val="clear" w:color="auto" w:fill="auto"/>
          </w:tcPr>
          <w:p w:rsidR="0038043C" w:rsidRPr="00125EE6" w:rsidRDefault="0038043C">
            <w:pPr>
              <w:rPr>
                <w:sz w:val="20"/>
                <w:szCs w:val="20"/>
              </w:rPr>
            </w:pPr>
            <w:r w:rsidRPr="00125EE6">
              <w:rPr>
                <w:sz w:val="20"/>
                <w:szCs w:val="20"/>
              </w:rPr>
              <w:fldChar w:fldCharType="begin">
                <w:ffData>
                  <w:name w:val="Text9"/>
                  <w:enabled/>
                  <w:calcOnExit w:val="0"/>
                  <w:textInput/>
                </w:ffData>
              </w:fldChar>
            </w:r>
            <w:bookmarkStart w:id="20" w:name="Text9"/>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0"/>
          </w:p>
        </w:tc>
      </w:tr>
      <w:tr w:rsidR="00471BBD" w:rsidTr="00F84F54">
        <w:tc>
          <w:tcPr>
            <w:tcW w:w="4068" w:type="dxa"/>
            <w:gridSpan w:val="2"/>
            <w:shd w:val="clear" w:color="auto" w:fill="auto"/>
          </w:tcPr>
          <w:p w:rsidR="00471BBD" w:rsidRPr="00D4256F" w:rsidRDefault="008E4D5C" w:rsidP="00A56C7A">
            <w:r w:rsidRPr="00D4256F">
              <w:rPr>
                <w:sz w:val="20"/>
                <w:szCs w:val="20"/>
              </w:rPr>
              <w:t>For RH Requirements:</w:t>
            </w:r>
          </w:p>
        </w:tc>
        <w:tc>
          <w:tcPr>
            <w:tcW w:w="450" w:type="dxa"/>
            <w:shd w:val="clear" w:color="auto" w:fill="auto"/>
          </w:tcPr>
          <w:p w:rsidR="00471BBD" w:rsidRPr="00125EE6" w:rsidRDefault="00471BBD"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gridSpan w:val="2"/>
            <w:shd w:val="clear" w:color="auto" w:fill="A6A6A6"/>
          </w:tcPr>
          <w:p w:rsidR="00471BBD" w:rsidRPr="00F92F90" w:rsidRDefault="00471BBD" w:rsidP="00125EE6">
            <w:pPr>
              <w:jc w:val="center"/>
              <w:rPr>
                <w:sz w:val="20"/>
                <w:szCs w:val="20"/>
              </w:rPr>
            </w:pPr>
            <w:r w:rsidRPr="00F92F90">
              <w:rPr>
                <w:sz w:val="20"/>
                <w:szCs w:val="20"/>
              </w:rPr>
              <w:fldChar w:fldCharType="begin">
                <w:ffData>
                  <w:name w:val=""/>
                  <w:enabled/>
                  <w:calcOnExit w:val="0"/>
                  <w:ddList>
                    <w:listEntry w:val=" "/>
                    <w:listEntry w:val="+"/>
                    <w:listEntry w:val="-"/>
                    <w:listEntry w:val="NA"/>
                  </w:ddList>
                </w:ffData>
              </w:fldChar>
            </w:r>
            <w:r w:rsidRPr="00F92F90">
              <w:rPr>
                <w:sz w:val="20"/>
                <w:szCs w:val="20"/>
              </w:rPr>
              <w:instrText xml:space="preserve"> FORMDROPDOWN </w:instrText>
            </w:r>
            <w:r w:rsidR="006B5806">
              <w:rPr>
                <w:sz w:val="20"/>
                <w:szCs w:val="20"/>
              </w:rPr>
            </w:r>
            <w:r w:rsidR="006B5806">
              <w:rPr>
                <w:sz w:val="20"/>
                <w:szCs w:val="20"/>
              </w:rPr>
              <w:fldChar w:fldCharType="separate"/>
            </w:r>
            <w:r w:rsidRPr="00F92F90">
              <w:rPr>
                <w:sz w:val="20"/>
                <w:szCs w:val="20"/>
              </w:rPr>
              <w:fldChar w:fldCharType="end"/>
            </w:r>
          </w:p>
        </w:tc>
        <w:tc>
          <w:tcPr>
            <w:tcW w:w="450" w:type="dxa"/>
            <w:tcBorders>
              <w:bottom w:val="single" w:sz="4" w:space="0" w:color="auto"/>
            </w:tcBorders>
            <w:shd w:val="clear" w:color="auto" w:fill="auto"/>
          </w:tcPr>
          <w:p w:rsidR="00471BBD" w:rsidRPr="00125EE6" w:rsidRDefault="00471BBD"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471BBD" w:rsidRPr="00125EE6" w:rsidRDefault="00471BBD"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gridSpan w:val="2"/>
            <w:shd w:val="clear" w:color="auto" w:fill="auto"/>
          </w:tcPr>
          <w:p w:rsidR="00471BBD" w:rsidRPr="00125EE6" w:rsidRDefault="00471BBD" w:rsidP="00A56C7A">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bl>
    <w:p w:rsidR="00567528" w:rsidRDefault="00567528"/>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555"/>
        <w:gridCol w:w="450"/>
        <w:gridCol w:w="450"/>
        <w:gridCol w:w="450"/>
        <w:gridCol w:w="450"/>
        <w:gridCol w:w="3804"/>
      </w:tblGrid>
      <w:tr w:rsidR="00AD5F14" w:rsidTr="00125EE6">
        <w:tc>
          <w:tcPr>
            <w:tcW w:w="4068" w:type="dxa"/>
            <w:gridSpan w:val="2"/>
            <w:shd w:val="clear" w:color="auto" w:fill="E6E6E6"/>
          </w:tcPr>
          <w:p w:rsidR="00AD5F14" w:rsidRDefault="00AD5F14">
            <w:r w:rsidRPr="00125EE6">
              <w:rPr>
                <w:b/>
              </w:rPr>
              <w:t>2. Pressure</w:t>
            </w:r>
          </w:p>
        </w:tc>
        <w:tc>
          <w:tcPr>
            <w:tcW w:w="450" w:type="dxa"/>
            <w:shd w:val="clear" w:color="auto" w:fill="E6E6E6"/>
          </w:tcPr>
          <w:p w:rsidR="00AD5F14" w:rsidRPr="00125EE6" w:rsidRDefault="00AD5F14" w:rsidP="00125EE6">
            <w:pPr>
              <w:jc w:val="center"/>
              <w:rPr>
                <w:b/>
              </w:rPr>
            </w:pPr>
            <w:r w:rsidRPr="00125EE6">
              <w:rPr>
                <w:b/>
              </w:rPr>
              <w:t>1</w:t>
            </w:r>
          </w:p>
        </w:tc>
        <w:tc>
          <w:tcPr>
            <w:tcW w:w="450" w:type="dxa"/>
            <w:shd w:val="clear" w:color="auto" w:fill="E6E6E6"/>
          </w:tcPr>
          <w:p w:rsidR="00AD5F14" w:rsidRPr="00125EE6" w:rsidRDefault="00AD5F14" w:rsidP="00125EE6">
            <w:pPr>
              <w:jc w:val="center"/>
              <w:rPr>
                <w:b/>
              </w:rPr>
            </w:pPr>
            <w:r w:rsidRPr="00125EE6">
              <w:rPr>
                <w:b/>
              </w:rPr>
              <w:t>2</w:t>
            </w:r>
          </w:p>
        </w:tc>
        <w:tc>
          <w:tcPr>
            <w:tcW w:w="450" w:type="dxa"/>
            <w:tcBorders>
              <w:bottom w:val="single" w:sz="4" w:space="0" w:color="auto"/>
            </w:tcBorders>
            <w:shd w:val="clear" w:color="auto" w:fill="E6E6E6"/>
          </w:tcPr>
          <w:p w:rsidR="00AD5F14" w:rsidRPr="00125EE6" w:rsidRDefault="00AD5F14" w:rsidP="00125EE6">
            <w:pPr>
              <w:jc w:val="center"/>
              <w:rPr>
                <w:b/>
              </w:rPr>
            </w:pPr>
            <w:r w:rsidRPr="00125EE6">
              <w:rPr>
                <w:b/>
              </w:rPr>
              <w:t>3</w:t>
            </w:r>
          </w:p>
        </w:tc>
        <w:tc>
          <w:tcPr>
            <w:tcW w:w="450" w:type="dxa"/>
            <w:tcBorders>
              <w:bottom w:val="single" w:sz="4" w:space="0" w:color="auto"/>
            </w:tcBorders>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068" w:type="dxa"/>
            <w:gridSpan w:val="2"/>
            <w:shd w:val="clear" w:color="auto" w:fill="auto"/>
          </w:tcPr>
          <w:p w:rsidR="00AD5F14" w:rsidRPr="00125EE6" w:rsidRDefault="00AD5F14">
            <w:pPr>
              <w:rPr>
                <w:sz w:val="20"/>
                <w:szCs w:val="20"/>
              </w:rPr>
            </w:pPr>
            <w:r w:rsidRPr="00125EE6">
              <w:rPr>
                <w:sz w:val="20"/>
                <w:szCs w:val="20"/>
              </w:rPr>
              <w:t>ASI/DASI</w:t>
            </w:r>
          </w:p>
          <w:bookmarkStart w:id="21" w:name="_GoBack"/>
          <w:p w:rsidR="00AD5F14" w:rsidRDefault="00AD5F14" w:rsidP="008A6758">
            <w:r w:rsidRPr="00125EE6">
              <w:rPr>
                <w:sz w:val="20"/>
                <w:szCs w:val="20"/>
              </w:rPr>
              <w:fldChar w:fldCharType="begin">
                <w:ffData>
                  <w:name w:val="Check52"/>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bookmarkEnd w:id="21"/>
            <w:r w:rsidRPr="00125EE6">
              <w:rPr>
                <w:sz w:val="20"/>
                <w:szCs w:val="20"/>
              </w:rPr>
              <w:t xml:space="preserve">Primary     </w:t>
            </w:r>
            <w:r w:rsidRPr="00125EE6">
              <w:rPr>
                <w:sz w:val="20"/>
                <w:szCs w:val="20"/>
              </w:rPr>
              <w:fldChar w:fldCharType="begin">
                <w:ffData>
                  <w:name w:val="Check53"/>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Backup</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1A18A1">
            <w:pPr>
              <w:rPr>
                <w:sz w:val="20"/>
                <w:szCs w:val="20"/>
              </w:rPr>
            </w:pPr>
            <w:r w:rsidRPr="00125EE6">
              <w:rPr>
                <w:sz w:val="20"/>
                <w:szCs w:val="20"/>
              </w:rPr>
              <w:fldChar w:fldCharType="begin">
                <w:ffData>
                  <w:name w:val="Check54"/>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 xml:space="preserve">DASI                </w:t>
            </w:r>
            <w:r w:rsidRPr="00125EE6">
              <w:rPr>
                <w:sz w:val="20"/>
                <w:szCs w:val="20"/>
              </w:rPr>
              <w:fldChar w:fldCharType="begin">
                <w:ffData>
                  <w:name w:val="Check55"/>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ASI</w:t>
            </w:r>
          </w:p>
          <w:p w:rsidR="00AD5F14" w:rsidRPr="00125EE6" w:rsidRDefault="00AD5F14">
            <w:pPr>
              <w:rPr>
                <w:sz w:val="20"/>
                <w:szCs w:val="20"/>
              </w:rPr>
            </w:pPr>
            <w:r w:rsidRPr="00125EE6">
              <w:rPr>
                <w:sz w:val="20"/>
                <w:szCs w:val="20"/>
              </w:rPr>
              <w:fldChar w:fldCharType="begin">
                <w:ffData>
                  <w:name w:val="Text88"/>
                  <w:enabled/>
                  <w:calcOnExit w:val="0"/>
                  <w:textInput/>
                </w:ffData>
              </w:fldChar>
            </w:r>
            <w:bookmarkStart w:id="22" w:name="Text88"/>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2"/>
          </w:p>
        </w:tc>
      </w:tr>
      <w:tr w:rsidR="00AD5F14" w:rsidTr="007A3886">
        <w:tc>
          <w:tcPr>
            <w:tcW w:w="513" w:type="dxa"/>
            <w:shd w:val="clear" w:color="auto" w:fill="auto"/>
          </w:tcPr>
          <w:p w:rsidR="00AD5F14" w:rsidRPr="000C42F4" w:rsidRDefault="00AD5F14" w:rsidP="00125EE6">
            <w:pPr>
              <w:jc w:val="center"/>
            </w:pPr>
            <w:r w:rsidRPr="000C42F4">
              <w:t>→</w:t>
            </w:r>
          </w:p>
        </w:tc>
        <w:tc>
          <w:tcPr>
            <w:tcW w:w="3555" w:type="dxa"/>
            <w:shd w:val="clear" w:color="auto" w:fill="auto"/>
          </w:tcPr>
          <w:p w:rsidR="00AD5F14" w:rsidRPr="00125EE6" w:rsidRDefault="00AD5F14">
            <w:pPr>
              <w:rPr>
                <w:sz w:val="20"/>
                <w:szCs w:val="20"/>
              </w:rPr>
            </w:pPr>
            <w:r w:rsidRPr="00125EE6">
              <w:rPr>
                <w:sz w:val="20"/>
                <w:szCs w:val="20"/>
              </w:rPr>
              <w:t>All comparison corrections displayed at, or near, DASI/ASI.  If not, instruct office to post corrections.</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763681">
            <w:pPr>
              <w:rPr>
                <w:sz w:val="20"/>
                <w:szCs w:val="20"/>
              </w:rPr>
            </w:pPr>
            <w:r w:rsidRPr="00125EE6">
              <w:rPr>
                <w:sz w:val="20"/>
                <w:szCs w:val="20"/>
              </w:rPr>
              <w:fldChar w:fldCharType="begin">
                <w:ffData>
                  <w:name w:val="Text92"/>
                  <w:enabled/>
                  <w:calcOnExit w:val="0"/>
                  <w:textInput/>
                </w:ffData>
              </w:fldChar>
            </w:r>
            <w:bookmarkStart w:id="23" w:name="Text92"/>
            <w:r w:rsidRPr="00125EE6">
              <w:rPr>
                <w:sz w:val="20"/>
                <w:szCs w:val="20"/>
              </w:rPr>
              <w:instrText xml:space="preserve"> FORMTEXT </w:instrText>
            </w:r>
            <w:r w:rsidRPr="00125EE6">
              <w:rPr>
                <w:sz w:val="20"/>
                <w:szCs w:val="20"/>
              </w:rPr>
            </w:r>
            <w:r w:rsidRPr="00125EE6">
              <w:rPr>
                <w:sz w:val="20"/>
                <w:szCs w:val="20"/>
              </w:rPr>
              <w:fldChar w:fldCharType="separate"/>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fldChar w:fldCharType="end"/>
            </w:r>
            <w:bookmarkEnd w:id="23"/>
          </w:p>
        </w:tc>
      </w:tr>
      <w:tr w:rsidR="00AD5F14" w:rsidTr="007A3886">
        <w:tc>
          <w:tcPr>
            <w:tcW w:w="4068" w:type="dxa"/>
            <w:gridSpan w:val="2"/>
            <w:shd w:val="clear" w:color="auto" w:fill="auto"/>
          </w:tcPr>
          <w:p w:rsidR="00AD5F14" w:rsidRPr="00125EE6" w:rsidRDefault="00AD5F14" w:rsidP="008A6758">
            <w:pPr>
              <w:rPr>
                <w:sz w:val="20"/>
                <w:szCs w:val="20"/>
              </w:rPr>
            </w:pPr>
            <w:r w:rsidRPr="00125EE6">
              <w:rPr>
                <w:sz w:val="20"/>
                <w:szCs w:val="20"/>
              </w:rPr>
              <w:t>Other</w:t>
            </w:r>
          </w:p>
          <w:p w:rsidR="00AD5F14" w:rsidRDefault="00AD5F14" w:rsidP="008A6758">
            <w:r w:rsidRPr="00125EE6">
              <w:rPr>
                <w:sz w:val="20"/>
                <w:szCs w:val="20"/>
              </w:rPr>
              <w:fldChar w:fldCharType="begin">
                <w:ffData>
                  <w:name w:val="Check52"/>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 xml:space="preserve">Primary     </w:t>
            </w:r>
            <w:r w:rsidRPr="00125EE6">
              <w:rPr>
                <w:sz w:val="20"/>
                <w:szCs w:val="20"/>
              </w:rPr>
              <w:fldChar w:fldCharType="begin">
                <w:ffData>
                  <w:name w:val="Check53"/>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Backup</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763681">
            <w:pPr>
              <w:rPr>
                <w:sz w:val="20"/>
                <w:szCs w:val="20"/>
              </w:rPr>
            </w:pPr>
            <w:r w:rsidRPr="00125EE6">
              <w:rPr>
                <w:sz w:val="20"/>
                <w:szCs w:val="20"/>
              </w:rPr>
              <w:fldChar w:fldCharType="begin">
                <w:ffData>
                  <w:name w:val="Check54"/>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 xml:space="preserve">Barograph         </w:t>
            </w:r>
          </w:p>
          <w:p w:rsidR="00AD5F14" w:rsidRPr="00125EE6" w:rsidRDefault="00AD5F14" w:rsidP="00763681">
            <w:pPr>
              <w:rPr>
                <w:sz w:val="20"/>
                <w:szCs w:val="20"/>
              </w:rPr>
            </w:pPr>
            <w:r w:rsidRPr="00125EE6">
              <w:rPr>
                <w:sz w:val="20"/>
                <w:szCs w:val="20"/>
              </w:rPr>
              <w:fldChar w:fldCharType="begin">
                <w:ffData>
                  <w:name w:val="Check55"/>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 xml:space="preserve">Other </w:t>
            </w:r>
            <w:r w:rsidRPr="00D4256F">
              <w:rPr>
                <w:sz w:val="20"/>
                <w:szCs w:val="20"/>
              </w:rPr>
              <w:fldChar w:fldCharType="begin">
                <w:ffData>
                  <w:name w:val="Text87"/>
                  <w:enabled/>
                  <w:calcOnExit w:val="0"/>
                  <w:textInput/>
                </w:ffData>
              </w:fldChar>
            </w:r>
            <w:bookmarkStart w:id="24" w:name="Text87"/>
            <w:r w:rsidRPr="00D4256F">
              <w:rPr>
                <w:sz w:val="20"/>
                <w:szCs w:val="20"/>
              </w:rPr>
              <w:instrText xml:space="preserve"> FORMTEXT </w:instrText>
            </w:r>
            <w:r w:rsidRPr="00D4256F">
              <w:rPr>
                <w:sz w:val="20"/>
                <w:szCs w:val="20"/>
              </w:rPr>
            </w:r>
            <w:r w:rsidRPr="00D4256F">
              <w:rPr>
                <w:sz w:val="20"/>
                <w:szCs w:val="20"/>
              </w:rPr>
              <w:fldChar w:fldCharType="separate"/>
            </w:r>
            <w:r w:rsidRPr="00D4256F">
              <w:rPr>
                <w:noProof/>
                <w:sz w:val="20"/>
                <w:szCs w:val="20"/>
              </w:rPr>
              <w:t> </w:t>
            </w:r>
            <w:r w:rsidRPr="00D4256F">
              <w:rPr>
                <w:noProof/>
                <w:sz w:val="20"/>
                <w:szCs w:val="20"/>
              </w:rPr>
              <w:t> </w:t>
            </w:r>
            <w:r w:rsidRPr="00D4256F">
              <w:rPr>
                <w:noProof/>
                <w:sz w:val="20"/>
                <w:szCs w:val="20"/>
              </w:rPr>
              <w:t> </w:t>
            </w:r>
            <w:r w:rsidRPr="00D4256F">
              <w:rPr>
                <w:noProof/>
                <w:sz w:val="20"/>
                <w:szCs w:val="20"/>
              </w:rPr>
              <w:t> </w:t>
            </w:r>
            <w:r w:rsidRPr="00D4256F">
              <w:rPr>
                <w:noProof/>
                <w:sz w:val="20"/>
                <w:szCs w:val="20"/>
              </w:rPr>
              <w:t> </w:t>
            </w:r>
            <w:r w:rsidRPr="00D4256F">
              <w:rPr>
                <w:sz w:val="20"/>
                <w:szCs w:val="20"/>
              </w:rPr>
              <w:fldChar w:fldCharType="end"/>
            </w:r>
            <w:bookmarkEnd w:id="24"/>
          </w:p>
        </w:tc>
      </w:tr>
      <w:tr w:rsidR="00AD5F14" w:rsidTr="007A3886">
        <w:tc>
          <w:tcPr>
            <w:tcW w:w="513" w:type="dxa"/>
            <w:shd w:val="clear" w:color="auto" w:fill="auto"/>
          </w:tcPr>
          <w:p w:rsidR="00AD5F14" w:rsidRPr="000C42F4" w:rsidRDefault="00AD5F14" w:rsidP="008B7288">
            <w:r w:rsidRPr="000C42F4">
              <w:t>→</w:t>
            </w:r>
          </w:p>
        </w:tc>
        <w:tc>
          <w:tcPr>
            <w:tcW w:w="3555" w:type="dxa"/>
            <w:shd w:val="clear" w:color="auto" w:fill="auto"/>
          </w:tcPr>
          <w:p w:rsidR="00AD5F14" w:rsidRDefault="00AD5F14" w:rsidP="008A6758">
            <w:r w:rsidRPr="00125EE6">
              <w:rPr>
                <w:sz w:val="20"/>
                <w:szCs w:val="20"/>
              </w:rPr>
              <w:t>Other pressure instruments operated correctly (specify in remarks).</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641BF">
            <w:pPr>
              <w:rPr>
                <w:sz w:val="20"/>
                <w:szCs w:val="20"/>
              </w:rPr>
            </w:pPr>
            <w:r w:rsidRPr="00125EE6">
              <w:rPr>
                <w:sz w:val="20"/>
                <w:szCs w:val="20"/>
              </w:rPr>
              <w:fldChar w:fldCharType="begin">
                <w:ffData>
                  <w:name w:val="Text91"/>
                  <w:enabled/>
                  <w:calcOnExit w:val="0"/>
                  <w:textInput/>
                </w:ffData>
              </w:fldChar>
            </w:r>
            <w:bookmarkStart w:id="25" w:name="Text91"/>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5"/>
          </w:p>
        </w:tc>
      </w:tr>
      <w:tr w:rsidR="00AD5F14" w:rsidTr="007A3886">
        <w:tc>
          <w:tcPr>
            <w:tcW w:w="4068" w:type="dxa"/>
            <w:gridSpan w:val="2"/>
            <w:shd w:val="clear" w:color="auto" w:fill="auto"/>
          </w:tcPr>
          <w:p w:rsidR="00AD5F14" w:rsidRPr="00D4256F" w:rsidRDefault="00AD5F14" w:rsidP="00F84F54">
            <w:r w:rsidRPr="00D4256F">
              <w:rPr>
                <w:sz w:val="20"/>
                <w:szCs w:val="20"/>
              </w:rPr>
              <w:t xml:space="preserve">Routine comparisons completed in accordance with </w:t>
            </w:r>
            <w:hyperlink r:id="rId7" w:history="1">
              <w:r w:rsidR="006B5806" w:rsidRPr="006B5806">
                <w:rPr>
                  <w:rStyle w:val="Hyperlink"/>
                  <w:sz w:val="20"/>
                  <w:szCs w:val="20"/>
                </w:rPr>
                <w:t>FAA JO 7900.5</w:t>
              </w:r>
            </w:hyperlink>
            <w:r w:rsidR="00F84F54" w:rsidRPr="00D4256F">
              <w:rPr>
                <w:sz w:val="20"/>
                <w:szCs w:val="20"/>
              </w:rPr>
              <w:t>; enter current version in Remarks</w:t>
            </w:r>
            <w:r w:rsidRPr="00D4256F">
              <w:rPr>
                <w:sz w:val="20"/>
                <w:szCs w:val="20"/>
              </w:rPr>
              <w:t>.  (No Grace Period if Primary; 7 day Grace Period of Backup of Automated System)</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2B4588">
            <w:pPr>
              <w:rPr>
                <w:sz w:val="20"/>
                <w:szCs w:val="20"/>
              </w:rPr>
            </w:pPr>
            <w:r w:rsidRPr="00125EE6">
              <w:rPr>
                <w:sz w:val="20"/>
                <w:szCs w:val="20"/>
              </w:rPr>
              <w:fldChar w:fldCharType="begin">
                <w:ffData>
                  <w:name w:val="Check58"/>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 xml:space="preserve">Daily if 2 altimeters </w:t>
            </w:r>
          </w:p>
          <w:p w:rsidR="00AD5F14" w:rsidRPr="00125EE6" w:rsidRDefault="00AD5F14" w:rsidP="002B4588">
            <w:pPr>
              <w:rPr>
                <w:sz w:val="20"/>
                <w:szCs w:val="20"/>
              </w:rPr>
            </w:pPr>
            <w:r w:rsidRPr="00125EE6">
              <w:rPr>
                <w:sz w:val="20"/>
                <w:szCs w:val="20"/>
              </w:rPr>
              <w:fldChar w:fldCharType="begin">
                <w:ffData>
                  <w:name w:val="Check59"/>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3 times a week with ramp aircraft</w:t>
            </w:r>
          </w:p>
          <w:p w:rsidR="00AD5F14" w:rsidRPr="00125EE6" w:rsidRDefault="00AD5F14" w:rsidP="002B4588">
            <w:pPr>
              <w:rPr>
                <w:sz w:val="20"/>
                <w:szCs w:val="20"/>
              </w:rPr>
            </w:pPr>
            <w:r w:rsidRPr="00125EE6">
              <w:rPr>
                <w:sz w:val="20"/>
                <w:szCs w:val="20"/>
              </w:rPr>
              <w:fldChar w:fldCharType="begin">
                <w:ffData>
                  <w:name w:val="Check60"/>
                  <w:enabled/>
                  <w:calcOnExit w:val="0"/>
                  <w:checkBox>
                    <w:sizeAuto/>
                    <w:default w:val="0"/>
                  </w:checkBox>
                </w:ffData>
              </w:fldChar>
            </w:r>
            <w:r w:rsidRPr="00125EE6">
              <w:rPr>
                <w:sz w:val="20"/>
                <w:szCs w:val="20"/>
              </w:rPr>
              <w:instrText xml:space="preserve"> FORMCHECKBOX </w:instrText>
            </w:r>
            <w:r w:rsidR="006B5806">
              <w:rPr>
                <w:sz w:val="20"/>
                <w:szCs w:val="20"/>
              </w:rPr>
            </w:r>
            <w:r w:rsidR="006B5806">
              <w:rPr>
                <w:sz w:val="20"/>
                <w:szCs w:val="20"/>
              </w:rPr>
              <w:fldChar w:fldCharType="separate"/>
            </w:r>
            <w:r w:rsidRPr="00125EE6">
              <w:rPr>
                <w:sz w:val="20"/>
                <w:szCs w:val="20"/>
              </w:rPr>
              <w:fldChar w:fldCharType="end"/>
            </w:r>
            <w:r w:rsidRPr="00125EE6">
              <w:rPr>
                <w:sz w:val="20"/>
                <w:szCs w:val="20"/>
              </w:rPr>
              <w:t>Adjacent station</w:t>
            </w:r>
          </w:p>
          <w:p w:rsidR="00AD5F14" w:rsidRDefault="00AD5F14" w:rsidP="006B5806">
            <w:r w:rsidRPr="00125EE6">
              <w:rPr>
                <w:sz w:val="20"/>
                <w:szCs w:val="20"/>
              </w:rPr>
              <w:fldChar w:fldCharType="begin">
                <w:ffData>
                  <w:name w:val="Text89"/>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gridSpan w:val="2"/>
            <w:shd w:val="clear" w:color="auto" w:fill="auto"/>
          </w:tcPr>
          <w:p w:rsidR="00AD5F14" w:rsidRPr="00D4256F" w:rsidRDefault="00AD5F14" w:rsidP="00931121">
            <w:r w:rsidRPr="00D4256F">
              <w:rPr>
                <w:sz w:val="20"/>
                <w:szCs w:val="20"/>
              </w:rPr>
              <w:t>Compariso</w:t>
            </w:r>
            <w:r w:rsidR="00931121" w:rsidRPr="00D4256F">
              <w:rPr>
                <w:sz w:val="20"/>
                <w:szCs w:val="20"/>
              </w:rPr>
              <w:t xml:space="preserve">ns properly logged on </w:t>
            </w:r>
            <w:hyperlink r:id="rId8" w:history="1">
              <w:r w:rsidR="006B5806" w:rsidRPr="006B5806">
                <w:rPr>
                  <w:rStyle w:val="Hyperlink"/>
                  <w:sz w:val="20"/>
                  <w:szCs w:val="20"/>
                </w:rPr>
                <w:t>MF1M-10</w:t>
              </w:r>
            </w:hyperlink>
            <w:r w:rsidR="00931121" w:rsidRPr="00D4256F">
              <w:rPr>
                <w:sz w:val="20"/>
                <w:szCs w:val="20"/>
              </w:rPr>
              <w:t xml:space="preserve"> or electronic media.</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6B5806">
            <w:pPr>
              <w:rPr>
                <w:sz w:val="20"/>
                <w:szCs w:val="20"/>
              </w:rPr>
            </w:pPr>
            <w:r w:rsidRPr="00125EE6">
              <w:rPr>
                <w:sz w:val="20"/>
                <w:szCs w:val="20"/>
              </w:rPr>
              <w:fldChar w:fldCharType="begin">
                <w:ffData>
                  <w:name w:val="Text11"/>
                  <w:enabled/>
                  <w:calcOnExit w:val="0"/>
                  <w:textInput/>
                </w:ffData>
              </w:fldChar>
            </w:r>
            <w:bookmarkStart w:id="26" w:name="Text11"/>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6"/>
          </w:p>
        </w:tc>
      </w:tr>
      <w:tr w:rsidR="00AD5F14" w:rsidTr="00931121">
        <w:tc>
          <w:tcPr>
            <w:tcW w:w="4068" w:type="dxa"/>
            <w:gridSpan w:val="2"/>
            <w:shd w:val="clear" w:color="auto" w:fill="auto"/>
          </w:tcPr>
          <w:p w:rsidR="00AD5F14" w:rsidRPr="00D4256F" w:rsidRDefault="00AD5F14" w:rsidP="008A6758">
            <w:r w:rsidRPr="00D4256F">
              <w:rPr>
                <w:sz w:val="20"/>
                <w:szCs w:val="20"/>
              </w:rPr>
              <w:lastRenderedPageBreak/>
              <w:t>Comparison satisfactory with inspecting official’s traveling standard if applicable. (7 day Grace Period for backup of automated systems.)</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2"/>
                  <w:enabled/>
                  <w:calcOnExit w:val="0"/>
                  <w:textInput/>
                </w:ffData>
              </w:fldChar>
            </w:r>
            <w:bookmarkStart w:id="27" w:name="Text12"/>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7"/>
          </w:p>
        </w:tc>
      </w:tr>
      <w:tr w:rsidR="00AD5F14" w:rsidTr="007A3886">
        <w:tc>
          <w:tcPr>
            <w:tcW w:w="4068" w:type="dxa"/>
            <w:gridSpan w:val="2"/>
            <w:shd w:val="clear" w:color="auto" w:fill="auto"/>
          </w:tcPr>
          <w:p w:rsidR="00AD5F14" w:rsidRPr="00D4256F" w:rsidRDefault="00AD5F14" w:rsidP="008A6758">
            <w:r w:rsidRPr="00D4256F">
              <w:rPr>
                <w:sz w:val="20"/>
                <w:szCs w:val="20"/>
              </w:rPr>
              <w:t>Surveyed Height of pressure sensor on file with NWS.</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B7288">
            <w:pPr>
              <w:rPr>
                <w:sz w:val="20"/>
                <w:szCs w:val="20"/>
              </w:rPr>
            </w:pPr>
            <w:r w:rsidRPr="00125EE6">
              <w:rPr>
                <w:sz w:val="20"/>
                <w:szCs w:val="20"/>
              </w:rPr>
              <w:fldChar w:fldCharType="begin">
                <w:ffData>
                  <w:name w:val="Text17"/>
                  <w:enabled/>
                  <w:calcOnExit w:val="0"/>
                  <w:textInput/>
                </w:ffData>
              </w:fldChar>
            </w:r>
            <w:bookmarkStart w:id="28" w:name="Text17"/>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8"/>
          </w:p>
        </w:tc>
      </w:tr>
      <w:tr w:rsidR="00AD5F14" w:rsidTr="007A3886">
        <w:tc>
          <w:tcPr>
            <w:tcW w:w="4068" w:type="dxa"/>
            <w:gridSpan w:val="2"/>
            <w:shd w:val="clear" w:color="auto" w:fill="auto"/>
          </w:tcPr>
          <w:p w:rsidR="00AD5F14" w:rsidRPr="00D4256F" w:rsidRDefault="00AD5F14" w:rsidP="008A6758">
            <w:r w:rsidRPr="00D4256F">
              <w:rPr>
                <w:sz w:val="20"/>
                <w:szCs w:val="20"/>
              </w:rPr>
              <w:t>Correct height of instrument posted on or near the instrument.</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B7288">
            <w:pPr>
              <w:rPr>
                <w:sz w:val="20"/>
                <w:szCs w:val="20"/>
              </w:rPr>
            </w:pPr>
            <w:r w:rsidRPr="00125EE6">
              <w:rPr>
                <w:sz w:val="20"/>
                <w:szCs w:val="20"/>
              </w:rPr>
              <w:fldChar w:fldCharType="begin">
                <w:ffData>
                  <w:name w:val="Text18"/>
                  <w:enabled/>
                  <w:calcOnExit w:val="0"/>
                  <w:textInput/>
                </w:ffData>
              </w:fldChar>
            </w:r>
            <w:bookmarkStart w:id="29" w:name="Text18"/>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29"/>
          </w:p>
        </w:tc>
      </w:tr>
      <w:tr w:rsidR="00AD5F14" w:rsidTr="00931121">
        <w:tc>
          <w:tcPr>
            <w:tcW w:w="4068" w:type="dxa"/>
            <w:gridSpan w:val="2"/>
            <w:shd w:val="clear" w:color="auto" w:fill="auto"/>
          </w:tcPr>
          <w:p w:rsidR="00AD5F14" w:rsidRPr="00D4256F" w:rsidRDefault="00AD5F14" w:rsidP="008A6758">
            <w:r w:rsidRPr="00D4256F">
              <w:rPr>
                <w:sz w:val="20"/>
                <w:szCs w:val="20"/>
              </w:rPr>
              <w:t>Pressure Reduction tables satisfactory.</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B7288">
            <w:pPr>
              <w:rPr>
                <w:sz w:val="20"/>
                <w:szCs w:val="20"/>
              </w:rPr>
            </w:pPr>
            <w:r w:rsidRPr="00125EE6">
              <w:rPr>
                <w:sz w:val="20"/>
                <w:szCs w:val="20"/>
              </w:rPr>
              <w:fldChar w:fldCharType="begin">
                <w:ffData>
                  <w:name w:val="Text23"/>
                  <w:enabled/>
                  <w:calcOnExit w:val="0"/>
                  <w:textInput/>
                </w:ffData>
              </w:fldChar>
            </w:r>
            <w:bookmarkStart w:id="30" w:name="Text23"/>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0"/>
          </w:p>
        </w:tc>
      </w:tr>
      <w:tr w:rsidR="00AD5F14" w:rsidTr="007A3886">
        <w:tc>
          <w:tcPr>
            <w:tcW w:w="4068" w:type="dxa"/>
            <w:gridSpan w:val="2"/>
            <w:shd w:val="clear" w:color="auto" w:fill="auto"/>
          </w:tcPr>
          <w:p w:rsidR="00AD5F14" w:rsidRPr="00D4256F" w:rsidRDefault="00AD5F14" w:rsidP="008A6758">
            <w:r w:rsidRPr="00D4256F">
              <w:rPr>
                <w:sz w:val="20"/>
                <w:szCs w:val="20"/>
              </w:rPr>
              <w:t>Instruments installed properly. (No Grace Period)</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96"/>
                  <w:enabled/>
                  <w:calcOnExit w:val="0"/>
                  <w:textInput/>
                </w:ffData>
              </w:fldChar>
            </w:r>
            <w:bookmarkStart w:id="31" w:name="Text96"/>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1"/>
          </w:p>
        </w:tc>
      </w:tr>
      <w:tr w:rsidR="00AD5F14" w:rsidTr="007A3886">
        <w:tc>
          <w:tcPr>
            <w:tcW w:w="4068" w:type="dxa"/>
            <w:gridSpan w:val="2"/>
            <w:shd w:val="clear" w:color="auto" w:fill="auto"/>
          </w:tcPr>
          <w:p w:rsidR="00AD5F14" w:rsidRPr="00D4256F" w:rsidRDefault="00AD5F14" w:rsidP="008A6758">
            <w:r w:rsidRPr="00D4256F">
              <w:rPr>
                <w:sz w:val="20"/>
                <w:szCs w:val="20"/>
              </w:rPr>
              <w:t>Condition of instrument(s).</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5"/>
                  <w:enabled/>
                  <w:calcOnExit w:val="0"/>
                  <w:textInput/>
                </w:ffData>
              </w:fldChar>
            </w:r>
            <w:bookmarkStart w:id="32" w:name="Text15"/>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2"/>
          </w:p>
        </w:tc>
      </w:tr>
      <w:tr w:rsidR="00AD5F14" w:rsidTr="007A3886">
        <w:tc>
          <w:tcPr>
            <w:tcW w:w="4068" w:type="dxa"/>
            <w:gridSpan w:val="2"/>
            <w:shd w:val="clear" w:color="auto" w:fill="auto"/>
          </w:tcPr>
          <w:p w:rsidR="00AD5F14" w:rsidRPr="00D4256F" w:rsidRDefault="00AD5F14" w:rsidP="008A6758">
            <w:r w:rsidRPr="00D4256F">
              <w:rPr>
                <w:sz w:val="20"/>
                <w:szCs w:val="20"/>
              </w:rPr>
              <w:t>Backup available. (7 day grace period)</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B7288">
            <w:pPr>
              <w:rPr>
                <w:sz w:val="20"/>
                <w:szCs w:val="20"/>
              </w:rPr>
            </w:pPr>
            <w:r w:rsidRPr="00125EE6">
              <w:rPr>
                <w:sz w:val="20"/>
                <w:szCs w:val="20"/>
              </w:rPr>
              <w:fldChar w:fldCharType="begin">
                <w:ffData>
                  <w:name w:val="Text97"/>
                  <w:enabled/>
                  <w:calcOnExit w:val="0"/>
                  <w:textInput/>
                </w:ffData>
              </w:fldChar>
            </w:r>
            <w:bookmarkStart w:id="33" w:name="Text97"/>
            <w:r w:rsidRPr="00125EE6">
              <w:rPr>
                <w:sz w:val="20"/>
                <w:szCs w:val="20"/>
              </w:rPr>
              <w:instrText xml:space="preserve"> FORMTEXT </w:instrText>
            </w:r>
            <w:r w:rsidRPr="00125EE6">
              <w:rPr>
                <w:sz w:val="20"/>
                <w:szCs w:val="20"/>
              </w:rPr>
            </w:r>
            <w:r w:rsidRPr="00125EE6">
              <w:rPr>
                <w:sz w:val="20"/>
                <w:szCs w:val="20"/>
              </w:rPr>
              <w:fldChar w:fldCharType="separate"/>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fldChar w:fldCharType="end"/>
            </w:r>
            <w:bookmarkEnd w:id="33"/>
          </w:p>
        </w:tc>
      </w:tr>
      <w:tr w:rsidR="008E4D5C" w:rsidTr="00F86D25">
        <w:tc>
          <w:tcPr>
            <w:tcW w:w="4068" w:type="dxa"/>
            <w:gridSpan w:val="2"/>
            <w:shd w:val="clear" w:color="auto" w:fill="auto"/>
          </w:tcPr>
          <w:p w:rsidR="008E4D5C" w:rsidRPr="00D4256F" w:rsidRDefault="008E4D5C" w:rsidP="008A6758">
            <w:pPr>
              <w:rPr>
                <w:strike/>
                <w:sz w:val="20"/>
                <w:szCs w:val="20"/>
              </w:rPr>
            </w:pPr>
            <w:r w:rsidRPr="00D4256F">
              <w:rPr>
                <w:sz w:val="20"/>
                <w:szCs w:val="20"/>
              </w:rPr>
              <w:t>For RH Requirements:</w:t>
            </w:r>
          </w:p>
        </w:tc>
        <w:tc>
          <w:tcPr>
            <w:tcW w:w="450" w:type="dxa"/>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8E4D5C" w:rsidRPr="00F86D25" w:rsidRDefault="00F86D25">
            <w:pPr>
              <w:rPr>
                <w:b/>
                <w:sz w:val="20"/>
                <w:szCs w:val="20"/>
              </w:rPr>
            </w:pPr>
            <w:r w:rsidRPr="00125EE6">
              <w:rPr>
                <w:sz w:val="20"/>
                <w:szCs w:val="20"/>
              </w:rPr>
              <w:fldChar w:fldCharType="begin">
                <w:ffData>
                  <w:name w:val="Text97"/>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fldChar w:fldCharType="end"/>
            </w:r>
          </w:p>
        </w:tc>
      </w:tr>
    </w:tbl>
    <w:p w:rsidR="00567528" w:rsidRDefault="00567528">
      <w:r>
        <w:br w:type="page"/>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50"/>
        <w:gridCol w:w="450"/>
        <w:gridCol w:w="450"/>
        <w:gridCol w:w="450"/>
        <w:gridCol w:w="3804"/>
      </w:tblGrid>
      <w:tr w:rsidR="00AD5F14" w:rsidTr="00125EE6">
        <w:tc>
          <w:tcPr>
            <w:tcW w:w="4068" w:type="dxa"/>
            <w:shd w:val="clear" w:color="auto" w:fill="E6E6E6"/>
          </w:tcPr>
          <w:p w:rsidR="00AD5F14" w:rsidRDefault="00AD5F14" w:rsidP="008A6758">
            <w:r w:rsidRPr="00125EE6">
              <w:rPr>
                <w:b/>
              </w:rPr>
              <w:lastRenderedPageBreak/>
              <w:t>3. Temperature and Humidity</w:t>
            </w:r>
          </w:p>
        </w:tc>
        <w:tc>
          <w:tcPr>
            <w:tcW w:w="450" w:type="dxa"/>
            <w:shd w:val="clear" w:color="auto" w:fill="E6E6E6"/>
          </w:tcPr>
          <w:p w:rsidR="00AD5F14" w:rsidRPr="00125EE6" w:rsidRDefault="00AD5F14" w:rsidP="00125EE6">
            <w:pPr>
              <w:jc w:val="center"/>
              <w:rPr>
                <w:b/>
              </w:rPr>
            </w:pPr>
            <w:r w:rsidRPr="00125EE6">
              <w:rPr>
                <w:b/>
              </w:rPr>
              <w:t>1</w:t>
            </w:r>
          </w:p>
        </w:tc>
        <w:tc>
          <w:tcPr>
            <w:tcW w:w="450" w:type="dxa"/>
            <w:shd w:val="clear" w:color="auto" w:fill="E6E6E6"/>
          </w:tcPr>
          <w:p w:rsidR="00AD5F14" w:rsidRPr="00125EE6" w:rsidRDefault="00AD5F14" w:rsidP="00125EE6">
            <w:pPr>
              <w:jc w:val="center"/>
              <w:rPr>
                <w:b/>
              </w:rPr>
            </w:pPr>
            <w:r w:rsidRPr="00125EE6">
              <w:rPr>
                <w:b/>
              </w:rPr>
              <w:t>2</w:t>
            </w:r>
          </w:p>
        </w:tc>
        <w:tc>
          <w:tcPr>
            <w:tcW w:w="450" w:type="dxa"/>
            <w:shd w:val="clear" w:color="auto" w:fill="E6E6E6"/>
          </w:tcPr>
          <w:p w:rsidR="00AD5F14" w:rsidRPr="00125EE6" w:rsidRDefault="00AD5F14" w:rsidP="00125EE6">
            <w:pPr>
              <w:jc w:val="center"/>
              <w:rPr>
                <w:b/>
              </w:rPr>
            </w:pPr>
            <w:r w:rsidRPr="00125EE6">
              <w:rPr>
                <w:b/>
              </w:rPr>
              <w:t>3</w:t>
            </w:r>
          </w:p>
        </w:tc>
        <w:tc>
          <w:tcPr>
            <w:tcW w:w="450" w:type="dxa"/>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068" w:type="dxa"/>
            <w:shd w:val="clear" w:color="auto" w:fill="auto"/>
          </w:tcPr>
          <w:p w:rsidR="00AD5F14" w:rsidRDefault="00AD5F14" w:rsidP="00F86D25">
            <w:r w:rsidRPr="00125EE6">
              <w:rPr>
                <w:sz w:val="20"/>
                <w:szCs w:val="20"/>
              </w:rPr>
              <w:t xml:space="preserve">Temperature and dewpoint instruments properly functioning and in good condition. (30 day Grace Period) </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t xml:space="preserve">List Instruments: </w:t>
            </w:r>
            <w:r w:rsidRPr="00125EE6">
              <w:rPr>
                <w:sz w:val="20"/>
                <w:szCs w:val="20"/>
              </w:rPr>
              <w:fldChar w:fldCharType="begin">
                <w:ffData>
                  <w:name w:val="Text118"/>
                  <w:enabled/>
                  <w:calcOnExit w:val="0"/>
                  <w:textInput/>
                </w:ffData>
              </w:fldChar>
            </w:r>
            <w:bookmarkStart w:id="34" w:name="Text118"/>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4"/>
          </w:p>
        </w:tc>
      </w:tr>
      <w:tr w:rsidR="00AD5F14" w:rsidTr="007A3886">
        <w:tc>
          <w:tcPr>
            <w:tcW w:w="4068" w:type="dxa"/>
            <w:shd w:val="clear" w:color="auto" w:fill="auto"/>
          </w:tcPr>
          <w:p w:rsidR="00AD5F14" w:rsidRDefault="00AD5F14" w:rsidP="008A6758">
            <w:r w:rsidRPr="00125EE6">
              <w:rPr>
                <w:sz w:val="20"/>
                <w:szCs w:val="20"/>
              </w:rPr>
              <w:t>Dewpoint properly computed.</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Pr="00D4256F" w:rsidRDefault="00AD5F14" w:rsidP="00F86D25">
            <w:pPr>
              <w:rPr>
                <w:sz w:val="20"/>
                <w:szCs w:val="20"/>
              </w:rPr>
            </w:pPr>
            <w:r w:rsidRPr="00D4256F">
              <w:rPr>
                <w:sz w:val="20"/>
                <w:szCs w:val="20"/>
              </w:rPr>
              <w:t>Temperature and dew</w:t>
            </w:r>
            <w:r w:rsidR="00F86D25" w:rsidRPr="00D4256F">
              <w:rPr>
                <w:sz w:val="20"/>
                <w:szCs w:val="20"/>
              </w:rPr>
              <w:t>-</w:t>
            </w:r>
            <w:r w:rsidRPr="00D4256F">
              <w:rPr>
                <w:sz w:val="20"/>
                <w:szCs w:val="20"/>
              </w:rPr>
              <w:t xml:space="preserve">point backup </w:t>
            </w:r>
            <w:r w:rsidR="004921D4" w:rsidRPr="00D4256F">
              <w:rPr>
                <w:sz w:val="20"/>
                <w:szCs w:val="20"/>
              </w:rPr>
              <w:t xml:space="preserve">available. </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F4FF5">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Pr="00D4256F" w:rsidRDefault="00AD5F14" w:rsidP="008A6758">
            <w:r w:rsidRPr="00D4256F">
              <w:rPr>
                <w:sz w:val="20"/>
                <w:szCs w:val="20"/>
              </w:rPr>
              <w:t>Temperature and Dewpoint data provided.  (30 day Grace Period)</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07"/>
                  <w:enabled/>
                  <w:calcOnExit w:val="0"/>
                  <w:textInput/>
                </w:ffData>
              </w:fldChar>
            </w:r>
            <w:bookmarkStart w:id="35" w:name="Text107"/>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5"/>
          </w:p>
        </w:tc>
      </w:tr>
      <w:tr w:rsidR="00AD5F14" w:rsidTr="007A3886">
        <w:tc>
          <w:tcPr>
            <w:tcW w:w="4068" w:type="dxa"/>
            <w:shd w:val="clear" w:color="auto" w:fill="auto"/>
          </w:tcPr>
          <w:p w:rsidR="00AD5F14" w:rsidRPr="00D4256F" w:rsidRDefault="00AD5F14" w:rsidP="00F86D25">
            <w:r w:rsidRPr="00D4256F">
              <w:rPr>
                <w:sz w:val="20"/>
                <w:szCs w:val="20"/>
              </w:rPr>
              <w:t xml:space="preserve">Weekly Hygrothermometer checks? </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08"/>
                  <w:enabled/>
                  <w:calcOnExit w:val="0"/>
                  <w:textInput/>
                </w:ffData>
              </w:fldChar>
            </w:r>
            <w:bookmarkStart w:id="36" w:name="Text108"/>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6"/>
          </w:p>
        </w:tc>
      </w:tr>
      <w:tr w:rsidR="00AD5F14" w:rsidTr="007A3886">
        <w:tc>
          <w:tcPr>
            <w:tcW w:w="4068" w:type="dxa"/>
            <w:shd w:val="clear" w:color="auto" w:fill="auto"/>
          </w:tcPr>
          <w:p w:rsidR="00AD5F14" w:rsidRPr="00D4256F" w:rsidRDefault="00AD5F14" w:rsidP="00F86D25">
            <w:r w:rsidRPr="00D4256F">
              <w:rPr>
                <w:sz w:val="20"/>
                <w:szCs w:val="20"/>
              </w:rPr>
              <w:t xml:space="preserve">Condition of instrument shelter. Adequate supplies (muslin wicks, batteries, etc) </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Pr="00D4256F" w:rsidRDefault="00AD5F14" w:rsidP="008A6758">
            <w:r w:rsidRPr="00D4256F">
              <w:rPr>
                <w:sz w:val="20"/>
                <w:szCs w:val="20"/>
              </w:rPr>
              <w:t>Location, general condition and exposure of instruments. (Where in use)</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C87475" w:rsidTr="007A3886">
        <w:tc>
          <w:tcPr>
            <w:tcW w:w="4068" w:type="dxa"/>
            <w:shd w:val="clear" w:color="auto" w:fill="auto"/>
          </w:tcPr>
          <w:p w:rsidR="00C87475" w:rsidRPr="00D4256F" w:rsidRDefault="00C87475" w:rsidP="008A6758">
            <w:pPr>
              <w:rPr>
                <w:sz w:val="20"/>
                <w:szCs w:val="20"/>
              </w:rPr>
            </w:pPr>
            <w:r w:rsidRPr="00D4256F">
              <w:rPr>
                <w:sz w:val="20"/>
                <w:szCs w:val="20"/>
              </w:rPr>
              <w:t>For RH Requirements:</w:t>
            </w:r>
          </w:p>
        </w:tc>
        <w:tc>
          <w:tcPr>
            <w:tcW w:w="450" w:type="dxa"/>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C87475" w:rsidRPr="00125EE6" w:rsidRDefault="00F86D25">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E6E6E6"/>
          </w:tcPr>
          <w:p w:rsidR="00AD5F14" w:rsidRDefault="00AD5F14" w:rsidP="00F86D25">
            <w:r w:rsidRPr="00125EE6">
              <w:rPr>
                <w:b/>
              </w:rPr>
              <w:t xml:space="preserve">4. Precipitation </w:t>
            </w:r>
          </w:p>
        </w:tc>
        <w:tc>
          <w:tcPr>
            <w:tcW w:w="450" w:type="dxa"/>
            <w:tcBorders>
              <w:bottom w:val="single" w:sz="4" w:space="0" w:color="auto"/>
            </w:tcBorders>
            <w:shd w:val="clear" w:color="auto" w:fill="E6E6E6"/>
          </w:tcPr>
          <w:p w:rsidR="00AD5F14" w:rsidRPr="00125EE6" w:rsidRDefault="00AD5F14" w:rsidP="00125EE6">
            <w:pPr>
              <w:jc w:val="center"/>
              <w:rPr>
                <w:b/>
              </w:rPr>
            </w:pPr>
            <w:r w:rsidRPr="00125EE6">
              <w:rPr>
                <w:b/>
              </w:rPr>
              <w:t>1</w:t>
            </w:r>
          </w:p>
        </w:tc>
        <w:tc>
          <w:tcPr>
            <w:tcW w:w="450" w:type="dxa"/>
            <w:shd w:val="clear" w:color="auto" w:fill="A6A6A6"/>
          </w:tcPr>
          <w:p w:rsidR="00AD5F14" w:rsidRPr="00125EE6" w:rsidRDefault="00AD5F14" w:rsidP="00125EE6">
            <w:pPr>
              <w:jc w:val="center"/>
              <w:rPr>
                <w:b/>
              </w:rPr>
            </w:pPr>
            <w:r w:rsidRPr="00125EE6">
              <w:rPr>
                <w:b/>
              </w:rPr>
              <w:t>2</w:t>
            </w:r>
          </w:p>
        </w:tc>
        <w:tc>
          <w:tcPr>
            <w:tcW w:w="450" w:type="dxa"/>
            <w:shd w:val="clear" w:color="auto" w:fill="E6E6E6"/>
          </w:tcPr>
          <w:p w:rsidR="00AD5F14" w:rsidRPr="00125EE6" w:rsidRDefault="00AD5F14" w:rsidP="00125EE6">
            <w:pPr>
              <w:jc w:val="center"/>
              <w:rPr>
                <w:b/>
              </w:rPr>
            </w:pPr>
            <w:r w:rsidRPr="00125EE6">
              <w:rPr>
                <w:b/>
              </w:rPr>
              <w:t>3</w:t>
            </w:r>
          </w:p>
        </w:tc>
        <w:tc>
          <w:tcPr>
            <w:tcW w:w="450" w:type="dxa"/>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068" w:type="dxa"/>
            <w:shd w:val="clear" w:color="auto" w:fill="auto"/>
          </w:tcPr>
          <w:p w:rsidR="00AD5F14" w:rsidRDefault="00AD5F14" w:rsidP="008A6758">
            <w:r w:rsidRPr="00125EE6">
              <w:rPr>
                <w:sz w:val="20"/>
                <w:szCs w:val="20"/>
              </w:rPr>
              <w:t>Condition of precipitation equipment.  (Identify type(s) in remarks) (Where in use)</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19"/>
                  <w:enabled/>
                  <w:calcOnExit w:val="0"/>
                  <w:textInput/>
                </w:ffData>
              </w:fldChar>
            </w:r>
            <w:bookmarkStart w:id="37" w:name="Text119"/>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7"/>
          </w:p>
        </w:tc>
      </w:tr>
      <w:tr w:rsidR="00AD5F14" w:rsidTr="007A3886">
        <w:tc>
          <w:tcPr>
            <w:tcW w:w="4068" w:type="dxa"/>
            <w:shd w:val="clear" w:color="auto" w:fill="auto"/>
          </w:tcPr>
          <w:p w:rsidR="00AD5F14" w:rsidRPr="00125EE6" w:rsidRDefault="00AD5F14" w:rsidP="008A6758">
            <w:pPr>
              <w:rPr>
                <w:sz w:val="20"/>
                <w:szCs w:val="20"/>
              </w:rPr>
            </w:pPr>
            <w:r w:rsidRPr="00125EE6">
              <w:rPr>
                <w:sz w:val="20"/>
                <w:szCs w:val="20"/>
              </w:rPr>
              <w:t xml:space="preserve">Condition of snowboard </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F4FF5">
            <w:pPr>
              <w:rPr>
                <w:sz w:val="20"/>
                <w:szCs w:val="20"/>
              </w:rPr>
            </w:pPr>
            <w:r w:rsidRPr="00125EE6">
              <w:rPr>
                <w:sz w:val="20"/>
                <w:szCs w:val="20"/>
              </w:rPr>
              <w:fldChar w:fldCharType="begin">
                <w:ffData>
                  <w:name w:val="Text119"/>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Pr="00125EE6" w:rsidRDefault="00AD5F14" w:rsidP="008A6758">
            <w:pPr>
              <w:rPr>
                <w:sz w:val="20"/>
                <w:szCs w:val="20"/>
              </w:rPr>
            </w:pPr>
            <w:r w:rsidRPr="00125EE6">
              <w:rPr>
                <w:sz w:val="20"/>
                <w:szCs w:val="20"/>
              </w:rPr>
              <w:t>Measuring stick</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F4FF5">
            <w:pPr>
              <w:rPr>
                <w:sz w:val="20"/>
                <w:szCs w:val="20"/>
              </w:rPr>
            </w:pPr>
            <w:r w:rsidRPr="00125EE6">
              <w:rPr>
                <w:sz w:val="20"/>
                <w:szCs w:val="20"/>
              </w:rPr>
              <w:fldChar w:fldCharType="begin">
                <w:ffData>
                  <w:name w:val="Text119"/>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Default="00AD5F14" w:rsidP="008A6758">
            <w:r w:rsidRPr="00125EE6">
              <w:rPr>
                <w:sz w:val="20"/>
                <w:szCs w:val="20"/>
              </w:rPr>
              <w:t>Exposure of precipitation measuring instruments. (Where in use)</w:t>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tcBorders>
              <w:bottom w:val="single" w:sz="4" w:space="0" w:color="auto"/>
            </w:tcBorders>
            <w:shd w:val="clear" w:color="auto" w:fill="auto"/>
          </w:tcPr>
          <w:p w:rsidR="00AD5F14" w:rsidRDefault="00AD5F14" w:rsidP="008A6758">
            <w:r w:rsidRPr="00125EE6">
              <w:rPr>
                <w:sz w:val="20"/>
                <w:szCs w:val="20"/>
              </w:rPr>
              <w:t>Correct procedures used in measuring and identifying precipitation.</w:t>
            </w:r>
          </w:p>
        </w:tc>
        <w:tc>
          <w:tcPr>
            <w:tcW w:w="450" w:type="dxa"/>
            <w:tcBorders>
              <w:bottom w:val="single" w:sz="4" w:space="0" w:color="auto"/>
            </w:tcBorders>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C87475" w:rsidTr="007A3886">
        <w:tc>
          <w:tcPr>
            <w:tcW w:w="4068" w:type="dxa"/>
            <w:tcBorders>
              <w:bottom w:val="single" w:sz="4" w:space="0" w:color="auto"/>
            </w:tcBorders>
            <w:shd w:val="clear" w:color="auto" w:fill="auto"/>
          </w:tcPr>
          <w:p w:rsidR="00C87475" w:rsidRPr="00D4256F" w:rsidRDefault="00C87475" w:rsidP="008A6758">
            <w:pPr>
              <w:rPr>
                <w:sz w:val="20"/>
                <w:szCs w:val="20"/>
              </w:rPr>
            </w:pPr>
            <w:r w:rsidRPr="00D4256F">
              <w:rPr>
                <w:sz w:val="20"/>
                <w:szCs w:val="20"/>
              </w:rPr>
              <w:t>For RH Requirements:</w:t>
            </w:r>
          </w:p>
        </w:tc>
        <w:tc>
          <w:tcPr>
            <w:tcW w:w="450" w:type="dxa"/>
            <w:tcBorders>
              <w:bottom w:val="single" w:sz="4" w:space="0" w:color="auto"/>
            </w:tcBorders>
            <w:shd w:val="clear" w:color="auto" w:fill="B3B3B3"/>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C87475" w:rsidRPr="00125EE6" w:rsidRDefault="00F86D25">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E6E6E6"/>
          </w:tcPr>
          <w:p w:rsidR="00AD5F14" w:rsidRDefault="00AD5F14" w:rsidP="008A6758">
            <w:r w:rsidRPr="00125EE6">
              <w:rPr>
                <w:b/>
              </w:rPr>
              <w:t>5. Wind</w:t>
            </w:r>
          </w:p>
        </w:tc>
        <w:tc>
          <w:tcPr>
            <w:tcW w:w="450" w:type="dxa"/>
            <w:shd w:val="clear" w:color="auto" w:fill="E6E6E6"/>
          </w:tcPr>
          <w:p w:rsidR="00AD5F14" w:rsidRPr="00125EE6" w:rsidRDefault="00AD5F14" w:rsidP="00125EE6">
            <w:pPr>
              <w:jc w:val="center"/>
              <w:rPr>
                <w:b/>
              </w:rPr>
            </w:pPr>
            <w:r w:rsidRPr="00125EE6">
              <w:rPr>
                <w:b/>
              </w:rPr>
              <w:t>1</w:t>
            </w:r>
          </w:p>
        </w:tc>
        <w:tc>
          <w:tcPr>
            <w:tcW w:w="450" w:type="dxa"/>
            <w:shd w:val="clear" w:color="auto" w:fill="A6A6A6"/>
          </w:tcPr>
          <w:p w:rsidR="00AD5F14" w:rsidRPr="00125EE6" w:rsidRDefault="00AD5F14" w:rsidP="00125EE6">
            <w:pPr>
              <w:jc w:val="center"/>
              <w:rPr>
                <w:b/>
              </w:rPr>
            </w:pPr>
            <w:r w:rsidRPr="00125EE6">
              <w:rPr>
                <w:b/>
              </w:rPr>
              <w:t>2</w:t>
            </w:r>
          </w:p>
        </w:tc>
        <w:tc>
          <w:tcPr>
            <w:tcW w:w="450" w:type="dxa"/>
            <w:shd w:val="clear" w:color="auto" w:fill="E6E6E6"/>
          </w:tcPr>
          <w:p w:rsidR="00AD5F14" w:rsidRPr="00125EE6" w:rsidRDefault="00AD5F14" w:rsidP="00125EE6">
            <w:pPr>
              <w:jc w:val="center"/>
              <w:rPr>
                <w:b/>
              </w:rPr>
            </w:pPr>
            <w:r w:rsidRPr="00125EE6">
              <w:rPr>
                <w:b/>
              </w:rPr>
              <w:t>3</w:t>
            </w:r>
          </w:p>
        </w:tc>
        <w:tc>
          <w:tcPr>
            <w:tcW w:w="450" w:type="dxa"/>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rPr>
          <w:trHeight w:val="521"/>
        </w:trPr>
        <w:tc>
          <w:tcPr>
            <w:tcW w:w="4068" w:type="dxa"/>
            <w:shd w:val="clear" w:color="auto" w:fill="auto"/>
          </w:tcPr>
          <w:p w:rsidR="00AD5F14" w:rsidRDefault="00AD5F14" w:rsidP="008A6758">
            <w:r w:rsidRPr="00125EE6">
              <w:rPr>
                <w:sz w:val="20"/>
                <w:szCs w:val="20"/>
              </w:rPr>
              <w:t>Method for determining Direction and Speed properly. (Identify method in remarks)</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Default="00AD5F14" w:rsidP="00E24721">
            <w:r w:rsidRPr="00125EE6">
              <w:rPr>
                <w:sz w:val="20"/>
                <w:szCs w:val="20"/>
              </w:rPr>
              <w:t xml:space="preserve">Remarks: </w:t>
            </w:r>
            <w:r w:rsidRPr="00125EE6">
              <w:rPr>
                <w:sz w:val="20"/>
                <w:szCs w:val="20"/>
                <w:u w:val="single"/>
              </w:rPr>
              <w:fldChar w:fldCharType="begin">
                <w:ffData>
                  <w:name w:val="Text30"/>
                  <w:enabled/>
                  <w:calcOnExit w:val="0"/>
                  <w:textInput/>
                </w:ffData>
              </w:fldChar>
            </w:r>
            <w:bookmarkStart w:id="38" w:name="Text30"/>
            <w:r w:rsidRPr="00125EE6">
              <w:rPr>
                <w:sz w:val="20"/>
                <w:szCs w:val="20"/>
                <w:u w:val="single"/>
              </w:rPr>
              <w:instrText xml:space="preserve"> FORMTEXT </w:instrText>
            </w:r>
            <w:r w:rsidRPr="00125EE6">
              <w:rPr>
                <w:sz w:val="20"/>
                <w:szCs w:val="20"/>
                <w:u w:val="single"/>
              </w:rPr>
            </w:r>
            <w:r w:rsidRPr="00125EE6">
              <w:rPr>
                <w:sz w:val="20"/>
                <w:szCs w:val="20"/>
                <w:u w:val="single"/>
              </w:rPr>
              <w:fldChar w:fldCharType="separate"/>
            </w:r>
            <w:r w:rsidRPr="00125EE6">
              <w:rPr>
                <w:sz w:val="20"/>
                <w:szCs w:val="20"/>
                <w:u w:val="single"/>
              </w:rPr>
              <w:t> </w:t>
            </w:r>
            <w:r w:rsidRPr="00125EE6">
              <w:rPr>
                <w:sz w:val="20"/>
                <w:szCs w:val="20"/>
                <w:u w:val="single"/>
              </w:rPr>
              <w:t> </w:t>
            </w:r>
            <w:r w:rsidRPr="00125EE6">
              <w:rPr>
                <w:sz w:val="20"/>
                <w:szCs w:val="20"/>
                <w:u w:val="single"/>
              </w:rPr>
              <w:t> </w:t>
            </w:r>
            <w:r w:rsidRPr="00125EE6">
              <w:rPr>
                <w:sz w:val="20"/>
                <w:szCs w:val="20"/>
                <w:u w:val="single"/>
              </w:rPr>
              <w:t> </w:t>
            </w:r>
            <w:r w:rsidRPr="00125EE6">
              <w:rPr>
                <w:sz w:val="20"/>
                <w:szCs w:val="20"/>
                <w:u w:val="single"/>
              </w:rPr>
              <w:t> </w:t>
            </w:r>
            <w:r w:rsidRPr="00125EE6">
              <w:rPr>
                <w:sz w:val="20"/>
                <w:szCs w:val="20"/>
                <w:u w:val="single"/>
              </w:rPr>
              <w:fldChar w:fldCharType="end"/>
            </w:r>
            <w:bookmarkEnd w:id="38"/>
          </w:p>
        </w:tc>
      </w:tr>
      <w:tr w:rsidR="00AD5F14" w:rsidTr="007A3886">
        <w:tc>
          <w:tcPr>
            <w:tcW w:w="4068" w:type="dxa"/>
            <w:shd w:val="clear" w:color="auto" w:fill="auto"/>
          </w:tcPr>
          <w:p w:rsidR="00AD5F14" w:rsidRDefault="00AD5F14" w:rsidP="008A6758">
            <w:r w:rsidRPr="00125EE6">
              <w:rPr>
                <w:sz w:val="20"/>
                <w:szCs w:val="20"/>
              </w:rPr>
              <w:t>Estimation Procedures understood by Observer.</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Default="00AD5F14" w:rsidP="008A6758">
            <w:r w:rsidRPr="00125EE6">
              <w:rPr>
                <w:sz w:val="20"/>
                <w:szCs w:val="20"/>
              </w:rPr>
              <w:t>Gusts and Squalls understood by Observer.</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Default="00AD5F14" w:rsidP="008A6758">
            <w:r w:rsidRPr="00125EE6">
              <w:rPr>
                <w:sz w:val="20"/>
                <w:szCs w:val="20"/>
              </w:rPr>
              <w:t>Exposure of equipment.</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Default="00AD5F14" w:rsidP="008A6758">
            <w:r w:rsidRPr="00125EE6">
              <w:rPr>
                <w:sz w:val="20"/>
                <w:szCs w:val="20"/>
              </w:rPr>
              <w:t>Supports for equipment.</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Default="00AD5F14" w:rsidP="008A6758">
            <w:r w:rsidRPr="00125EE6">
              <w:rPr>
                <w:sz w:val="20"/>
                <w:szCs w:val="20"/>
              </w:rPr>
              <w:t>Equipment meets minimum accuracy standards. (30 day Grace Period)</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99"/>
                  <w:enabled/>
                  <w:calcOnExit w:val="0"/>
                  <w:textInput/>
                </w:ffData>
              </w:fldChar>
            </w:r>
            <w:bookmarkStart w:id="39" w:name="Text99"/>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39"/>
          </w:p>
        </w:tc>
      </w:tr>
      <w:tr w:rsidR="00AD5F14" w:rsidTr="007A3886">
        <w:tc>
          <w:tcPr>
            <w:tcW w:w="4068" w:type="dxa"/>
            <w:shd w:val="clear" w:color="auto" w:fill="auto"/>
          </w:tcPr>
          <w:p w:rsidR="00AD5F14" w:rsidRDefault="00AD5F14" w:rsidP="008A6758">
            <w:r w:rsidRPr="00125EE6">
              <w:rPr>
                <w:sz w:val="20"/>
                <w:szCs w:val="20"/>
              </w:rPr>
              <w:t>Speed recorded in knots and accurate to within 10%. (30 day Grace Period, if equipment is required)</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tcBorders>
              <w:bottom w:val="single" w:sz="4" w:space="0" w:color="auto"/>
            </w:tcBorders>
            <w:shd w:val="clear" w:color="auto" w:fill="auto"/>
          </w:tcPr>
          <w:p w:rsidR="00AD5F14" w:rsidRDefault="00AD5F14" w:rsidP="008A6758">
            <w:r w:rsidRPr="00125EE6">
              <w:rPr>
                <w:sz w:val="20"/>
                <w:szCs w:val="20"/>
              </w:rPr>
              <w:t>True direction recorded and accurate to within 10 degrees. (30 day Grace Period, if equipment is required)</w:t>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C87475" w:rsidTr="007A3886">
        <w:tc>
          <w:tcPr>
            <w:tcW w:w="4068" w:type="dxa"/>
            <w:tcBorders>
              <w:bottom w:val="single" w:sz="4" w:space="0" w:color="auto"/>
            </w:tcBorders>
            <w:shd w:val="clear" w:color="auto" w:fill="auto"/>
          </w:tcPr>
          <w:p w:rsidR="00C87475" w:rsidRPr="00D4256F" w:rsidRDefault="00C87475" w:rsidP="008A6758">
            <w:pPr>
              <w:rPr>
                <w:sz w:val="20"/>
                <w:szCs w:val="20"/>
              </w:rPr>
            </w:pPr>
            <w:r w:rsidRPr="00D4256F">
              <w:rPr>
                <w:sz w:val="20"/>
                <w:szCs w:val="20"/>
              </w:rPr>
              <w:t>For RH Requirements:</w:t>
            </w:r>
          </w:p>
        </w:tc>
        <w:tc>
          <w:tcPr>
            <w:tcW w:w="450" w:type="dxa"/>
            <w:tcBorders>
              <w:bottom w:val="single" w:sz="4" w:space="0" w:color="auto"/>
            </w:tcBorders>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C87475"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C87475" w:rsidRPr="00125EE6" w:rsidRDefault="00F86D25">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E6E6E6"/>
          </w:tcPr>
          <w:p w:rsidR="00AD5F14" w:rsidRPr="00150A34" w:rsidRDefault="00AD5F14" w:rsidP="008A6758">
            <w:r w:rsidRPr="00125EE6">
              <w:rPr>
                <w:b/>
              </w:rPr>
              <w:t>6. Ceiling  (15 day grace period)</w:t>
            </w:r>
          </w:p>
        </w:tc>
        <w:tc>
          <w:tcPr>
            <w:tcW w:w="450" w:type="dxa"/>
            <w:shd w:val="clear" w:color="auto" w:fill="E6E6E6"/>
          </w:tcPr>
          <w:p w:rsidR="00AD5F14" w:rsidRPr="00125EE6" w:rsidRDefault="00AD5F14" w:rsidP="00125EE6">
            <w:pPr>
              <w:jc w:val="center"/>
              <w:rPr>
                <w:b/>
              </w:rPr>
            </w:pPr>
            <w:r w:rsidRPr="00125EE6">
              <w:rPr>
                <w:b/>
              </w:rPr>
              <w:t>1</w:t>
            </w:r>
          </w:p>
        </w:tc>
        <w:tc>
          <w:tcPr>
            <w:tcW w:w="450" w:type="dxa"/>
            <w:tcBorders>
              <w:bottom w:val="single" w:sz="4" w:space="0" w:color="auto"/>
            </w:tcBorders>
            <w:shd w:val="clear" w:color="auto" w:fill="A6A6A6"/>
          </w:tcPr>
          <w:p w:rsidR="00AD5F14" w:rsidRPr="00125EE6" w:rsidRDefault="00AD5F14" w:rsidP="00125EE6">
            <w:pPr>
              <w:jc w:val="center"/>
              <w:rPr>
                <w:b/>
              </w:rPr>
            </w:pPr>
            <w:r w:rsidRPr="00125EE6">
              <w:rPr>
                <w:b/>
              </w:rPr>
              <w:t>2</w:t>
            </w:r>
          </w:p>
        </w:tc>
        <w:tc>
          <w:tcPr>
            <w:tcW w:w="450" w:type="dxa"/>
            <w:tcBorders>
              <w:bottom w:val="single" w:sz="4" w:space="0" w:color="auto"/>
            </w:tcBorders>
            <w:shd w:val="clear" w:color="auto" w:fill="E6E6E6"/>
          </w:tcPr>
          <w:p w:rsidR="00AD5F14" w:rsidRPr="00125EE6" w:rsidRDefault="00AD5F14" w:rsidP="00125EE6">
            <w:pPr>
              <w:jc w:val="center"/>
              <w:rPr>
                <w:b/>
              </w:rPr>
            </w:pPr>
            <w:r w:rsidRPr="00125EE6">
              <w:rPr>
                <w:b/>
              </w:rPr>
              <w:t>3</w:t>
            </w:r>
          </w:p>
        </w:tc>
        <w:tc>
          <w:tcPr>
            <w:tcW w:w="450" w:type="dxa"/>
            <w:tcBorders>
              <w:bottom w:val="single" w:sz="4" w:space="0" w:color="auto"/>
            </w:tcBorders>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Pr="00150A34" w:rsidRDefault="00AD5F14">
            <w:r w:rsidRPr="00150A34">
              <w:t xml:space="preserve">   Remarks</w:t>
            </w:r>
          </w:p>
        </w:tc>
      </w:tr>
      <w:tr w:rsidR="00AD5F14" w:rsidTr="007A3886">
        <w:tc>
          <w:tcPr>
            <w:tcW w:w="4068" w:type="dxa"/>
            <w:shd w:val="clear" w:color="auto" w:fill="auto"/>
          </w:tcPr>
          <w:p w:rsidR="00AD5F14" w:rsidRPr="00150A34" w:rsidRDefault="00AD5F14" w:rsidP="008A6758">
            <w:r w:rsidRPr="00125EE6">
              <w:rPr>
                <w:sz w:val="20"/>
                <w:szCs w:val="20"/>
              </w:rPr>
              <w:t xml:space="preserve">LBC’s balloons, ceiling lights, clinometers in satisfactory condition.  (Where in use) </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15"/>
                  <w:enabled/>
                  <w:calcOnExit w:val="0"/>
                  <w:textInput/>
                </w:ffData>
              </w:fldChar>
            </w:r>
            <w:bookmarkStart w:id="40" w:name="Text115"/>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0"/>
          </w:p>
        </w:tc>
      </w:tr>
      <w:tr w:rsidR="00AD5F14" w:rsidTr="007A3886">
        <w:tc>
          <w:tcPr>
            <w:tcW w:w="4068" w:type="dxa"/>
            <w:shd w:val="clear" w:color="auto" w:fill="auto"/>
          </w:tcPr>
          <w:p w:rsidR="00AD5F14" w:rsidRPr="00150A34" w:rsidRDefault="00AD5F14" w:rsidP="008A6758">
            <w:r w:rsidRPr="00125EE6">
              <w:rPr>
                <w:sz w:val="20"/>
                <w:szCs w:val="20"/>
              </w:rPr>
              <w:t>Operation of equipment understood.</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068" w:type="dxa"/>
            <w:shd w:val="clear" w:color="auto" w:fill="auto"/>
          </w:tcPr>
          <w:p w:rsidR="00AD5F14" w:rsidRPr="00150A34" w:rsidRDefault="00AD5F14" w:rsidP="008A6758">
            <w:r w:rsidRPr="00125EE6">
              <w:rPr>
                <w:sz w:val="20"/>
                <w:szCs w:val="20"/>
              </w:rPr>
              <w:t xml:space="preserve">Helium available and safely stored. (Where balloons are in use) </w:t>
            </w:r>
          </w:p>
        </w:tc>
        <w:tc>
          <w:tcPr>
            <w:tcW w:w="450"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8E4D5C" w:rsidTr="00F86D25">
        <w:tc>
          <w:tcPr>
            <w:tcW w:w="4068" w:type="dxa"/>
            <w:tcBorders>
              <w:bottom w:val="single" w:sz="4" w:space="0" w:color="auto"/>
            </w:tcBorders>
            <w:shd w:val="clear" w:color="auto" w:fill="auto"/>
          </w:tcPr>
          <w:p w:rsidR="008E4D5C" w:rsidRPr="00D4256F" w:rsidRDefault="008E4D5C" w:rsidP="008A6758">
            <w:pPr>
              <w:rPr>
                <w:strike/>
                <w:sz w:val="20"/>
                <w:szCs w:val="20"/>
              </w:rPr>
            </w:pPr>
            <w:r w:rsidRPr="00D4256F">
              <w:rPr>
                <w:sz w:val="20"/>
                <w:szCs w:val="20"/>
              </w:rPr>
              <w:t>For RH Requirements:</w:t>
            </w:r>
          </w:p>
        </w:tc>
        <w:tc>
          <w:tcPr>
            <w:tcW w:w="450" w:type="dxa"/>
            <w:tcBorders>
              <w:bottom w:val="single" w:sz="4" w:space="0" w:color="auto"/>
            </w:tcBorders>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6A6A6"/>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50" w:type="dxa"/>
            <w:tcBorders>
              <w:bottom w:val="single" w:sz="4" w:space="0" w:color="auto"/>
            </w:tcBorders>
            <w:shd w:val="clear" w:color="auto" w:fill="auto"/>
          </w:tcPr>
          <w:p w:rsidR="008E4D5C" w:rsidRPr="00125EE6" w:rsidRDefault="00F86D25"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8E4D5C" w:rsidRPr="00125EE6" w:rsidRDefault="00F86D25" w:rsidP="00130582">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bl>
    <w:p w:rsidR="00567528" w:rsidRDefault="00567528">
      <w:r>
        <w:br w:type="page"/>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427"/>
        <w:gridCol w:w="428"/>
        <w:gridCol w:w="427"/>
        <w:gridCol w:w="428"/>
        <w:gridCol w:w="3804"/>
      </w:tblGrid>
      <w:tr w:rsidR="00AD5F14" w:rsidTr="00125EE6">
        <w:tc>
          <w:tcPr>
            <w:tcW w:w="4158" w:type="dxa"/>
            <w:shd w:val="clear" w:color="auto" w:fill="E6E6E6"/>
          </w:tcPr>
          <w:p w:rsidR="00AD5F14" w:rsidRDefault="00AD5F14" w:rsidP="008A6758">
            <w:r w:rsidRPr="00125EE6">
              <w:rPr>
                <w:b/>
              </w:rPr>
              <w:lastRenderedPageBreak/>
              <w:t>7. Observing Procedures</w:t>
            </w:r>
          </w:p>
        </w:tc>
        <w:tc>
          <w:tcPr>
            <w:tcW w:w="427" w:type="dxa"/>
            <w:shd w:val="clear" w:color="auto" w:fill="E6E6E6"/>
          </w:tcPr>
          <w:p w:rsidR="00AD5F14" w:rsidRPr="00125EE6" w:rsidRDefault="00AD5F14" w:rsidP="00125EE6">
            <w:pPr>
              <w:jc w:val="center"/>
              <w:rPr>
                <w:b/>
              </w:rPr>
            </w:pPr>
            <w:r w:rsidRPr="00125EE6">
              <w:rPr>
                <w:b/>
              </w:rPr>
              <w:t>1</w:t>
            </w:r>
          </w:p>
        </w:tc>
        <w:tc>
          <w:tcPr>
            <w:tcW w:w="428" w:type="dxa"/>
            <w:shd w:val="clear" w:color="auto" w:fill="E6E6E6"/>
          </w:tcPr>
          <w:p w:rsidR="00AD5F14" w:rsidRPr="00125EE6" w:rsidRDefault="00AD5F14" w:rsidP="00125EE6">
            <w:pPr>
              <w:jc w:val="center"/>
              <w:rPr>
                <w:b/>
              </w:rPr>
            </w:pPr>
            <w:r w:rsidRPr="00125EE6">
              <w:rPr>
                <w:b/>
              </w:rPr>
              <w:t>2</w:t>
            </w:r>
          </w:p>
        </w:tc>
        <w:tc>
          <w:tcPr>
            <w:tcW w:w="427" w:type="dxa"/>
            <w:tcBorders>
              <w:bottom w:val="single" w:sz="4" w:space="0" w:color="auto"/>
            </w:tcBorders>
            <w:shd w:val="clear" w:color="auto" w:fill="E6E6E6"/>
          </w:tcPr>
          <w:p w:rsidR="00AD5F14" w:rsidRPr="00125EE6" w:rsidRDefault="00AD5F14" w:rsidP="00125EE6">
            <w:pPr>
              <w:jc w:val="center"/>
              <w:rPr>
                <w:b/>
              </w:rPr>
            </w:pPr>
            <w:r w:rsidRPr="00125EE6">
              <w:rPr>
                <w:b/>
              </w:rPr>
              <w:t>3</w:t>
            </w:r>
          </w:p>
        </w:tc>
        <w:tc>
          <w:tcPr>
            <w:tcW w:w="428" w:type="dxa"/>
            <w:tcBorders>
              <w:bottom w:val="single" w:sz="4" w:space="0" w:color="auto"/>
            </w:tcBorders>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158" w:type="dxa"/>
            <w:shd w:val="clear" w:color="auto" w:fill="auto"/>
          </w:tcPr>
          <w:p w:rsidR="00AD5F14" w:rsidRDefault="00AD5F14" w:rsidP="00BA7770">
            <w:r w:rsidRPr="00125EE6">
              <w:rPr>
                <w:sz w:val="20"/>
                <w:szCs w:val="20"/>
              </w:rPr>
              <w:t>Observers familiar with visibility markers.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03"/>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Pr="002575B2" w:rsidRDefault="00AD5F14" w:rsidP="00BA7770">
            <w:r w:rsidRPr="002575B2">
              <w:rPr>
                <w:sz w:val="20"/>
                <w:szCs w:val="20"/>
              </w:rPr>
              <w:t xml:space="preserve">Tower Visibility reported correctly. </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03"/>
                  <w:enabled/>
                  <w:calcOnExit w:val="0"/>
                  <w:textInput/>
                </w:ffData>
              </w:fldChar>
            </w:r>
            <w:bookmarkStart w:id="41" w:name="Text103"/>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1"/>
          </w:p>
        </w:tc>
      </w:tr>
      <w:tr w:rsidR="00AD5F14" w:rsidTr="007A3886">
        <w:tc>
          <w:tcPr>
            <w:tcW w:w="4158" w:type="dxa"/>
            <w:shd w:val="clear" w:color="auto" w:fill="auto"/>
          </w:tcPr>
          <w:p w:rsidR="00AD5F14" w:rsidRDefault="00AD5F14" w:rsidP="00BA7770">
            <w:r w:rsidRPr="00125EE6">
              <w:rPr>
                <w:sz w:val="20"/>
                <w:szCs w:val="20"/>
              </w:rPr>
              <w:t>Pilot reports utilized.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05"/>
                  <w:enabled/>
                  <w:calcOnExit w:val="0"/>
                  <w:textInput/>
                </w:ffData>
              </w:fldChar>
            </w:r>
            <w:bookmarkStart w:id="42" w:name="Text105"/>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2"/>
          </w:p>
        </w:tc>
      </w:tr>
      <w:tr w:rsidR="00AD5F14" w:rsidTr="007A3886">
        <w:tc>
          <w:tcPr>
            <w:tcW w:w="4158" w:type="dxa"/>
            <w:shd w:val="clear" w:color="auto" w:fill="auto"/>
          </w:tcPr>
          <w:p w:rsidR="00AD5F14" w:rsidRDefault="00AD5F14" w:rsidP="00BA7770">
            <w:r w:rsidRPr="00125EE6">
              <w:rPr>
                <w:sz w:val="20"/>
                <w:szCs w:val="20"/>
              </w:rPr>
              <w:t>Remarks encoded properly when required.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Corrections to observations performed as required.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Adequate on-the-job training for new observers.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10"/>
                  <w:enabled/>
                  <w:calcOnExit w:val="0"/>
                  <w:textInput/>
                </w:ffData>
              </w:fldChar>
            </w:r>
            <w:bookmarkStart w:id="43" w:name="Text110"/>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3"/>
          </w:p>
        </w:tc>
      </w:tr>
      <w:tr w:rsidR="00AD5F14" w:rsidTr="007A3886">
        <w:tc>
          <w:tcPr>
            <w:tcW w:w="4158" w:type="dxa"/>
            <w:shd w:val="clear" w:color="auto" w:fill="auto"/>
          </w:tcPr>
          <w:p w:rsidR="00AD5F14" w:rsidRDefault="00AD5F14" w:rsidP="00BA7770">
            <w:r w:rsidRPr="00125EE6">
              <w:rPr>
                <w:sz w:val="20"/>
                <w:szCs w:val="20"/>
              </w:rPr>
              <w:t>Adequate arrangements for notification of observers in the event of an aircraft mishap.</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04"/>
                  <w:enabled/>
                  <w:calcOnExit w:val="0"/>
                  <w:textInput/>
                </w:ffData>
              </w:fldChar>
            </w:r>
            <w:bookmarkStart w:id="44" w:name="Text104"/>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4"/>
          </w:p>
        </w:tc>
      </w:tr>
      <w:tr w:rsidR="00AD5F14" w:rsidTr="007A3886">
        <w:tc>
          <w:tcPr>
            <w:tcW w:w="4158" w:type="dxa"/>
            <w:shd w:val="clear" w:color="auto" w:fill="auto"/>
          </w:tcPr>
          <w:p w:rsidR="00AD5F14" w:rsidRPr="00125EE6" w:rsidRDefault="00AD5F14" w:rsidP="00BA7770">
            <w:pPr>
              <w:rPr>
                <w:sz w:val="20"/>
                <w:szCs w:val="20"/>
              </w:rPr>
            </w:pPr>
            <w:r w:rsidRPr="00125EE6">
              <w:rPr>
                <w:sz w:val="20"/>
                <w:szCs w:val="20"/>
              </w:rPr>
              <w:t>Observers understand correct procedures in the event of an aircraft mishap.</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04"/>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Number of observations taken in your presence. (Indicate number in remarks.)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Pr="00125EE6" w:rsidRDefault="00AD5F14" w:rsidP="00BA7770">
            <w:pPr>
              <w:rPr>
                <w:highlight w:val="yellow"/>
              </w:rPr>
            </w:pPr>
            <w:r w:rsidRPr="00125EE6">
              <w:rPr>
                <w:sz w:val="20"/>
                <w:szCs w:val="20"/>
              </w:rPr>
              <w:t>Observations taken in your presence performed adequately. If not, recommend training and notify NWS Regional Office.</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 xml:space="preserve">Examination of observing certificates. </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All observers certified and current. (No Grace Period)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Pr="00125EE6" w:rsidRDefault="00AD5F14" w:rsidP="00BA7770">
            <w:pPr>
              <w:rPr>
                <w:highlight w:val="yellow"/>
              </w:rPr>
            </w:pPr>
            <w:r w:rsidRPr="00125EE6">
              <w:rPr>
                <w:sz w:val="20"/>
                <w:szCs w:val="20"/>
              </w:rPr>
              <w:t>Quality control/quality assurance of observations conducted on site.</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Review of 30 day record of observations.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Observations reported on time.</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Observation records neat and legible.</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BA7770">
            <w:r w:rsidRPr="00125EE6">
              <w:rPr>
                <w:sz w:val="20"/>
                <w:szCs w:val="20"/>
              </w:rPr>
              <w:t xml:space="preserve">WS Form B-14 properly completed. </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BA7770">
            <w:pPr>
              <w:rPr>
                <w:sz w:val="20"/>
                <w:szCs w:val="20"/>
              </w:rPr>
            </w:pPr>
            <w:r w:rsidRPr="00125EE6">
              <w:rPr>
                <w:sz w:val="20"/>
                <w:szCs w:val="20"/>
              </w:rPr>
              <w:fldChar w:fldCharType="begin">
                <w:ffData>
                  <w:name w:val="Text117"/>
                  <w:enabled/>
                  <w:calcOnExit w:val="0"/>
                  <w:textInput/>
                </w:ffData>
              </w:fldChar>
            </w:r>
            <w:bookmarkStart w:id="45" w:name="Text117"/>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5"/>
          </w:p>
        </w:tc>
      </w:tr>
      <w:tr w:rsidR="00AD5F14" w:rsidTr="00F86D25">
        <w:tc>
          <w:tcPr>
            <w:tcW w:w="4158" w:type="dxa"/>
            <w:shd w:val="clear" w:color="auto" w:fill="auto"/>
          </w:tcPr>
          <w:p w:rsidR="00AD5F14" w:rsidRPr="00D4256F" w:rsidRDefault="008E4D5C" w:rsidP="008A6758">
            <w:r w:rsidRPr="00D4256F">
              <w:rPr>
                <w:sz w:val="20"/>
                <w:szCs w:val="20"/>
              </w:rPr>
              <w:t>For RH Requirements: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84"/>
                  <w:enabled/>
                  <w:calcOnExit w:val="0"/>
                  <w:textInput/>
                </w:ffData>
              </w:fldChar>
            </w:r>
            <w:bookmarkStart w:id="46" w:name="Text84"/>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6"/>
          </w:p>
        </w:tc>
      </w:tr>
    </w:tbl>
    <w:p w:rsidR="00E620BB" w:rsidRDefault="00E620BB" w:rsidP="00CE689A">
      <w:pPr>
        <w:jc w:val="both"/>
      </w:pPr>
      <w:r>
        <w:br w:type="page"/>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427"/>
        <w:gridCol w:w="428"/>
        <w:gridCol w:w="427"/>
        <w:gridCol w:w="428"/>
        <w:gridCol w:w="3804"/>
      </w:tblGrid>
      <w:tr w:rsidR="00AD5F14" w:rsidTr="00125EE6">
        <w:tc>
          <w:tcPr>
            <w:tcW w:w="4158" w:type="dxa"/>
            <w:shd w:val="clear" w:color="auto" w:fill="E6E6E6"/>
          </w:tcPr>
          <w:p w:rsidR="00AD5F14" w:rsidRDefault="00AD5F14" w:rsidP="008A6758">
            <w:r w:rsidRPr="00125EE6">
              <w:rPr>
                <w:b/>
              </w:rPr>
              <w:lastRenderedPageBreak/>
              <w:t>8. Observational Aids and References</w:t>
            </w:r>
          </w:p>
        </w:tc>
        <w:tc>
          <w:tcPr>
            <w:tcW w:w="427" w:type="dxa"/>
            <w:shd w:val="clear" w:color="auto" w:fill="E6E6E6"/>
          </w:tcPr>
          <w:p w:rsidR="00AD5F14" w:rsidRPr="00125EE6" w:rsidRDefault="00AD5F14" w:rsidP="00125EE6">
            <w:pPr>
              <w:jc w:val="center"/>
              <w:rPr>
                <w:b/>
              </w:rPr>
            </w:pPr>
            <w:r w:rsidRPr="00125EE6">
              <w:rPr>
                <w:b/>
              </w:rPr>
              <w:t>1</w:t>
            </w:r>
          </w:p>
        </w:tc>
        <w:tc>
          <w:tcPr>
            <w:tcW w:w="428" w:type="dxa"/>
            <w:shd w:val="clear" w:color="auto" w:fill="E6E6E6"/>
          </w:tcPr>
          <w:p w:rsidR="00AD5F14" w:rsidRPr="00125EE6" w:rsidRDefault="00AD5F14" w:rsidP="00125EE6">
            <w:pPr>
              <w:jc w:val="center"/>
              <w:rPr>
                <w:b/>
              </w:rPr>
            </w:pPr>
            <w:r w:rsidRPr="00125EE6">
              <w:rPr>
                <w:b/>
              </w:rPr>
              <w:t>2</w:t>
            </w:r>
          </w:p>
        </w:tc>
        <w:tc>
          <w:tcPr>
            <w:tcW w:w="427" w:type="dxa"/>
            <w:shd w:val="clear" w:color="auto" w:fill="E6E6E6"/>
          </w:tcPr>
          <w:p w:rsidR="00AD5F14" w:rsidRPr="00125EE6" w:rsidRDefault="00AD5F14" w:rsidP="00125EE6">
            <w:pPr>
              <w:jc w:val="center"/>
              <w:rPr>
                <w:b/>
              </w:rPr>
            </w:pPr>
            <w:r w:rsidRPr="00125EE6">
              <w:rPr>
                <w:b/>
              </w:rPr>
              <w:t>3</w:t>
            </w:r>
          </w:p>
        </w:tc>
        <w:tc>
          <w:tcPr>
            <w:tcW w:w="428" w:type="dxa"/>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158" w:type="dxa"/>
            <w:shd w:val="clear" w:color="auto" w:fill="auto"/>
          </w:tcPr>
          <w:p w:rsidR="00AD5F14" w:rsidRDefault="00AD5F14" w:rsidP="008A6758">
            <w:r w:rsidRPr="00125EE6">
              <w:rPr>
                <w:sz w:val="20"/>
                <w:szCs w:val="20"/>
              </w:rPr>
              <w:t>Visibility charts available. (30 day Grace Period)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8A6758">
            <w:r w:rsidRPr="00125EE6">
              <w:rPr>
                <w:sz w:val="20"/>
                <w:szCs w:val="20"/>
              </w:rPr>
              <w:t>Night time visibility markers indicated</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009B7B1C" w:rsidRPr="00125EE6">
              <w:rPr>
                <w:sz w:val="20"/>
                <w:szCs w:val="20"/>
              </w:rPr>
              <w:t> </w:t>
            </w:r>
            <w:r w:rsidR="009B7B1C" w:rsidRPr="00125EE6">
              <w:rPr>
                <w:sz w:val="20"/>
                <w:szCs w:val="20"/>
              </w:rPr>
              <w:t> </w:t>
            </w:r>
            <w:r w:rsidR="009B7B1C" w:rsidRPr="00125EE6">
              <w:rPr>
                <w:sz w:val="20"/>
                <w:szCs w:val="20"/>
              </w:rPr>
              <w:t> </w:t>
            </w:r>
            <w:r w:rsidR="009B7B1C" w:rsidRPr="00125EE6">
              <w:rPr>
                <w:sz w:val="20"/>
                <w:szCs w:val="20"/>
              </w:rPr>
              <w:t> </w:t>
            </w:r>
            <w:r w:rsidR="009B7B1C" w:rsidRPr="00125EE6">
              <w:rPr>
                <w:sz w:val="20"/>
                <w:szCs w:val="20"/>
              </w:rPr>
              <w:t> </w:t>
            </w:r>
            <w:r w:rsidRPr="00125EE6">
              <w:rPr>
                <w:sz w:val="20"/>
                <w:szCs w:val="20"/>
              </w:rPr>
              <w:fldChar w:fldCharType="end"/>
            </w:r>
          </w:p>
        </w:tc>
      </w:tr>
      <w:tr w:rsidR="00AD5F14" w:rsidTr="007A3886">
        <w:tc>
          <w:tcPr>
            <w:tcW w:w="4158" w:type="dxa"/>
            <w:shd w:val="clear" w:color="auto" w:fill="auto"/>
          </w:tcPr>
          <w:p w:rsidR="00AD5F14" w:rsidRPr="00125EE6" w:rsidRDefault="00AD5F14">
            <w:pPr>
              <w:rPr>
                <w:sz w:val="20"/>
                <w:szCs w:val="20"/>
              </w:rPr>
            </w:pPr>
            <w:r w:rsidRPr="00125EE6">
              <w:rPr>
                <w:sz w:val="20"/>
                <w:szCs w:val="20"/>
              </w:rPr>
              <w:t>Visibility charts appear accurate.</w:t>
            </w:r>
          </w:p>
          <w:p w:rsidR="00AD5F14" w:rsidRDefault="00AD5F14" w:rsidP="008A6758">
            <w:r w:rsidRPr="00125EE6">
              <w:rPr>
                <w:sz w:val="20"/>
                <w:szCs w:val="20"/>
              </w:rPr>
              <w:t>(Initial and date charts)</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102"/>
                  <w:enabled/>
                  <w:calcOnExit w:val="0"/>
                  <w:textInput/>
                </w:ffData>
              </w:fldChar>
            </w:r>
            <w:bookmarkStart w:id="47" w:name="Text102"/>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7"/>
          </w:p>
        </w:tc>
      </w:tr>
      <w:tr w:rsidR="00AD5F14" w:rsidTr="007A3886">
        <w:tc>
          <w:tcPr>
            <w:tcW w:w="4158" w:type="dxa"/>
            <w:shd w:val="clear" w:color="auto" w:fill="auto"/>
          </w:tcPr>
          <w:p w:rsidR="00AD5F14" w:rsidRDefault="00AD5F14" w:rsidP="008A6758">
            <w:r w:rsidRPr="00125EE6">
              <w:rPr>
                <w:sz w:val="20"/>
                <w:szCs w:val="20"/>
              </w:rPr>
              <w:t>Cloud Atlas or cloud charts available.</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6A31F2">
            <w:r w:rsidRPr="00125EE6">
              <w:rPr>
                <w:sz w:val="20"/>
                <w:szCs w:val="20"/>
              </w:rPr>
              <w:t xml:space="preserve">Table of </w:t>
            </w:r>
            <w:r w:rsidR="006A31F2">
              <w:rPr>
                <w:sz w:val="20"/>
                <w:szCs w:val="20"/>
              </w:rPr>
              <w:t>SPECI</w:t>
            </w:r>
            <w:r w:rsidRPr="00125EE6">
              <w:rPr>
                <w:sz w:val="20"/>
                <w:szCs w:val="20"/>
              </w:rPr>
              <w:t xml:space="preserve"> criteria available and correct. </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rsidP="008B7288">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6A31F2">
        <w:tc>
          <w:tcPr>
            <w:tcW w:w="4158" w:type="dxa"/>
            <w:shd w:val="clear" w:color="auto" w:fill="auto"/>
          </w:tcPr>
          <w:p w:rsidR="00AD5F14" w:rsidRPr="00D4256F" w:rsidRDefault="00AD5F14" w:rsidP="006A31F2">
            <w:r w:rsidRPr="00D4256F">
              <w:rPr>
                <w:sz w:val="20"/>
                <w:szCs w:val="20"/>
              </w:rPr>
              <w:t>FAA Order 7900.5 current and available</w:t>
            </w:r>
            <w:r w:rsidR="006A31F2" w:rsidRPr="00D4256F">
              <w:rPr>
                <w:sz w:val="20"/>
                <w:szCs w:val="20"/>
              </w:rPr>
              <w:t>; note the current version in Remarks</w:t>
            </w:r>
            <w:r w:rsidRPr="00D4256F">
              <w:rPr>
                <w:sz w:val="20"/>
                <w:szCs w:val="20"/>
              </w:rPr>
              <w:t xml:space="preserve">.  </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auto"/>
          </w:tcPr>
          <w:p w:rsidR="00AD5F14" w:rsidRDefault="00AD5F14" w:rsidP="008A6758">
            <w:r w:rsidRPr="00125EE6">
              <w:rPr>
                <w:sz w:val="20"/>
                <w:szCs w:val="20"/>
              </w:rPr>
              <w:t>FMH #2 available. (S-Paid only)</w:t>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tcBorders>
              <w:bottom w:val="single" w:sz="4" w:space="0" w:color="auto"/>
            </w:tcBorders>
            <w:shd w:val="clear" w:color="auto" w:fill="auto"/>
          </w:tcPr>
          <w:p w:rsidR="00AD5F14" w:rsidRDefault="00AD5F14" w:rsidP="00BA7770">
            <w:r w:rsidRPr="00125EE6">
              <w:rPr>
                <w:sz w:val="20"/>
                <w:szCs w:val="20"/>
              </w:rPr>
              <w:t>Station instructions adequate for observing, disseminating and quality control of observations.</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tcBorders>
              <w:bottom w:val="single" w:sz="4" w:space="0" w:color="auto"/>
            </w:tcBorders>
            <w:shd w:val="clear" w:color="auto" w:fill="auto"/>
          </w:tcPr>
          <w:p w:rsidR="00AD5F14" w:rsidRDefault="00AD5F14" w:rsidP="008A6758">
            <w:r w:rsidRPr="00125EE6">
              <w:rPr>
                <w:sz w:val="20"/>
                <w:szCs w:val="20"/>
              </w:rPr>
              <w:t>Other aids available. (Training guides, Users Guides, station duty manual, reference guides, etc.)</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tcBorders>
              <w:bottom w:val="single" w:sz="4" w:space="0" w:color="auto"/>
            </w:tcBorders>
            <w:shd w:val="clear" w:color="auto" w:fill="auto"/>
          </w:tcPr>
          <w:p w:rsidR="00AD5F14" w:rsidRDefault="00AD5F14" w:rsidP="00BA7770">
            <w:r w:rsidRPr="00125EE6">
              <w:rPr>
                <w:sz w:val="20"/>
                <w:szCs w:val="20"/>
              </w:rPr>
              <w:t>Training aides utilized.</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C87475" w:rsidTr="007A3886">
        <w:tc>
          <w:tcPr>
            <w:tcW w:w="4158" w:type="dxa"/>
            <w:tcBorders>
              <w:bottom w:val="single" w:sz="4" w:space="0" w:color="auto"/>
            </w:tcBorders>
            <w:shd w:val="clear" w:color="auto" w:fill="auto"/>
          </w:tcPr>
          <w:p w:rsidR="00C87475" w:rsidRPr="00D4256F" w:rsidRDefault="00C87475" w:rsidP="00BA7770">
            <w:pPr>
              <w:rPr>
                <w:sz w:val="20"/>
                <w:szCs w:val="20"/>
              </w:rPr>
            </w:pPr>
            <w:r w:rsidRPr="00D4256F">
              <w:rPr>
                <w:sz w:val="20"/>
                <w:szCs w:val="20"/>
              </w:rPr>
              <w:t>For RH Requirements:</w:t>
            </w:r>
          </w:p>
        </w:tc>
        <w:tc>
          <w:tcPr>
            <w:tcW w:w="427" w:type="dxa"/>
            <w:tcBorders>
              <w:bottom w:val="single" w:sz="4" w:space="0" w:color="auto"/>
            </w:tcBorders>
            <w:shd w:val="clear" w:color="auto" w:fill="auto"/>
          </w:tcPr>
          <w:p w:rsidR="00C87475"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C87475"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C87475"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C87475"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C87475" w:rsidRPr="00125EE6" w:rsidRDefault="006A31F2"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shd w:val="clear" w:color="auto" w:fill="E6E6E6"/>
          </w:tcPr>
          <w:p w:rsidR="00AD5F14" w:rsidRDefault="00AD5F14" w:rsidP="008A6758">
            <w:r w:rsidRPr="00125EE6">
              <w:rPr>
                <w:b/>
              </w:rPr>
              <w:t>9. General</w:t>
            </w:r>
          </w:p>
        </w:tc>
        <w:tc>
          <w:tcPr>
            <w:tcW w:w="427" w:type="dxa"/>
            <w:shd w:val="clear" w:color="auto" w:fill="E6E6E6"/>
          </w:tcPr>
          <w:p w:rsidR="00AD5F14" w:rsidRPr="00125EE6" w:rsidRDefault="00AD5F14" w:rsidP="00125EE6">
            <w:pPr>
              <w:jc w:val="center"/>
              <w:rPr>
                <w:b/>
              </w:rPr>
            </w:pPr>
            <w:r w:rsidRPr="00125EE6">
              <w:rPr>
                <w:b/>
              </w:rPr>
              <w:t>1</w:t>
            </w:r>
          </w:p>
        </w:tc>
        <w:tc>
          <w:tcPr>
            <w:tcW w:w="428" w:type="dxa"/>
            <w:shd w:val="clear" w:color="auto" w:fill="A6A6A6"/>
          </w:tcPr>
          <w:p w:rsidR="00AD5F14" w:rsidRPr="00125EE6" w:rsidRDefault="00AD5F14" w:rsidP="00125EE6">
            <w:pPr>
              <w:jc w:val="center"/>
              <w:rPr>
                <w:b/>
              </w:rPr>
            </w:pPr>
            <w:r w:rsidRPr="00125EE6">
              <w:rPr>
                <w:b/>
              </w:rPr>
              <w:t>2</w:t>
            </w:r>
          </w:p>
        </w:tc>
        <w:tc>
          <w:tcPr>
            <w:tcW w:w="427" w:type="dxa"/>
            <w:shd w:val="clear" w:color="auto" w:fill="E6E6E6"/>
          </w:tcPr>
          <w:p w:rsidR="00AD5F14" w:rsidRPr="00125EE6" w:rsidRDefault="00AD5F14" w:rsidP="00125EE6">
            <w:pPr>
              <w:jc w:val="center"/>
              <w:rPr>
                <w:b/>
              </w:rPr>
            </w:pPr>
            <w:r w:rsidRPr="00125EE6">
              <w:rPr>
                <w:b/>
              </w:rPr>
              <w:t>3</w:t>
            </w:r>
          </w:p>
        </w:tc>
        <w:tc>
          <w:tcPr>
            <w:tcW w:w="428" w:type="dxa"/>
            <w:shd w:val="clear" w:color="auto" w:fill="E6E6E6"/>
          </w:tcPr>
          <w:p w:rsidR="00AD5F14" w:rsidRPr="00125EE6" w:rsidRDefault="00AD5F14" w:rsidP="00125EE6">
            <w:pPr>
              <w:jc w:val="center"/>
              <w:rPr>
                <w:b/>
              </w:rPr>
            </w:pPr>
            <w:r w:rsidRPr="00125EE6">
              <w:rPr>
                <w:b/>
              </w:rPr>
              <w:t>4</w:t>
            </w:r>
          </w:p>
        </w:tc>
        <w:tc>
          <w:tcPr>
            <w:tcW w:w="3804" w:type="dxa"/>
            <w:shd w:val="clear" w:color="auto" w:fill="E6E6E6"/>
          </w:tcPr>
          <w:p w:rsidR="00AD5F14" w:rsidRDefault="00AD5F14">
            <w:r>
              <w:t xml:space="preserve">   Remarks</w:t>
            </w:r>
          </w:p>
        </w:tc>
      </w:tr>
      <w:tr w:rsidR="00AD5F14" w:rsidTr="007A3886">
        <w:tc>
          <w:tcPr>
            <w:tcW w:w="4158" w:type="dxa"/>
            <w:tcBorders>
              <w:bottom w:val="single" w:sz="4" w:space="0" w:color="auto"/>
            </w:tcBorders>
            <w:shd w:val="clear" w:color="auto" w:fill="auto"/>
          </w:tcPr>
          <w:p w:rsidR="00AD5F14" w:rsidRDefault="00AD5F14" w:rsidP="00BA7770">
            <w:r w:rsidRPr="00125EE6">
              <w:rPr>
                <w:sz w:val="20"/>
                <w:szCs w:val="20"/>
              </w:rPr>
              <w:t>Required telephone numbers available. (supervising station, AOMC, etc).</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rsidP="00BA7770">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7A3886">
        <w:tc>
          <w:tcPr>
            <w:tcW w:w="4158" w:type="dxa"/>
            <w:tcBorders>
              <w:bottom w:val="single" w:sz="4" w:space="0" w:color="auto"/>
            </w:tcBorders>
            <w:shd w:val="clear" w:color="auto" w:fill="auto"/>
          </w:tcPr>
          <w:p w:rsidR="00AD5F14" w:rsidRDefault="00AD5F14" w:rsidP="006A31F2">
            <w:r w:rsidRPr="00125EE6">
              <w:rPr>
                <w:sz w:val="20"/>
                <w:szCs w:val="20"/>
              </w:rPr>
              <w:t>Valid agreement in place and signed. (</w:t>
            </w:r>
            <w:r w:rsidR="006A31F2">
              <w:rPr>
                <w:sz w:val="20"/>
                <w:szCs w:val="20"/>
              </w:rPr>
              <w:t>Manual – At Airports</w:t>
            </w:r>
            <w:r w:rsidRPr="00125EE6">
              <w:rPr>
                <w:sz w:val="20"/>
                <w:szCs w:val="20"/>
              </w:rPr>
              <w:t>, A-Paid, S-Paid)</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pPr>
              <w:rPr>
                <w:sz w:val="20"/>
                <w:szCs w:val="20"/>
              </w:rPr>
            </w:pPr>
            <w:r w:rsidRPr="00125EE6">
              <w:rPr>
                <w:sz w:val="20"/>
                <w:szCs w:val="20"/>
              </w:rPr>
              <w:fldChar w:fldCharType="begin">
                <w:ffData>
                  <w:name w:val="Text106"/>
                  <w:enabled/>
                  <w:calcOnExit w:val="0"/>
                  <w:textInput/>
                </w:ffData>
              </w:fldChar>
            </w:r>
            <w:bookmarkStart w:id="48" w:name="Text106"/>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bookmarkEnd w:id="48"/>
          </w:p>
        </w:tc>
      </w:tr>
      <w:tr w:rsidR="00AD5F14" w:rsidTr="007A3886">
        <w:tc>
          <w:tcPr>
            <w:tcW w:w="4158" w:type="dxa"/>
            <w:tcBorders>
              <w:bottom w:val="single" w:sz="4" w:space="0" w:color="auto"/>
            </w:tcBorders>
            <w:shd w:val="clear" w:color="auto" w:fill="auto"/>
          </w:tcPr>
          <w:p w:rsidR="00AD5F14" w:rsidRPr="00125EE6" w:rsidRDefault="00AD5F14" w:rsidP="008A6758">
            <w:pPr>
              <w:rPr>
                <w:sz w:val="20"/>
                <w:szCs w:val="20"/>
              </w:rPr>
            </w:pPr>
            <w:r w:rsidRPr="00125EE6">
              <w:rPr>
                <w:sz w:val="20"/>
                <w:szCs w:val="20"/>
              </w:rPr>
              <w:t>Cooperator willing to make observations available to other users (7 day grace period)</w:t>
            </w:r>
          </w:p>
        </w:tc>
        <w:tc>
          <w:tcPr>
            <w:tcW w:w="427" w:type="dxa"/>
            <w:tcBorders>
              <w:bottom w:val="single" w:sz="4" w:space="0" w:color="auto"/>
            </w:tcBorders>
            <w:shd w:val="clear" w:color="auto" w:fill="auto"/>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B3B3B3"/>
          </w:tcPr>
          <w:p w:rsidR="00AD5F14" w:rsidRPr="00125EE6" w:rsidRDefault="00AD5F14"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AD5F14" w:rsidRPr="00125EE6" w:rsidRDefault="00AD5F14" w:rsidP="008F4FF5">
            <w:pPr>
              <w:rPr>
                <w:sz w:val="20"/>
                <w:szCs w:val="20"/>
              </w:rPr>
            </w:pPr>
            <w:r w:rsidRPr="00125EE6">
              <w:rPr>
                <w:sz w:val="20"/>
                <w:szCs w:val="20"/>
              </w:rPr>
              <w:fldChar w:fldCharType="begin">
                <w:ffData>
                  <w:name w:val="Text106"/>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8E4D5C" w:rsidTr="006A31F2">
        <w:tc>
          <w:tcPr>
            <w:tcW w:w="4158" w:type="dxa"/>
            <w:tcBorders>
              <w:bottom w:val="single" w:sz="4" w:space="0" w:color="auto"/>
            </w:tcBorders>
            <w:shd w:val="clear" w:color="auto" w:fill="auto"/>
          </w:tcPr>
          <w:p w:rsidR="008E4D5C" w:rsidRPr="00D4256F" w:rsidRDefault="008E4D5C" w:rsidP="008A6758">
            <w:pPr>
              <w:rPr>
                <w:sz w:val="20"/>
                <w:szCs w:val="20"/>
              </w:rPr>
            </w:pPr>
            <w:r w:rsidRPr="00D4256F">
              <w:rPr>
                <w:sz w:val="20"/>
                <w:szCs w:val="20"/>
              </w:rPr>
              <w:t>For RH Requirements:</w:t>
            </w:r>
          </w:p>
        </w:tc>
        <w:tc>
          <w:tcPr>
            <w:tcW w:w="427" w:type="dxa"/>
            <w:tcBorders>
              <w:bottom w:val="single" w:sz="4" w:space="0" w:color="auto"/>
            </w:tcBorders>
            <w:shd w:val="clear" w:color="auto" w:fill="auto"/>
          </w:tcPr>
          <w:p w:rsidR="008E4D5C"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6A6A6"/>
          </w:tcPr>
          <w:p w:rsidR="008E4D5C"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7" w:type="dxa"/>
            <w:tcBorders>
              <w:bottom w:val="single" w:sz="4" w:space="0" w:color="auto"/>
            </w:tcBorders>
            <w:shd w:val="clear" w:color="auto" w:fill="auto"/>
          </w:tcPr>
          <w:p w:rsidR="008E4D5C"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428" w:type="dxa"/>
            <w:tcBorders>
              <w:bottom w:val="single" w:sz="4" w:space="0" w:color="auto"/>
            </w:tcBorders>
            <w:shd w:val="clear" w:color="auto" w:fill="auto"/>
          </w:tcPr>
          <w:p w:rsidR="008E4D5C" w:rsidRPr="00125EE6" w:rsidRDefault="006A31F2" w:rsidP="00125EE6">
            <w:pPr>
              <w:jc w:val="center"/>
              <w:rPr>
                <w:sz w:val="20"/>
                <w:szCs w:val="20"/>
              </w:rPr>
            </w:pPr>
            <w:r w:rsidRPr="00125EE6">
              <w:rPr>
                <w:sz w:val="20"/>
                <w:szCs w:val="20"/>
              </w:rPr>
              <w:fldChar w:fldCharType="begin">
                <w:ffData>
                  <w:name w:val=""/>
                  <w:enabled/>
                  <w:calcOnExit w:val="0"/>
                  <w:ddList>
                    <w:listEntry w:val=" "/>
                    <w:listEntry w:val="+"/>
                    <w:listEntry w:val="-"/>
                    <w:listEntry w:val="NA"/>
                  </w:ddList>
                </w:ffData>
              </w:fldChar>
            </w:r>
            <w:r w:rsidRPr="00125EE6">
              <w:rPr>
                <w:sz w:val="20"/>
                <w:szCs w:val="20"/>
              </w:rPr>
              <w:instrText xml:space="preserve"> FORMDROPDOWN </w:instrText>
            </w:r>
            <w:r w:rsidR="006B5806">
              <w:rPr>
                <w:sz w:val="20"/>
                <w:szCs w:val="20"/>
              </w:rPr>
            </w:r>
            <w:r w:rsidR="006B5806">
              <w:rPr>
                <w:sz w:val="20"/>
                <w:szCs w:val="20"/>
              </w:rPr>
              <w:fldChar w:fldCharType="separate"/>
            </w:r>
            <w:r w:rsidRPr="00125EE6">
              <w:rPr>
                <w:sz w:val="20"/>
                <w:szCs w:val="20"/>
              </w:rPr>
              <w:fldChar w:fldCharType="end"/>
            </w:r>
          </w:p>
        </w:tc>
        <w:tc>
          <w:tcPr>
            <w:tcW w:w="3804" w:type="dxa"/>
            <w:tcBorders>
              <w:bottom w:val="single" w:sz="4" w:space="0" w:color="auto"/>
            </w:tcBorders>
            <w:shd w:val="clear" w:color="auto" w:fill="auto"/>
          </w:tcPr>
          <w:p w:rsidR="008E4D5C" w:rsidRPr="00125EE6" w:rsidRDefault="006A31F2" w:rsidP="008F4FF5">
            <w:pPr>
              <w:rPr>
                <w:sz w:val="20"/>
                <w:szCs w:val="20"/>
              </w:rPr>
            </w:pPr>
            <w:r w:rsidRPr="00125EE6">
              <w:rPr>
                <w:sz w:val="20"/>
                <w:szCs w:val="20"/>
              </w:rPr>
              <w:fldChar w:fldCharType="begin">
                <w:ffData>
                  <w:name w:val="Text25"/>
                  <w:enabled/>
                  <w:calcOnExit w:val="0"/>
                  <w:textInput/>
                </w:ffData>
              </w:fldChar>
            </w:r>
            <w:r w:rsidRPr="00125EE6">
              <w:rPr>
                <w:sz w:val="20"/>
                <w:szCs w:val="20"/>
              </w:rPr>
              <w:instrText xml:space="preserve"> FORMTEXT </w:instrText>
            </w:r>
            <w:r w:rsidRPr="00125EE6">
              <w:rPr>
                <w:sz w:val="20"/>
                <w:szCs w:val="20"/>
              </w:rPr>
            </w:r>
            <w:r w:rsidRPr="00125EE6">
              <w:rPr>
                <w:sz w:val="20"/>
                <w:szCs w:val="20"/>
              </w:rPr>
              <w:fldChar w:fldCharType="separate"/>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noProof/>
                <w:sz w:val="20"/>
                <w:szCs w:val="20"/>
              </w:rPr>
              <w:t> </w:t>
            </w:r>
            <w:r w:rsidRPr="00125EE6">
              <w:rPr>
                <w:sz w:val="20"/>
                <w:szCs w:val="20"/>
              </w:rPr>
              <w:fldChar w:fldCharType="end"/>
            </w:r>
          </w:p>
        </w:tc>
      </w:tr>
      <w:tr w:rsidR="00AD5F14" w:rsidTr="00125EE6">
        <w:tc>
          <w:tcPr>
            <w:tcW w:w="9672" w:type="dxa"/>
            <w:gridSpan w:val="6"/>
            <w:shd w:val="clear" w:color="auto" w:fill="E6E6E6"/>
          </w:tcPr>
          <w:p w:rsidR="00AD5F14" w:rsidRPr="00E346A3" w:rsidRDefault="00AD5F14">
            <w:r w:rsidRPr="00125EE6">
              <w:rPr>
                <w:b/>
              </w:rPr>
              <w:t xml:space="preserve">10. Rating/Comments </w:t>
            </w:r>
          </w:p>
        </w:tc>
      </w:tr>
      <w:tr w:rsidR="00AD5F14" w:rsidTr="008E4D5C">
        <w:trPr>
          <w:trHeight w:val="2472"/>
        </w:trPr>
        <w:tc>
          <w:tcPr>
            <w:tcW w:w="9672" w:type="dxa"/>
            <w:gridSpan w:val="6"/>
            <w:tcBorders>
              <w:top w:val="double" w:sz="4" w:space="0" w:color="auto"/>
              <w:bottom w:val="double" w:sz="4" w:space="0" w:color="auto"/>
            </w:tcBorders>
            <w:shd w:val="clear" w:color="auto" w:fill="auto"/>
          </w:tcPr>
          <w:p w:rsidR="00AD5F14" w:rsidRPr="00125EE6" w:rsidRDefault="00AD5F14">
            <w:pPr>
              <w:rPr>
                <w:sz w:val="20"/>
                <w:szCs w:val="20"/>
              </w:rPr>
            </w:pPr>
          </w:p>
          <w:p w:rsidR="00AD5F14" w:rsidRPr="00125EE6" w:rsidRDefault="00AD5F14">
            <w:pPr>
              <w:rPr>
                <w:b/>
              </w:rPr>
            </w:pPr>
            <w:r w:rsidRPr="00125EE6">
              <w:rPr>
                <w:b/>
              </w:rPr>
              <w:t>Overall Rating:</w:t>
            </w:r>
          </w:p>
          <w:p w:rsidR="00AD5F14" w:rsidRPr="00125EE6" w:rsidRDefault="00AD5F14">
            <w:pPr>
              <w:rPr>
                <w:b/>
              </w:rPr>
            </w:pPr>
          </w:p>
          <w:p w:rsidR="00AD5F14" w:rsidRPr="00125EE6" w:rsidRDefault="00AD5F14">
            <w:pPr>
              <w:rPr>
                <w:b/>
              </w:rPr>
            </w:pPr>
            <w:r w:rsidRPr="00125EE6">
              <w:rPr>
                <w:b/>
              </w:rPr>
              <w:fldChar w:fldCharType="begin">
                <w:ffData>
                  <w:name w:val="Check1"/>
                  <w:enabled/>
                  <w:calcOnExit w:val="0"/>
                  <w:checkBox>
                    <w:sizeAuto/>
                    <w:default w:val="0"/>
                    <w:checked w:val="0"/>
                  </w:checkBox>
                </w:ffData>
              </w:fldChar>
            </w:r>
            <w:bookmarkStart w:id="49" w:name="Check1"/>
            <w:r w:rsidRPr="00125EE6">
              <w:rPr>
                <w:b/>
              </w:rPr>
              <w:instrText xml:space="preserve"> FORMCHECKBOX </w:instrText>
            </w:r>
            <w:r w:rsidR="006B5806">
              <w:rPr>
                <w:b/>
              </w:rPr>
            </w:r>
            <w:r w:rsidR="006B5806">
              <w:rPr>
                <w:b/>
              </w:rPr>
              <w:fldChar w:fldCharType="separate"/>
            </w:r>
            <w:r w:rsidRPr="00125EE6">
              <w:rPr>
                <w:b/>
              </w:rPr>
              <w:fldChar w:fldCharType="end"/>
            </w:r>
            <w:bookmarkEnd w:id="49"/>
            <w:r w:rsidRPr="00125EE6">
              <w:rPr>
                <w:b/>
              </w:rPr>
              <w:t xml:space="preserve"> Excellent       </w:t>
            </w:r>
            <w:r w:rsidRPr="00125EE6">
              <w:rPr>
                <w:b/>
              </w:rPr>
              <w:fldChar w:fldCharType="begin">
                <w:ffData>
                  <w:name w:val="Check2"/>
                  <w:enabled/>
                  <w:calcOnExit w:val="0"/>
                  <w:checkBox>
                    <w:sizeAuto/>
                    <w:default w:val="0"/>
                    <w:checked w:val="0"/>
                  </w:checkBox>
                </w:ffData>
              </w:fldChar>
            </w:r>
            <w:bookmarkStart w:id="50" w:name="Check2"/>
            <w:r w:rsidRPr="00125EE6">
              <w:rPr>
                <w:b/>
              </w:rPr>
              <w:instrText xml:space="preserve"> FORMCHECKBOX </w:instrText>
            </w:r>
            <w:r w:rsidR="006B5806">
              <w:rPr>
                <w:b/>
              </w:rPr>
            </w:r>
            <w:r w:rsidR="006B5806">
              <w:rPr>
                <w:b/>
              </w:rPr>
              <w:fldChar w:fldCharType="separate"/>
            </w:r>
            <w:r w:rsidRPr="00125EE6">
              <w:rPr>
                <w:b/>
              </w:rPr>
              <w:fldChar w:fldCharType="end"/>
            </w:r>
            <w:bookmarkEnd w:id="50"/>
            <w:r w:rsidRPr="00125EE6">
              <w:rPr>
                <w:b/>
              </w:rPr>
              <w:t xml:space="preserve">Satisfactory       </w:t>
            </w:r>
            <w:r w:rsidRPr="00125EE6">
              <w:rPr>
                <w:b/>
              </w:rPr>
              <w:fldChar w:fldCharType="begin">
                <w:ffData>
                  <w:name w:val="Check3"/>
                  <w:enabled/>
                  <w:calcOnExit w:val="0"/>
                  <w:checkBox>
                    <w:sizeAuto/>
                    <w:default w:val="0"/>
                    <w:checked w:val="0"/>
                  </w:checkBox>
                </w:ffData>
              </w:fldChar>
            </w:r>
            <w:bookmarkStart w:id="51" w:name="Check3"/>
            <w:r w:rsidRPr="00125EE6">
              <w:rPr>
                <w:b/>
              </w:rPr>
              <w:instrText xml:space="preserve"> FORMCHECKBOX </w:instrText>
            </w:r>
            <w:r w:rsidR="006B5806">
              <w:rPr>
                <w:b/>
              </w:rPr>
            </w:r>
            <w:r w:rsidR="006B5806">
              <w:rPr>
                <w:b/>
              </w:rPr>
              <w:fldChar w:fldCharType="separate"/>
            </w:r>
            <w:r w:rsidRPr="00125EE6">
              <w:rPr>
                <w:b/>
              </w:rPr>
              <w:fldChar w:fldCharType="end"/>
            </w:r>
            <w:bookmarkEnd w:id="51"/>
            <w:r w:rsidRPr="00125EE6">
              <w:rPr>
                <w:b/>
              </w:rPr>
              <w:t xml:space="preserve">Conditionally Unsatisfactory       </w:t>
            </w:r>
            <w:r w:rsidRPr="00125EE6">
              <w:rPr>
                <w:b/>
              </w:rPr>
              <w:fldChar w:fldCharType="begin">
                <w:ffData>
                  <w:name w:val="Check4"/>
                  <w:enabled/>
                  <w:calcOnExit w:val="0"/>
                  <w:checkBox>
                    <w:sizeAuto/>
                    <w:default w:val="0"/>
                    <w:checked w:val="0"/>
                  </w:checkBox>
                </w:ffData>
              </w:fldChar>
            </w:r>
            <w:bookmarkStart w:id="52" w:name="Check4"/>
            <w:r w:rsidRPr="00125EE6">
              <w:rPr>
                <w:b/>
              </w:rPr>
              <w:instrText xml:space="preserve"> FORMCHECKBOX </w:instrText>
            </w:r>
            <w:r w:rsidR="006B5806">
              <w:rPr>
                <w:b/>
              </w:rPr>
            </w:r>
            <w:r w:rsidR="006B5806">
              <w:rPr>
                <w:b/>
              </w:rPr>
              <w:fldChar w:fldCharType="separate"/>
            </w:r>
            <w:r w:rsidRPr="00125EE6">
              <w:rPr>
                <w:b/>
              </w:rPr>
              <w:fldChar w:fldCharType="end"/>
            </w:r>
            <w:bookmarkEnd w:id="52"/>
            <w:r w:rsidRPr="00125EE6">
              <w:rPr>
                <w:b/>
              </w:rPr>
              <w:t xml:space="preserve"> Unsatisfactory</w:t>
            </w:r>
          </w:p>
          <w:p w:rsidR="00AD5F14" w:rsidRDefault="00AD5F14"/>
          <w:p w:rsidR="00AD5F14" w:rsidRDefault="00AD5F14">
            <w:r>
              <w:t xml:space="preserve">Provide justification for rating and any additional remarks: </w:t>
            </w:r>
          </w:p>
          <w:p w:rsidR="00AD5F14" w:rsidRDefault="00AD5F14"/>
          <w:p w:rsidR="00AD5F14" w:rsidRDefault="00AD5F14">
            <w:pPr>
              <w:rPr>
                <w:sz w:val="20"/>
                <w:szCs w:val="20"/>
              </w:rPr>
            </w:pPr>
            <w:r w:rsidRPr="00125EE6">
              <w:rPr>
                <w:sz w:val="20"/>
                <w:szCs w:val="20"/>
              </w:rPr>
              <w:fldChar w:fldCharType="begin">
                <w:ffData>
                  <w:name w:val="Text113"/>
                  <w:enabled/>
                  <w:calcOnExit w:val="0"/>
                  <w:textInput/>
                </w:ffData>
              </w:fldChar>
            </w:r>
            <w:bookmarkStart w:id="53" w:name="Text113"/>
            <w:r w:rsidRPr="00125EE6">
              <w:rPr>
                <w:sz w:val="20"/>
                <w:szCs w:val="20"/>
              </w:rPr>
              <w:instrText xml:space="preserve"> FORMTEXT </w:instrText>
            </w:r>
            <w:r w:rsidRPr="00125EE6">
              <w:rPr>
                <w:sz w:val="20"/>
                <w:szCs w:val="20"/>
              </w:rPr>
            </w:r>
            <w:r w:rsidRPr="00125EE6">
              <w:rPr>
                <w:sz w:val="20"/>
                <w:szCs w:val="20"/>
              </w:rPr>
              <w:fldChar w:fldCharType="separate"/>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t> </w:t>
            </w:r>
            <w:r w:rsidRPr="00125EE6">
              <w:rPr>
                <w:sz w:val="20"/>
                <w:szCs w:val="20"/>
              </w:rPr>
              <w:fldChar w:fldCharType="end"/>
            </w:r>
            <w:bookmarkEnd w:id="53"/>
          </w:p>
          <w:p w:rsidR="006A31F2" w:rsidRDefault="006A31F2">
            <w:pPr>
              <w:rPr>
                <w:sz w:val="20"/>
                <w:szCs w:val="20"/>
              </w:rPr>
            </w:pPr>
          </w:p>
          <w:p w:rsidR="006A31F2" w:rsidRDefault="006A31F2">
            <w:pPr>
              <w:rPr>
                <w:sz w:val="20"/>
                <w:szCs w:val="20"/>
              </w:rPr>
            </w:pPr>
          </w:p>
          <w:p w:rsidR="006A31F2" w:rsidRDefault="006A31F2">
            <w:pPr>
              <w:rPr>
                <w:sz w:val="20"/>
                <w:szCs w:val="20"/>
              </w:rPr>
            </w:pPr>
          </w:p>
          <w:p w:rsidR="006A31F2" w:rsidRPr="00D4256F" w:rsidRDefault="006A31F2" w:rsidP="006A31F2">
            <w:pPr>
              <w:pStyle w:val="NormalWeb"/>
              <w:spacing w:before="0" w:beforeAutospacing="0" w:after="0" w:afterAutospacing="0"/>
              <w:jc w:val="right"/>
              <w:textAlignment w:val="baseline"/>
              <w:rPr>
                <w:sz w:val="16"/>
                <w:szCs w:val="16"/>
              </w:rPr>
            </w:pPr>
            <w:r w:rsidRPr="00D4256F">
              <w:rPr>
                <w:sz w:val="16"/>
                <w:szCs w:val="16"/>
              </w:rPr>
              <w:t>(Previous Versions May Be Used)</w:t>
            </w:r>
          </w:p>
        </w:tc>
      </w:tr>
    </w:tbl>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A17963" w:rsidRDefault="00A17963"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931121" w:rsidRDefault="00931121" w:rsidP="006B3A5F">
      <w:pPr>
        <w:pStyle w:val="NormalWeb"/>
        <w:spacing w:before="0" w:beforeAutospacing="0" w:after="0" w:afterAutospacing="0"/>
        <w:textAlignment w:val="baseline"/>
        <w:rPr>
          <w:color w:val="000000"/>
          <w:sz w:val="22"/>
          <w:szCs w:val="22"/>
        </w:rPr>
      </w:pPr>
    </w:p>
    <w:p w:rsidR="00931121" w:rsidRDefault="00931121" w:rsidP="006B3A5F">
      <w:pPr>
        <w:pStyle w:val="NormalWeb"/>
        <w:spacing w:before="0" w:beforeAutospacing="0" w:after="0" w:afterAutospacing="0"/>
        <w:textAlignment w:val="baseline"/>
        <w:rPr>
          <w:color w:val="000000"/>
          <w:sz w:val="22"/>
          <w:szCs w:val="22"/>
        </w:rPr>
      </w:pPr>
    </w:p>
    <w:p w:rsidR="00931121" w:rsidRDefault="00931121"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A31F2" w:rsidRPr="00DE3B00" w:rsidTr="00DE3B00">
        <w:tc>
          <w:tcPr>
            <w:tcW w:w="9576" w:type="dxa"/>
            <w:shd w:val="clear" w:color="auto" w:fill="auto"/>
          </w:tcPr>
          <w:p w:rsidR="006A31F2" w:rsidRPr="00DE3B00" w:rsidRDefault="006A31F2" w:rsidP="006A31F2">
            <w:pPr>
              <w:rPr>
                <w:b/>
                <w:szCs w:val="20"/>
              </w:rPr>
            </w:pPr>
            <w:r w:rsidRPr="00DE3B00">
              <w:rPr>
                <w:b/>
                <w:szCs w:val="20"/>
                <w:u w:val="single"/>
              </w:rPr>
              <w:t>Addendum</w:t>
            </w:r>
            <w:r w:rsidRPr="00DE3B00">
              <w:rPr>
                <w:b/>
                <w:szCs w:val="20"/>
              </w:rPr>
              <w:t>: IAW NWSI 10-1301, Appendix C, 4.2.2, 1) through 9).</w:t>
            </w:r>
          </w:p>
          <w:p w:rsidR="006A31F2" w:rsidRPr="00DE3B00" w:rsidRDefault="006A31F2" w:rsidP="006A31F2">
            <w:pPr>
              <w:rPr>
                <w:sz w:val="20"/>
                <w:szCs w:val="20"/>
              </w:rPr>
            </w:pPr>
          </w:p>
          <w:p w:rsidR="006A31F2" w:rsidRPr="00DE3B00" w:rsidRDefault="006A31F2" w:rsidP="00DE3B00">
            <w:pPr>
              <w:pStyle w:val="NormalWeb"/>
              <w:spacing w:before="0" w:beforeAutospacing="0" w:after="0" w:afterAutospacing="0"/>
              <w:textAlignment w:val="baseline"/>
              <w:rPr>
                <w:color w:val="000000"/>
                <w:sz w:val="22"/>
                <w:szCs w:val="22"/>
              </w:rPr>
            </w:pPr>
            <w:r w:rsidRPr="00DE3B00">
              <w:rPr>
                <w:color w:val="000000"/>
                <w:sz w:val="22"/>
                <w:szCs w:val="22"/>
              </w:rPr>
              <w:t>1)</w:t>
            </w:r>
            <w:r w:rsidRPr="00DE3B00">
              <w:rPr>
                <w:color w:val="000000"/>
                <w:sz w:val="22"/>
                <w:szCs w:val="22"/>
              </w:rPr>
              <w:tab/>
            </w:r>
            <w:r w:rsidRPr="00DE3B00">
              <w:rPr>
                <w:color w:val="000000"/>
                <w:sz w:val="22"/>
                <w:szCs w:val="22"/>
                <w:u w:val="single"/>
              </w:rPr>
              <w:t>Arrangement of Observing Facilities</w:t>
            </w:r>
            <w:r w:rsidRPr="00DE3B00">
              <w:rPr>
                <w:color w:val="000000"/>
                <w:sz w:val="22"/>
                <w:szCs w:val="22"/>
              </w:rPr>
              <w:t xml:space="preserve">.   Determine if the site for taking visual observations: </w:t>
            </w:r>
          </w:p>
          <w:p w:rsidR="006A31F2" w:rsidRPr="00DE3B00" w:rsidRDefault="006A31F2" w:rsidP="00DE3B00">
            <w:pPr>
              <w:pStyle w:val="NormalWeb"/>
              <w:spacing w:before="0" w:beforeAutospacing="0" w:after="0" w:afterAutospacing="0"/>
              <w:textAlignment w:val="baseline"/>
              <w:rPr>
                <w:color w:val="000000"/>
                <w:sz w:val="22"/>
                <w:szCs w:val="22"/>
              </w:rPr>
            </w:pPr>
          </w:p>
          <w:p w:rsidR="006A31F2" w:rsidRPr="00DE3B00" w:rsidRDefault="006A31F2" w:rsidP="00DE3B00">
            <w:pPr>
              <w:pStyle w:val="NormalWeb"/>
              <w:numPr>
                <w:ilvl w:val="0"/>
                <w:numId w:val="14"/>
              </w:numPr>
              <w:spacing w:before="0" w:beforeAutospacing="0" w:after="0" w:afterAutospacing="0"/>
              <w:textAlignment w:val="baseline"/>
              <w:rPr>
                <w:color w:val="000000"/>
                <w:sz w:val="22"/>
                <w:szCs w:val="22"/>
              </w:rPr>
            </w:pPr>
            <w:r w:rsidRPr="00DE3B00">
              <w:rPr>
                <w:color w:val="000000"/>
                <w:sz w:val="22"/>
                <w:szCs w:val="22"/>
              </w:rPr>
              <w:t>Satisfies the requirements in Appendix C.</w:t>
            </w:r>
          </w:p>
          <w:p w:rsidR="006A31F2" w:rsidRPr="00A17963" w:rsidRDefault="006A31F2" w:rsidP="00A17963">
            <w:pPr>
              <w:pStyle w:val="NormalWeb"/>
              <w:numPr>
                <w:ilvl w:val="0"/>
                <w:numId w:val="14"/>
              </w:numPr>
              <w:spacing w:before="0" w:beforeAutospacing="0" w:after="0" w:afterAutospacing="0"/>
              <w:textAlignment w:val="baseline"/>
              <w:rPr>
                <w:color w:val="000000"/>
                <w:sz w:val="22"/>
                <w:szCs w:val="22"/>
              </w:rPr>
            </w:pPr>
            <w:r w:rsidRPr="00DE3B00">
              <w:rPr>
                <w:color w:val="000000"/>
                <w:sz w:val="22"/>
                <w:szCs w:val="22"/>
              </w:rPr>
              <w:t>Easy access is provided to evaluate the celestial dome.</w:t>
            </w:r>
            <w:r w:rsidRPr="00A17963">
              <w:rPr>
                <w:color w:val="000000"/>
                <w:sz w:val="22"/>
                <w:szCs w:val="22"/>
              </w:rPr>
              <w:t xml:space="preserve">  </w:t>
            </w:r>
          </w:p>
          <w:p w:rsidR="006A31F2" w:rsidRPr="00DE3B00" w:rsidRDefault="006A31F2" w:rsidP="004331CB">
            <w:pPr>
              <w:pStyle w:val="NormalWeb"/>
              <w:numPr>
                <w:ilvl w:val="0"/>
                <w:numId w:val="14"/>
              </w:numPr>
              <w:spacing w:before="0" w:beforeAutospacing="0" w:after="0" w:afterAutospacing="0"/>
              <w:textAlignment w:val="baseline"/>
              <w:rPr>
                <w:color w:val="000000"/>
                <w:sz w:val="22"/>
                <w:szCs w:val="22"/>
              </w:rPr>
            </w:pPr>
            <w:r w:rsidRPr="00DE3B00">
              <w:rPr>
                <w:color w:val="000000"/>
                <w:sz w:val="22"/>
                <w:szCs w:val="22"/>
              </w:rPr>
              <w:t xml:space="preserve">At airports, evaluate if the location of meteorological sensors comply with requirements established in the </w:t>
            </w:r>
            <w:hyperlink r:id="rId9" w:history="1">
              <w:r w:rsidR="004331CB">
                <w:rPr>
                  <w:rStyle w:val="Hyperlink"/>
                </w:rPr>
                <w:t>Federal Standard for Siting Meteorological Sensors at Airports (2019)</w:t>
              </w:r>
            </w:hyperlink>
            <w:r w:rsidR="004331CB">
              <w:t>.</w:t>
            </w:r>
          </w:p>
          <w:p w:rsidR="006A31F2" w:rsidRDefault="006A31F2" w:rsidP="00DE3B00">
            <w:pPr>
              <w:pStyle w:val="NormalWeb"/>
              <w:numPr>
                <w:ilvl w:val="0"/>
                <w:numId w:val="14"/>
              </w:numPr>
              <w:spacing w:before="0" w:beforeAutospacing="0" w:after="0" w:afterAutospacing="0"/>
            </w:pPr>
            <w:r w:rsidRPr="00DE3B00">
              <w:rPr>
                <w:color w:val="000000"/>
                <w:sz w:val="22"/>
                <w:szCs w:val="22"/>
              </w:rPr>
              <w:t>Briefly evaluate the lighting and safety of observing facilities and that the observer has an unobstructed view of:</w:t>
            </w:r>
          </w:p>
          <w:p w:rsidR="006A31F2" w:rsidRPr="00DE3B00" w:rsidRDefault="006A31F2" w:rsidP="00DE3B00">
            <w:pPr>
              <w:pStyle w:val="NormalWeb"/>
              <w:numPr>
                <w:ilvl w:val="0"/>
                <w:numId w:val="15"/>
              </w:numPr>
              <w:spacing w:before="0" w:beforeAutospacing="0" w:after="0" w:afterAutospacing="0"/>
              <w:ind w:left="1080"/>
              <w:textAlignment w:val="baseline"/>
              <w:rPr>
                <w:color w:val="000000"/>
                <w:sz w:val="22"/>
                <w:szCs w:val="22"/>
              </w:rPr>
            </w:pPr>
            <w:r w:rsidRPr="00DE3B00">
              <w:rPr>
                <w:color w:val="000000"/>
                <w:sz w:val="22"/>
                <w:szCs w:val="22"/>
              </w:rPr>
              <w:t>At least half of each quadrant of the natural horizon with no more than 45 degrees continuous obstruction.</w:t>
            </w:r>
          </w:p>
          <w:p w:rsidR="006A31F2" w:rsidRPr="00DE3B00" w:rsidRDefault="006A31F2" w:rsidP="00DE3B00">
            <w:pPr>
              <w:pStyle w:val="NormalWeb"/>
              <w:numPr>
                <w:ilvl w:val="0"/>
                <w:numId w:val="15"/>
              </w:numPr>
              <w:spacing w:before="0" w:beforeAutospacing="0" w:after="0" w:afterAutospacing="0"/>
              <w:ind w:left="1080"/>
              <w:textAlignment w:val="baseline"/>
              <w:rPr>
                <w:color w:val="000000"/>
                <w:sz w:val="22"/>
                <w:szCs w:val="22"/>
              </w:rPr>
            </w:pPr>
            <w:r w:rsidRPr="00DE3B00">
              <w:rPr>
                <w:color w:val="000000"/>
                <w:sz w:val="22"/>
                <w:szCs w:val="22"/>
              </w:rPr>
              <w:t>At least 80 percent of the celestial dome (that portion of the sky which would be visible provided, due to the absence of human-made structures, there was an unobstructed view of the horizon in all directions from the observation site), and the ambient night lighting will not present a sky evaluation problem at the location.</w:t>
            </w:r>
          </w:p>
          <w:p w:rsidR="006A31F2" w:rsidRDefault="006A31F2" w:rsidP="00DE3B00">
            <w:pPr>
              <w:pStyle w:val="NormalWeb"/>
              <w:numPr>
                <w:ilvl w:val="0"/>
                <w:numId w:val="15"/>
              </w:numPr>
              <w:spacing w:before="0" w:beforeAutospacing="0" w:after="0" w:afterAutospacing="0"/>
              <w:ind w:left="1080"/>
            </w:pPr>
            <w:r w:rsidRPr="00DE3B00">
              <w:rPr>
                <w:color w:val="000000"/>
                <w:sz w:val="22"/>
                <w:szCs w:val="22"/>
              </w:rPr>
              <w:t>The direction from which weather most often approaches the station.</w:t>
            </w:r>
          </w:p>
          <w:p w:rsidR="006A31F2" w:rsidRDefault="006A31F2" w:rsidP="006A31F2"/>
          <w:p w:rsidR="006A31F2" w:rsidRDefault="006A31F2" w:rsidP="00DE3B00">
            <w:pPr>
              <w:pStyle w:val="NormalWeb"/>
              <w:spacing w:before="0" w:beforeAutospacing="0" w:after="0" w:afterAutospacing="0"/>
            </w:pPr>
            <w:r w:rsidRPr="00DE3B00">
              <w:rPr>
                <w:color w:val="000000"/>
                <w:sz w:val="22"/>
                <w:szCs w:val="22"/>
              </w:rPr>
              <w:lastRenderedPageBreak/>
              <w:t>2)</w:t>
            </w:r>
            <w:r w:rsidRPr="00DE3B00">
              <w:rPr>
                <w:color w:val="000000"/>
                <w:sz w:val="22"/>
                <w:szCs w:val="22"/>
              </w:rPr>
              <w:tab/>
            </w:r>
            <w:r w:rsidRPr="00DE3B00">
              <w:rPr>
                <w:color w:val="000000"/>
                <w:sz w:val="22"/>
                <w:szCs w:val="22"/>
                <w:u w:val="single"/>
              </w:rPr>
              <w:t>Pressure</w:t>
            </w:r>
            <w:r w:rsidRPr="00DE3B00">
              <w:rPr>
                <w:color w:val="000000"/>
                <w:sz w:val="22"/>
                <w:szCs w:val="22"/>
              </w:rPr>
              <w:t xml:space="preserve">.  The pressure/altimetry program is </w:t>
            </w:r>
            <w:r w:rsidRPr="00DE3B00">
              <w:rPr>
                <w:i/>
                <w:color w:val="000000"/>
                <w:sz w:val="22"/>
                <w:szCs w:val="22"/>
              </w:rPr>
              <w:t>one of the most critical elements</w:t>
            </w:r>
            <w:r w:rsidRPr="00DE3B00">
              <w:rPr>
                <w:color w:val="000000"/>
                <w:sz w:val="22"/>
                <w:szCs w:val="22"/>
              </w:rPr>
              <w:t xml:space="preserve"> at a surface observation site and is required to be thoroughly checked for equipment and observation procedure accuracy.  Many programs depend on accurate pressure observations, and transmitted pressures are used by the FAA and other aviation interests for control and separation of air traffic.</w:t>
            </w:r>
          </w:p>
          <w:p w:rsidR="006A31F2" w:rsidRDefault="006A31F2" w:rsidP="006A31F2"/>
          <w:p w:rsidR="006A31F2" w:rsidRPr="00DE3B00" w:rsidRDefault="006A31F2" w:rsidP="00DE3B00">
            <w:pPr>
              <w:pStyle w:val="NormalWeb"/>
              <w:numPr>
                <w:ilvl w:val="0"/>
                <w:numId w:val="16"/>
              </w:numPr>
              <w:spacing w:before="0" w:beforeAutospacing="0" w:after="0" w:afterAutospacing="0"/>
              <w:textAlignment w:val="baseline"/>
              <w:rPr>
                <w:color w:val="000000"/>
                <w:sz w:val="22"/>
                <w:szCs w:val="22"/>
              </w:rPr>
            </w:pPr>
            <w:r w:rsidRPr="00DE3B00">
              <w:rPr>
                <w:color w:val="000000"/>
                <w:sz w:val="22"/>
                <w:szCs w:val="22"/>
              </w:rPr>
              <w:t>Pressure comparisons should be made by the inspector, comparing the traveling standard with the home station standard and backup instruments</w:t>
            </w:r>
            <w:r w:rsidRPr="00DE3B00">
              <w:rPr>
                <w:color w:val="FF0000"/>
                <w:sz w:val="22"/>
                <w:szCs w:val="22"/>
              </w:rPr>
              <w:t>.</w:t>
            </w:r>
          </w:p>
          <w:p w:rsidR="006A31F2" w:rsidRPr="00DE3B00" w:rsidRDefault="006A31F2" w:rsidP="00DE3B00">
            <w:pPr>
              <w:pStyle w:val="NormalWeb"/>
              <w:numPr>
                <w:ilvl w:val="0"/>
                <w:numId w:val="16"/>
              </w:numPr>
              <w:spacing w:before="0" w:beforeAutospacing="0" w:after="0" w:afterAutospacing="0"/>
              <w:textAlignment w:val="baseline"/>
              <w:rPr>
                <w:color w:val="000000"/>
                <w:sz w:val="22"/>
                <w:szCs w:val="22"/>
              </w:rPr>
            </w:pPr>
            <w:r w:rsidRPr="00DE3B00">
              <w:rPr>
                <w:color w:val="000000"/>
                <w:sz w:val="22"/>
                <w:szCs w:val="22"/>
              </w:rPr>
              <w:t xml:space="preserve">Pressure comparisons for ASOS should be accomplished by electronic technicians.  </w:t>
            </w:r>
          </w:p>
          <w:p w:rsidR="006A31F2" w:rsidRPr="00DE3B00" w:rsidRDefault="006A31F2" w:rsidP="00DE3B00">
            <w:pPr>
              <w:pStyle w:val="NormalWeb"/>
              <w:numPr>
                <w:ilvl w:val="0"/>
                <w:numId w:val="16"/>
              </w:numPr>
              <w:spacing w:before="0" w:beforeAutospacing="0" w:after="0" w:afterAutospacing="0"/>
              <w:textAlignment w:val="baseline"/>
              <w:rPr>
                <w:sz w:val="22"/>
                <w:szCs w:val="22"/>
              </w:rPr>
            </w:pPr>
            <w:r w:rsidRPr="00DE3B00">
              <w:rPr>
                <w:sz w:val="22"/>
                <w:szCs w:val="22"/>
              </w:rPr>
              <w:t>Offices using the Precision Digital Barometers (PDB) as their home station standard will provide comparisons as outlined in Appendix C Section 8.  </w:t>
            </w:r>
          </w:p>
          <w:p w:rsidR="006A31F2" w:rsidRDefault="006A31F2" w:rsidP="006A31F2"/>
          <w:p w:rsidR="006A31F2" w:rsidRPr="00DE3B00" w:rsidRDefault="006A31F2" w:rsidP="00DE3B00">
            <w:pPr>
              <w:pStyle w:val="NormalWeb"/>
              <w:numPr>
                <w:ilvl w:val="0"/>
                <w:numId w:val="6"/>
              </w:numPr>
              <w:spacing w:before="0" w:beforeAutospacing="0" w:after="0" w:afterAutospacing="0"/>
              <w:textAlignment w:val="baseline"/>
              <w:rPr>
                <w:color w:val="000000"/>
                <w:sz w:val="22"/>
                <w:szCs w:val="22"/>
              </w:rPr>
            </w:pPr>
            <w:r w:rsidRPr="00DE3B00">
              <w:rPr>
                <w:color w:val="000000"/>
                <w:sz w:val="22"/>
                <w:szCs w:val="22"/>
                <w:u w:val="single"/>
              </w:rPr>
              <w:t>Temperature and Humidity</w:t>
            </w:r>
            <w:r w:rsidRPr="00DE3B00">
              <w:rPr>
                <w:color w:val="000000"/>
                <w:sz w:val="22"/>
                <w:szCs w:val="22"/>
              </w:rPr>
              <w:t xml:space="preserve">.  Proper exposure and accuracy of the temperature and humidity instrumentation (if needed) are </w:t>
            </w:r>
            <w:r w:rsidRPr="00DE3B00">
              <w:rPr>
                <w:i/>
                <w:color w:val="000000"/>
                <w:sz w:val="22"/>
                <w:szCs w:val="22"/>
              </w:rPr>
              <w:t>critical</w:t>
            </w:r>
            <w:r w:rsidRPr="00DE3B00">
              <w:rPr>
                <w:color w:val="000000"/>
                <w:sz w:val="22"/>
                <w:szCs w:val="22"/>
              </w:rPr>
              <w:t xml:space="preserve"> in aviation weather observations. Review the following:</w:t>
            </w:r>
          </w:p>
          <w:p w:rsidR="006A31F2" w:rsidRPr="00DE3B00" w:rsidRDefault="006A31F2" w:rsidP="00DE3B00">
            <w:pPr>
              <w:pStyle w:val="NormalWeb"/>
              <w:spacing w:before="0" w:beforeAutospacing="0" w:after="0" w:afterAutospacing="0"/>
              <w:textAlignment w:val="baseline"/>
              <w:rPr>
                <w:color w:val="000000"/>
                <w:sz w:val="22"/>
                <w:szCs w:val="22"/>
                <w:u w:val="single"/>
              </w:rPr>
            </w:pPr>
          </w:p>
          <w:p w:rsidR="006A31F2" w:rsidRPr="00DE3B00" w:rsidRDefault="006A31F2" w:rsidP="00DE3B00">
            <w:pPr>
              <w:pStyle w:val="NormalWeb"/>
              <w:numPr>
                <w:ilvl w:val="0"/>
                <w:numId w:val="17"/>
              </w:numPr>
              <w:spacing w:before="0" w:beforeAutospacing="0" w:after="0" w:afterAutospacing="0"/>
              <w:textAlignment w:val="baseline"/>
              <w:rPr>
                <w:color w:val="000000"/>
                <w:sz w:val="22"/>
                <w:szCs w:val="22"/>
              </w:rPr>
            </w:pPr>
            <w:r w:rsidRPr="00DE3B00">
              <w:rPr>
                <w:color w:val="000000"/>
                <w:sz w:val="22"/>
                <w:szCs w:val="22"/>
              </w:rPr>
              <w:t xml:space="preserve">Proper exposure of primary instrumentation and for adequate backup should be checked quite closely, in accordance with Appendix C and agency specific requirements.  </w:t>
            </w:r>
          </w:p>
          <w:p w:rsidR="006A31F2" w:rsidRPr="00DE3B00" w:rsidRDefault="006A31F2" w:rsidP="00DE3B00">
            <w:pPr>
              <w:pStyle w:val="NormalWeb"/>
              <w:numPr>
                <w:ilvl w:val="0"/>
                <w:numId w:val="17"/>
              </w:numPr>
              <w:spacing w:before="0" w:beforeAutospacing="0" w:after="0" w:afterAutospacing="0"/>
              <w:textAlignment w:val="baseline"/>
              <w:rPr>
                <w:color w:val="000000"/>
                <w:sz w:val="22"/>
                <w:szCs w:val="22"/>
              </w:rPr>
            </w:pPr>
            <w:r w:rsidRPr="00DE3B00">
              <w:rPr>
                <w:color w:val="000000"/>
                <w:sz w:val="22"/>
                <w:szCs w:val="22"/>
              </w:rPr>
              <w:t>Temperature comparatives should comply with the station’s appropriate observing handbook.</w:t>
            </w:r>
          </w:p>
          <w:p w:rsidR="006A31F2" w:rsidRDefault="006A31F2" w:rsidP="006A31F2"/>
          <w:p w:rsidR="006A31F2" w:rsidRPr="00DE3B00" w:rsidRDefault="006A31F2" w:rsidP="00DE3B00">
            <w:pPr>
              <w:pStyle w:val="NormalWeb"/>
              <w:numPr>
                <w:ilvl w:val="0"/>
                <w:numId w:val="7"/>
              </w:numPr>
              <w:spacing w:before="0" w:beforeAutospacing="0" w:after="0" w:afterAutospacing="0"/>
              <w:textAlignment w:val="baseline"/>
              <w:rPr>
                <w:color w:val="000000"/>
                <w:sz w:val="22"/>
                <w:szCs w:val="22"/>
              </w:rPr>
            </w:pPr>
            <w:r w:rsidRPr="00DE3B00">
              <w:rPr>
                <w:color w:val="000000"/>
                <w:sz w:val="22"/>
                <w:szCs w:val="22"/>
                <w:u w:val="single"/>
              </w:rPr>
              <w:t>Precipitation</w:t>
            </w:r>
            <w:r w:rsidRPr="00DE3B00">
              <w:rPr>
                <w:color w:val="000000"/>
                <w:sz w:val="22"/>
                <w:szCs w:val="22"/>
              </w:rPr>
              <w:t>.   Review the following:</w:t>
            </w:r>
          </w:p>
          <w:p w:rsidR="006A31F2" w:rsidRPr="00DE3B00" w:rsidRDefault="006A31F2" w:rsidP="00DE3B00">
            <w:pPr>
              <w:pStyle w:val="NormalWeb"/>
              <w:spacing w:before="0" w:beforeAutospacing="0" w:after="0" w:afterAutospacing="0"/>
              <w:textAlignment w:val="baseline"/>
              <w:rPr>
                <w:color w:val="000000"/>
                <w:sz w:val="22"/>
                <w:szCs w:val="22"/>
              </w:rPr>
            </w:pPr>
          </w:p>
          <w:p w:rsidR="006A31F2" w:rsidRPr="00DE3B00" w:rsidRDefault="006A31F2" w:rsidP="00DE3B00">
            <w:pPr>
              <w:pStyle w:val="NormalWeb"/>
              <w:numPr>
                <w:ilvl w:val="0"/>
                <w:numId w:val="18"/>
              </w:numPr>
              <w:spacing w:before="0" w:beforeAutospacing="0" w:after="0" w:afterAutospacing="0"/>
              <w:textAlignment w:val="baseline"/>
              <w:rPr>
                <w:color w:val="000000"/>
                <w:sz w:val="22"/>
                <w:szCs w:val="22"/>
              </w:rPr>
            </w:pPr>
            <w:r w:rsidRPr="00DE3B00">
              <w:rPr>
                <w:color w:val="000000"/>
                <w:sz w:val="22"/>
                <w:szCs w:val="22"/>
              </w:rPr>
              <w:t>Ensure that the precipitation equipment (if needed) is properly exposed.</w:t>
            </w:r>
          </w:p>
          <w:p w:rsidR="006A31F2" w:rsidRPr="00DE3B00" w:rsidRDefault="006A31F2" w:rsidP="00DE3B00">
            <w:pPr>
              <w:pStyle w:val="NormalWeb"/>
              <w:numPr>
                <w:ilvl w:val="0"/>
                <w:numId w:val="18"/>
              </w:numPr>
              <w:spacing w:before="0" w:beforeAutospacing="0" w:after="0" w:afterAutospacing="0"/>
              <w:textAlignment w:val="baseline"/>
              <w:rPr>
                <w:color w:val="000000"/>
                <w:sz w:val="22"/>
                <w:szCs w:val="22"/>
              </w:rPr>
            </w:pPr>
            <w:r w:rsidRPr="00DE3B00">
              <w:rPr>
                <w:color w:val="000000"/>
                <w:sz w:val="22"/>
                <w:szCs w:val="22"/>
              </w:rPr>
              <w:t>The back-up equipment is adequate and maintained in accordance with Appendix C.</w:t>
            </w:r>
          </w:p>
          <w:p w:rsidR="006A31F2" w:rsidRPr="00DE3B00" w:rsidRDefault="006A31F2" w:rsidP="00DE3B00">
            <w:pPr>
              <w:pStyle w:val="NormalWeb"/>
              <w:numPr>
                <w:ilvl w:val="0"/>
                <w:numId w:val="18"/>
              </w:numPr>
              <w:spacing w:before="0" w:beforeAutospacing="0" w:after="0" w:afterAutospacing="0"/>
              <w:textAlignment w:val="baseline"/>
              <w:rPr>
                <w:color w:val="000000"/>
                <w:sz w:val="22"/>
                <w:szCs w:val="22"/>
              </w:rPr>
            </w:pPr>
            <w:r w:rsidRPr="00DE3B00">
              <w:rPr>
                <w:color w:val="000000"/>
                <w:sz w:val="22"/>
                <w:szCs w:val="22"/>
              </w:rPr>
              <w:t>Observing procedures and in compliance with instructions in the station’s appropriate observing handbook.</w:t>
            </w:r>
          </w:p>
          <w:p w:rsidR="006A31F2" w:rsidRDefault="006A31F2" w:rsidP="006A31F2"/>
          <w:p w:rsidR="006A31F2" w:rsidRPr="00DE3B00" w:rsidRDefault="006A31F2" w:rsidP="00DE3B00">
            <w:pPr>
              <w:pStyle w:val="NormalWeb"/>
              <w:numPr>
                <w:ilvl w:val="0"/>
                <w:numId w:val="8"/>
              </w:numPr>
              <w:spacing w:before="0" w:beforeAutospacing="0" w:after="0" w:afterAutospacing="0"/>
              <w:textAlignment w:val="baseline"/>
              <w:rPr>
                <w:color w:val="000000"/>
                <w:sz w:val="22"/>
                <w:szCs w:val="22"/>
              </w:rPr>
            </w:pPr>
            <w:r w:rsidRPr="00DE3B00">
              <w:rPr>
                <w:color w:val="000000"/>
                <w:sz w:val="22"/>
                <w:szCs w:val="22"/>
                <w:u w:val="single"/>
              </w:rPr>
              <w:t>Wind</w:t>
            </w:r>
            <w:r w:rsidRPr="00DE3B00">
              <w:rPr>
                <w:color w:val="000000"/>
                <w:sz w:val="22"/>
                <w:szCs w:val="22"/>
              </w:rPr>
              <w:t>.  Review the following:</w:t>
            </w:r>
          </w:p>
          <w:p w:rsidR="006A31F2" w:rsidRPr="00DE3B00" w:rsidRDefault="006A31F2" w:rsidP="00DE3B00">
            <w:pPr>
              <w:pStyle w:val="NormalWeb"/>
              <w:spacing w:before="0" w:beforeAutospacing="0" w:after="0" w:afterAutospacing="0"/>
              <w:textAlignment w:val="baseline"/>
              <w:rPr>
                <w:color w:val="000000"/>
                <w:sz w:val="22"/>
                <w:szCs w:val="22"/>
              </w:rPr>
            </w:pPr>
          </w:p>
          <w:p w:rsidR="006A31F2" w:rsidRPr="00DE3B00" w:rsidRDefault="006A31F2" w:rsidP="00DE3B00">
            <w:pPr>
              <w:pStyle w:val="NormalWeb"/>
              <w:numPr>
                <w:ilvl w:val="0"/>
                <w:numId w:val="19"/>
              </w:numPr>
              <w:spacing w:before="0" w:beforeAutospacing="0" w:after="0" w:afterAutospacing="0"/>
              <w:textAlignment w:val="baseline"/>
              <w:rPr>
                <w:color w:val="000000"/>
                <w:sz w:val="22"/>
                <w:szCs w:val="22"/>
              </w:rPr>
            </w:pPr>
            <w:r w:rsidRPr="00DE3B00">
              <w:rPr>
                <w:color w:val="000000"/>
                <w:sz w:val="22"/>
                <w:szCs w:val="22"/>
              </w:rPr>
              <w:t xml:space="preserve">Visual checks of the wind equipment (if needed) should be made to determine if readings appear to be accurate and are properly observed.  </w:t>
            </w:r>
          </w:p>
          <w:p w:rsidR="006A31F2" w:rsidRPr="00DE3B00" w:rsidRDefault="006A31F2" w:rsidP="00DE3B00">
            <w:pPr>
              <w:pStyle w:val="NormalWeb"/>
              <w:numPr>
                <w:ilvl w:val="0"/>
                <w:numId w:val="19"/>
              </w:numPr>
              <w:spacing w:before="0" w:beforeAutospacing="0" w:after="0" w:afterAutospacing="0"/>
              <w:textAlignment w:val="baseline"/>
              <w:rPr>
                <w:color w:val="000000"/>
                <w:sz w:val="22"/>
                <w:szCs w:val="22"/>
              </w:rPr>
            </w:pPr>
            <w:r w:rsidRPr="00DE3B00">
              <w:rPr>
                <w:color w:val="000000"/>
                <w:sz w:val="22"/>
                <w:szCs w:val="22"/>
              </w:rPr>
              <w:t xml:space="preserve">Proper annotation of recording charts (when available) should be checked.  </w:t>
            </w:r>
          </w:p>
          <w:p w:rsidR="006A31F2" w:rsidRPr="00DE3B00" w:rsidRDefault="006A31F2" w:rsidP="00DE3B00">
            <w:pPr>
              <w:pStyle w:val="NormalWeb"/>
              <w:numPr>
                <w:ilvl w:val="0"/>
                <w:numId w:val="19"/>
              </w:numPr>
              <w:spacing w:before="0" w:beforeAutospacing="0" w:after="0" w:afterAutospacing="0"/>
              <w:textAlignment w:val="baseline"/>
              <w:rPr>
                <w:color w:val="000000"/>
                <w:sz w:val="22"/>
                <w:szCs w:val="22"/>
              </w:rPr>
            </w:pPr>
            <w:r w:rsidRPr="00DE3B00">
              <w:rPr>
                <w:color w:val="000000"/>
                <w:sz w:val="22"/>
                <w:szCs w:val="22"/>
              </w:rPr>
              <w:t>Wind sensor exposure should be checked.</w:t>
            </w:r>
          </w:p>
          <w:p w:rsidR="006A31F2" w:rsidRDefault="006A31F2" w:rsidP="006A31F2"/>
          <w:p w:rsidR="006A31F2" w:rsidRPr="00DE3B00" w:rsidRDefault="006A31F2" w:rsidP="00DE3B00">
            <w:pPr>
              <w:pStyle w:val="NormalWeb"/>
              <w:numPr>
                <w:ilvl w:val="0"/>
                <w:numId w:val="9"/>
              </w:numPr>
              <w:spacing w:before="0" w:beforeAutospacing="0" w:after="0" w:afterAutospacing="0"/>
              <w:textAlignment w:val="baseline"/>
              <w:rPr>
                <w:color w:val="000000"/>
                <w:sz w:val="22"/>
                <w:szCs w:val="22"/>
              </w:rPr>
            </w:pPr>
            <w:r w:rsidRPr="00DE3B00">
              <w:rPr>
                <w:color w:val="000000"/>
                <w:sz w:val="22"/>
                <w:szCs w:val="22"/>
                <w:u w:val="single"/>
              </w:rPr>
              <w:t>Ceiling</w:t>
            </w:r>
            <w:r w:rsidRPr="00DE3B00">
              <w:rPr>
                <w:color w:val="000000"/>
                <w:sz w:val="22"/>
                <w:szCs w:val="22"/>
              </w:rPr>
              <w:t>.  Review the following:</w:t>
            </w:r>
          </w:p>
          <w:p w:rsidR="006A31F2" w:rsidRPr="00DE3B00" w:rsidRDefault="006A31F2" w:rsidP="00DE3B00">
            <w:pPr>
              <w:pStyle w:val="NormalWeb"/>
              <w:spacing w:before="0" w:beforeAutospacing="0" w:after="0" w:afterAutospacing="0"/>
              <w:textAlignment w:val="baseline"/>
              <w:rPr>
                <w:color w:val="000000"/>
                <w:sz w:val="22"/>
                <w:szCs w:val="22"/>
              </w:rPr>
            </w:pPr>
          </w:p>
          <w:p w:rsidR="006A31F2" w:rsidRPr="00DE3B00" w:rsidRDefault="006A31F2" w:rsidP="00DE3B00">
            <w:pPr>
              <w:pStyle w:val="NormalWeb"/>
              <w:numPr>
                <w:ilvl w:val="0"/>
                <w:numId w:val="20"/>
              </w:numPr>
              <w:spacing w:before="0" w:beforeAutospacing="0" w:after="0" w:afterAutospacing="0"/>
              <w:textAlignment w:val="baseline"/>
              <w:rPr>
                <w:color w:val="000000"/>
                <w:sz w:val="22"/>
                <w:szCs w:val="22"/>
              </w:rPr>
            </w:pPr>
            <w:r w:rsidRPr="00DE3B00">
              <w:rPr>
                <w:color w:val="000000"/>
                <w:sz w:val="22"/>
                <w:szCs w:val="22"/>
              </w:rPr>
              <w:t xml:space="preserve">Exposure and operation of equipment (if needed).  </w:t>
            </w:r>
          </w:p>
          <w:p w:rsidR="006A31F2" w:rsidRPr="00DE3B00" w:rsidRDefault="006A31F2" w:rsidP="00DE3B00">
            <w:pPr>
              <w:pStyle w:val="NormalWeb"/>
              <w:numPr>
                <w:ilvl w:val="0"/>
                <w:numId w:val="20"/>
              </w:numPr>
              <w:spacing w:before="0" w:beforeAutospacing="0" w:after="0" w:afterAutospacing="0"/>
              <w:textAlignment w:val="baseline"/>
              <w:rPr>
                <w:color w:val="000000"/>
                <w:sz w:val="22"/>
                <w:szCs w:val="22"/>
              </w:rPr>
            </w:pPr>
            <w:r w:rsidRPr="00DE3B00">
              <w:rPr>
                <w:color w:val="000000"/>
                <w:sz w:val="22"/>
                <w:szCs w:val="22"/>
              </w:rPr>
              <w:t>Observation procedures should be monitored.</w:t>
            </w:r>
          </w:p>
          <w:p w:rsidR="006A31F2" w:rsidRPr="00DE3B00" w:rsidRDefault="006A31F2" w:rsidP="00DE3B00">
            <w:pPr>
              <w:pStyle w:val="NormalWeb"/>
              <w:numPr>
                <w:ilvl w:val="0"/>
                <w:numId w:val="20"/>
              </w:numPr>
              <w:spacing w:before="0" w:beforeAutospacing="0" w:after="0" w:afterAutospacing="0"/>
              <w:textAlignment w:val="baseline"/>
              <w:rPr>
                <w:color w:val="000000"/>
                <w:sz w:val="22"/>
                <w:szCs w:val="22"/>
              </w:rPr>
            </w:pPr>
            <w:r w:rsidRPr="00DE3B00">
              <w:rPr>
                <w:color w:val="000000"/>
                <w:sz w:val="22"/>
                <w:szCs w:val="22"/>
              </w:rPr>
              <w:t>Ceiling height tables should be checked for accuracy if appropriate. </w:t>
            </w:r>
          </w:p>
          <w:p w:rsidR="006A31F2" w:rsidRPr="00DE3B00" w:rsidRDefault="006A31F2" w:rsidP="006A31F2">
            <w:pPr>
              <w:rPr>
                <w:sz w:val="20"/>
                <w:szCs w:val="20"/>
              </w:rPr>
            </w:pPr>
          </w:p>
          <w:p w:rsidR="006A31F2" w:rsidRPr="00DE3B00" w:rsidRDefault="006A31F2" w:rsidP="00DE3B00">
            <w:pPr>
              <w:pStyle w:val="NormalWeb"/>
              <w:spacing w:before="0" w:beforeAutospacing="0" w:after="0" w:afterAutospacing="0"/>
              <w:textAlignment w:val="baseline"/>
              <w:rPr>
                <w:color w:val="000000"/>
                <w:sz w:val="22"/>
                <w:szCs w:val="22"/>
              </w:rPr>
            </w:pPr>
            <w:r w:rsidRPr="00DE3B00">
              <w:rPr>
                <w:color w:val="000000"/>
                <w:sz w:val="22"/>
                <w:szCs w:val="22"/>
              </w:rPr>
              <w:t>7.</w:t>
            </w:r>
            <w:r w:rsidRPr="00DE3B00">
              <w:rPr>
                <w:color w:val="000000"/>
                <w:sz w:val="22"/>
                <w:szCs w:val="22"/>
              </w:rPr>
              <w:tab/>
            </w:r>
            <w:r w:rsidRPr="00DE3B00">
              <w:rPr>
                <w:color w:val="000000"/>
                <w:sz w:val="22"/>
                <w:szCs w:val="22"/>
                <w:u w:val="single"/>
              </w:rPr>
              <w:t>Observing Procedures</w:t>
            </w:r>
            <w:r w:rsidRPr="00DE3B00">
              <w:rPr>
                <w:color w:val="000000"/>
                <w:sz w:val="22"/>
                <w:szCs w:val="22"/>
              </w:rPr>
              <w:t>.  Review the following:</w:t>
            </w:r>
          </w:p>
          <w:p w:rsidR="006A31F2" w:rsidRDefault="006A31F2" w:rsidP="006A31F2"/>
          <w:p w:rsidR="006A31F2" w:rsidRPr="00DE3B00" w:rsidRDefault="006A31F2" w:rsidP="00DE3B00">
            <w:pPr>
              <w:pStyle w:val="NormalWeb"/>
              <w:numPr>
                <w:ilvl w:val="0"/>
                <w:numId w:val="21"/>
              </w:numPr>
              <w:spacing w:before="0" w:beforeAutospacing="0" w:after="0" w:afterAutospacing="0"/>
              <w:textAlignment w:val="baseline"/>
              <w:rPr>
                <w:color w:val="000000"/>
                <w:sz w:val="22"/>
                <w:szCs w:val="22"/>
              </w:rPr>
            </w:pPr>
            <w:r w:rsidRPr="00DE3B00">
              <w:rPr>
                <w:color w:val="000000"/>
                <w:sz w:val="22"/>
                <w:szCs w:val="22"/>
              </w:rPr>
              <w:t xml:space="preserve">Allow time to monitor the observer’s routine duties for proper and efficient observation methods.  </w:t>
            </w:r>
          </w:p>
          <w:p w:rsidR="006A31F2" w:rsidRPr="00DE3B00" w:rsidRDefault="006A31F2" w:rsidP="00DE3B00">
            <w:pPr>
              <w:pStyle w:val="NormalWeb"/>
              <w:numPr>
                <w:ilvl w:val="0"/>
                <w:numId w:val="21"/>
              </w:numPr>
              <w:spacing w:before="0" w:beforeAutospacing="0" w:after="0" w:afterAutospacing="0"/>
              <w:textAlignment w:val="baseline"/>
              <w:rPr>
                <w:color w:val="000000"/>
                <w:sz w:val="22"/>
                <w:szCs w:val="22"/>
              </w:rPr>
            </w:pPr>
            <w:r w:rsidRPr="00DE3B00">
              <w:rPr>
                <w:color w:val="000000"/>
                <w:sz w:val="22"/>
                <w:szCs w:val="22"/>
              </w:rPr>
              <w:t>At NWS sponsored or affiliated sites, the station should have a set of instructions for observing, disseminating, and quality control of observations.</w:t>
            </w:r>
          </w:p>
          <w:p w:rsidR="006A31F2" w:rsidRPr="00DE3B00" w:rsidRDefault="006A31F2" w:rsidP="00DE3B00">
            <w:pPr>
              <w:pStyle w:val="NormalWeb"/>
              <w:numPr>
                <w:ilvl w:val="0"/>
                <w:numId w:val="21"/>
              </w:numPr>
              <w:spacing w:before="0" w:beforeAutospacing="0" w:after="0" w:afterAutospacing="0"/>
              <w:textAlignment w:val="baseline"/>
              <w:rPr>
                <w:color w:val="000000"/>
                <w:sz w:val="22"/>
                <w:szCs w:val="22"/>
              </w:rPr>
            </w:pPr>
            <w:r w:rsidRPr="00DE3B00">
              <w:rPr>
                <w:color w:val="000000"/>
                <w:sz w:val="22"/>
                <w:szCs w:val="22"/>
              </w:rPr>
              <w:t xml:space="preserve">Review a sample of records for completeness, neatness, and accuracy if applicable.  </w:t>
            </w:r>
          </w:p>
          <w:p w:rsidR="006A31F2" w:rsidRPr="00DE3B00" w:rsidRDefault="006A31F2" w:rsidP="00DE3B00">
            <w:pPr>
              <w:pStyle w:val="NormalWeb"/>
              <w:numPr>
                <w:ilvl w:val="0"/>
                <w:numId w:val="21"/>
              </w:numPr>
              <w:spacing w:before="0" w:beforeAutospacing="0" w:after="0" w:afterAutospacing="0"/>
              <w:textAlignment w:val="baseline"/>
              <w:rPr>
                <w:color w:val="000000"/>
                <w:sz w:val="22"/>
                <w:szCs w:val="22"/>
              </w:rPr>
            </w:pPr>
            <w:r w:rsidRPr="00DE3B00">
              <w:rPr>
                <w:color w:val="000000"/>
                <w:sz w:val="22"/>
                <w:szCs w:val="22"/>
              </w:rPr>
              <w:t>Ensure that observations have been correctly disseminated and that errors have been corrected properly on observing forms or other media.</w:t>
            </w:r>
          </w:p>
          <w:p w:rsidR="006A31F2" w:rsidRPr="00DE3B00" w:rsidRDefault="006A31F2" w:rsidP="00DE3B00">
            <w:pPr>
              <w:pStyle w:val="NormalWeb"/>
              <w:numPr>
                <w:ilvl w:val="0"/>
                <w:numId w:val="21"/>
              </w:numPr>
              <w:spacing w:before="0" w:beforeAutospacing="0" w:after="0" w:afterAutospacing="0"/>
              <w:textAlignment w:val="baseline"/>
              <w:rPr>
                <w:color w:val="000000"/>
                <w:sz w:val="22"/>
                <w:szCs w:val="22"/>
              </w:rPr>
            </w:pPr>
            <w:r w:rsidRPr="00DE3B00">
              <w:rPr>
                <w:color w:val="000000"/>
                <w:sz w:val="22"/>
                <w:szCs w:val="22"/>
              </w:rPr>
              <w:t>Review several days of transmitted reports with the corresponding days</w:t>
            </w:r>
            <w:r w:rsidRPr="00DE3B00">
              <w:rPr>
                <w:sz w:val="22"/>
                <w:szCs w:val="22"/>
              </w:rPr>
              <w:t>.</w:t>
            </w:r>
          </w:p>
          <w:p w:rsidR="006A31F2" w:rsidRDefault="006A31F2" w:rsidP="006A31F2"/>
          <w:p w:rsidR="006A31F2" w:rsidRPr="00DE3B00" w:rsidRDefault="006A31F2" w:rsidP="00DE3B00">
            <w:pPr>
              <w:pStyle w:val="NormalWeb"/>
              <w:spacing w:before="0" w:beforeAutospacing="0" w:after="0" w:afterAutospacing="0"/>
              <w:textAlignment w:val="baseline"/>
              <w:rPr>
                <w:color w:val="000000"/>
                <w:sz w:val="22"/>
                <w:szCs w:val="22"/>
              </w:rPr>
            </w:pPr>
            <w:r w:rsidRPr="00DE3B00">
              <w:rPr>
                <w:color w:val="000000"/>
                <w:sz w:val="22"/>
                <w:szCs w:val="22"/>
              </w:rPr>
              <w:t>8.</w:t>
            </w:r>
            <w:r w:rsidRPr="00DE3B00">
              <w:rPr>
                <w:color w:val="000000"/>
                <w:sz w:val="22"/>
                <w:szCs w:val="22"/>
              </w:rPr>
              <w:tab/>
            </w:r>
            <w:r w:rsidRPr="00DE3B00">
              <w:rPr>
                <w:color w:val="000000"/>
                <w:sz w:val="22"/>
                <w:szCs w:val="22"/>
                <w:u w:val="single"/>
              </w:rPr>
              <w:t>Observational Aids and References</w:t>
            </w:r>
            <w:r w:rsidRPr="00DE3B00">
              <w:rPr>
                <w:color w:val="000000"/>
                <w:sz w:val="22"/>
                <w:szCs w:val="22"/>
              </w:rPr>
              <w:t>.  Review for the following:</w:t>
            </w:r>
          </w:p>
          <w:p w:rsidR="006A31F2" w:rsidRPr="00DE3B00" w:rsidRDefault="006A31F2" w:rsidP="00DE3B00">
            <w:pPr>
              <w:pStyle w:val="NormalWeb"/>
              <w:spacing w:before="0" w:beforeAutospacing="0" w:after="0" w:afterAutospacing="0"/>
              <w:textAlignment w:val="baseline"/>
              <w:rPr>
                <w:color w:val="000000"/>
                <w:sz w:val="22"/>
                <w:szCs w:val="22"/>
              </w:rPr>
            </w:pPr>
          </w:p>
          <w:p w:rsidR="006A31F2" w:rsidRPr="00DE3B00" w:rsidRDefault="006A31F2" w:rsidP="00DE3B00">
            <w:pPr>
              <w:pStyle w:val="NormalWeb"/>
              <w:numPr>
                <w:ilvl w:val="0"/>
                <w:numId w:val="22"/>
              </w:numPr>
              <w:spacing w:before="0" w:beforeAutospacing="0" w:after="0" w:afterAutospacing="0"/>
              <w:textAlignment w:val="baseline"/>
              <w:rPr>
                <w:color w:val="000000"/>
                <w:sz w:val="22"/>
                <w:szCs w:val="22"/>
              </w:rPr>
            </w:pPr>
            <w:r w:rsidRPr="00DE3B00">
              <w:rPr>
                <w:color w:val="000000"/>
                <w:sz w:val="22"/>
                <w:szCs w:val="22"/>
              </w:rPr>
              <w:t xml:space="preserve">Check visibility charts for currency and proper format.  </w:t>
            </w:r>
          </w:p>
          <w:p w:rsidR="006A31F2" w:rsidRPr="00DE3B00" w:rsidRDefault="006A31F2" w:rsidP="00DE3B00">
            <w:pPr>
              <w:pStyle w:val="NormalWeb"/>
              <w:numPr>
                <w:ilvl w:val="0"/>
                <w:numId w:val="22"/>
              </w:numPr>
              <w:spacing w:before="0" w:beforeAutospacing="0" w:after="0" w:afterAutospacing="0"/>
              <w:textAlignment w:val="baseline"/>
              <w:rPr>
                <w:color w:val="000000"/>
                <w:sz w:val="22"/>
                <w:szCs w:val="22"/>
              </w:rPr>
            </w:pPr>
            <w:r w:rsidRPr="00DE3B00">
              <w:rPr>
                <w:color w:val="000000"/>
                <w:sz w:val="22"/>
                <w:szCs w:val="22"/>
              </w:rPr>
              <w:t xml:space="preserve">Check that daytime and nighttime visibility markers are properly identified on the chart.  </w:t>
            </w:r>
          </w:p>
          <w:p w:rsidR="006A31F2" w:rsidRPr="00DE3B00" w:rsidRDefault="006A31F2" w:rsidP="00DE3B00">
            <w:pPr>
              <w:pStyle w:val="NormalWeb"/>
              <w:numPr>
                <w:ilvl w:val="0"/>
                <w:numId w:val="22"/>
              </w:numPr>
              <w:spacing w:before="0" w:beforeAutospacing="0" w:after="0" w:afterAutospacing="0"/>
              <w:textAlignment w:val="baseline"/>
              <w:rPr>
                <w:color w:val="000000"/>
                <w:sz w:val="22"/>
                <w:szCs w:val="22"/>
              </w:rPr>
            </w:pPr>
            <w:r w:rsidRPr="00DE3B00">
              <w:rPr>
                <w:color w:val="000000"/>
                <w:sz w:val="22"/>
                <w:szCs w:val="22"/>
              </w:rPr>
              <w:t xml:space="preserve">Check the criteria of special observations for accuracy.  </w:t>
            </w:r>
          </w:p>
          <w:p w:rsidR="006A31F2" w:rsidRPr="004331CB" w:rsidRDefault="006A31F2" w:rsidP="002D5E18">
            <w:pPr>
              <w:pStyle w:val="NormalWeb"/>
              <w:numPr>
                <w:ilvl w:val="0"/>
                <w:numId w:val="22"/>
              </w:numPr>
              <w:spacing w:before="0" w:beforeAutospacing="0" w:after="0" w:afterAutospacing="0"/>
              <w:textAlignment w:val="baseline"/>
              <w:rPr>
                <w:color w:val="000000"/>
                <w:sz w:val="22"/>
                <w:szCs w:val="22"/>
              </w:rPr>
            </w:pPr>
            <w:r w:rsidRPr="00DE3B00">
              <w:rPr>
                <w:color w:val="000000"/>
                <w:sz w:val="22"/>
                <w:szCs w:val="22"/>
              </w:rPr>
              <w:t xml:space="preserve">The latest </w:t>
            </w:r>
            <w:hyperlink r:id="rId10" w:history="1">
              <w:r w:rsidR="002D5E18">
                <w:rPr>
                  <w:rStyle w:val="Hyperlink"/>
                  <w:sz w:val="22"/>
                  <w:szCs w:val="22"/>
                </w:rPr>
                <w:t>FAA Digital Terminal Procedures Publication</w:t>
              </w:r>
            </w:hyperlink>
            <w:r w:rsidR="002D5E18">
              <w:rPr>
                <w:color w:val="000000"/>
                <w:sz w:val="22"/>
                <w:szCs w:val="22"/>
              </w:rPr>
              <w:t xml:space="preserve"> (digital-TPP)</w:t>
            </w:r>
            <w:r w:rsidRPr="004331CB">
              <w:rPr>
                <w:color w:val="000000"/>
                <w:sz w:val="22"/>
                <w:szCs w:val="22"/>
              </w:rPr>
              <w:t xml:space="preserve"> should be used to check the local special criteria.</w:t>
            </w:r>
          </w:p>
          <w:p w:rsidR="006A31F2" w:rsidRPr="00DE3B00" w:rsidRDefault="006A31F2" w:rsidP="006A31F2">
            <w:pPr>
              <w:rPr>
                <w:color w:val="000000"/>
                <w:sz w:val="22"/>
                <w:szCs w:val="22"/>
              </w:rPr>
            </w:pPr>
            <w:r>
              <w:br/>
            </w:r>
            <w:r w:rsidRPr="00DE3B00">
              <w:rPr>
                <w:color w:val="000000"/>
                <w:sz w:val="22"/>
                <w:szCs w:val="22"/>
              </w:rPr>
              <w:t>9.</w:t>
            </w:r>
            <w:r w:rsidRPr="00DE3B00">
              <w:rPr>
                <w:color w:val="000000"/>
                <w:sz w:val="22"/>
                <w:szCs w:val="22"/>
              </w:rPr>
              <w:tab/>
            </w:r>
            <w:r w:rsidRPr="00DE3B00">
              <w:rPr>
                <w:color w:val="000000"/>
                <w:sz w:val="22"/>
                <w:szCs w:val="22"/>
                <w:u w:val="single"/>
              </w:rPr>
              <w:t>General</w:t>
            </w:r>
            <w:r w:rsidRPr="00DE3B00">
              <w:rPr>
                <w:color w:val="000000"/>
                <w:sz w:val="22"/>
                <w:szCs w:val="22"/>
              </w:rPr>
              <w:t>.  Check for administrative and miscellaneous items not covered elsewhere.</w:t>
            </w:r>
          </w:p>
          <w:p w:rsidR="006A31F2" w:rsidRPr="00DE3B00" w:rsidRDefault="006A31F2" w:rsidP="00DE3B00">
            <w:pPr>
              <w:pStyle w:val="NormalWeb"/>
              <w:spacing w:before="0" w:beforeAutospacing="0" w:after="0" w:afterAutospacing="0"/>
              <w:textAlignment w:val="baseline"/>
              <w:rPr>
                <w:color w:val="000000"/>
                <w:sz w:val="22"/>
                <w:szCs w:val="22"/>
              </w:rPr>
            </w:pPr>
          </w:p>
        </w:tc>
      </w:tr>
    </w:tbl>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p w:rsidR="006A31F2" w:rsidRDefault="006A31F2" w:rsidP="006B3A5F">
      <w:pPr>
        <w:pStyle w:val="NormalWeb"/>
        <w:spacing w:before="0" w:beforeAutospacing="0" w:after="0" w:afterAutospacing="0"/>
        <w:textAlignment w:val="baseline"/>
        <w:rPr>
          <w:color w:val="000000"/>
          <w:sz w:val="22"/>
          <w:szCs w:val="22"/>
        </w:rPr>
      </w:pPr>
    </w:p>
    <w:sectPr w:rsidR="006A31F2" w:rsidSect="00757DB1">
      <w:headerReference w:type="default" r:id="rId11"/>
      <w:pgSz w:w="12240" w:h="15840" w:code="1"/>
      <w:pgMar w:top="1440" w:right="1440" w:bottom="1440" w:left="1440" w:header="864"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06" w:rsidRDefault="006B5806" w:rsidP="00130582">
      <w:r>
        <w:separator/>
      </w:r>
    </w:p>
  </w:endnote>
  <w:endnote w:type="continuationSeparator" w:id="0">
    <w:p w:rsidR="006B5806" w:rsidRDefault="006B5806" w:rsidP="0013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06" w:rsidRDefault="006B5806" w:rsidP="00130582">
      <w:r>
        <w:separator/>
      </w:r>
    </w:p>
  </w:footnote>
  <w:footnote w:type="continuationSeparator" w:id="0">
    <w:p w:rsidR="006B5806" w:rsidRDefault="006B5806" w:rsidP="0013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06" w:rsidRDefault="006B5806">
    <w:pPr>
      <w:pStyle w:val="Header"/>
    </w:pPr>
    <w:r w:rsidRPr="00C623CE">
      <w:rPr>
        <w:sz w:val="22"/>
      </w:rPr>
      <w:t>AVIATION &amp; SYNOPTIC OBSERVATION INSPECTION CHECKLIST (con’t)</w:t>
    </w:r>
    <w:r>
      <w:rPr>
        <w:sz w:val="22"/>
      </w:rPr>
      <w:t xml:space="preserve"> </w:t>
    </w:r>
    <w:r>
      <w:tab/>
      <w:t xml:space="preserve">  </w:t>
    </w:r>
    <w:r w:rsidRPr="008A33CD">
      <w:rPr>
        <w:sz w:val="20"/>
        <w:szCs w:val="20"/>
      </w:rPr>
      <w:t xml:space="preserve">page </w:t>
    </w:r>
    <w:r w:rsidRPr="008A33CD">
      <w:rPr>
        <w:sz w:val="20"/>
        <w:szCs w:val="20"/>
      </w:rPr>
      <w:fldChar w:fldCharType="begin"/>
    </w:r>
    <w:r w:rsidRPr="008A33CD">
      <w:rPr>
        <w:sz w:val="20"/>
        <w:szCs w:val="20"/>
      </w:rPr>
      <w:instrText xml:space="preserve"> PAGE </w:instrText>
    </w:r>
    <w:r w:rsidRPr="008A33CD">
      <w:rPr>
        <w:sz w:val="20"/>
        <w:szCs w:val="20"/>
      </w:rPr>
      <w:fldChar w:fldCharType="separate"/>
    </w:r>
    <w:r w:rsidR="00EC49C8">
      <w:rPr>
        <w:noProof/>
        <w:sz w:val="20"/>
        <w:szCs w:val="20"/>
      </w:rPr>
      <w:t>2</w:t>
    </w:r>
    <w:r w:rsidRPr="008A33CD">
      <w:rPr>
        <w:sz w:val="20"/>
        <w:szCs w:val="20"/>
      </w:rPr>
      <w:fldChar w:fldCharType="end"/>
    </w:r>
    <w:r w:rsidRPr="008A33CD">
      <w:rPr>
        <w:sz w:val="20"/>
        <w:szCs w:val="20"/>
      </w:rPr>
      <w:t xml:space="preserve"> of </w:t>
    </w:r>
    <w:r w:rsidRPr="008A33CD">
      <w:rPr>
        <w:sz w:val="20"/>
        <w:szCs w:val="20"/>
      </w:rPr>
      <w:fldChar w:fldCharType="begin"/>
    </w:r>
    <w:r w:rsidRPr="008A33CD">
      <w:rPr>
        <w:sz w:val="20"/>
        <w:szCs w:val="20"/>
      </w:rPr>
      <w:instrText xml:space="preserve"> NUMPAGES </w:instrText>
    </w:r>
    <w:r w:rsidRPr="008A33CD">
      <w:rPr>
        <w:sz w:val="20"/>
        <w:szCs w:val="20"/>
      </w:rPr>
      <w:fldChar w:fldCharType="separate"/>
    </w:r>
    <w:r w:rsidR="00EC49C8">
      <w:rPr>
        <w:noProof/>
        <w:sz w:val="20"/>
        <w:szCs w:val="20"/>
      </w:rPr>
      <w:t>7</w:t>
    </w:r>
    <w:r w:rsidRPr="008A33CD">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7AC"/>
    <w:multiLevelType w:val="hybridMultilevel"/>
    <w:tmpl w:val="9254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F48"/>
    <w:multiLevelType w:val="hybridMultilevel"/>
    <w:tmpl w:val="91525D24"/>
    <w:lvl w:ilvl="0" w:tplc="B8F29B92">
      <w:start w:val="2"/>
      <w:numFmt w:val="lowerLetter"/>
      <w:lvlText w:val="%1."/>
      <w:lvlJc w:val="left"/>
      <w:pPr>
        <w:tabs>
          <w:tab w:val="num" w:pos="720"/>
        </w:tabs>
        <w:ind w:left="720" w:hanging="360"/>
      </w:pPr>
    </w:lvl>
    <w:lvl w:ilvl="1" w:tplc="DBD0616C" w:tentative="1">
      <w:start w:val="1"/>
      <w:numFmt w:val="decimal"/>
      <w:lvlText w:val="%2."/>
      <w:lvlJc w:val="left"/>
      <w:pPr>
        <w:tabs>
          <w:tab w:val="num" w:pos="1440"/>
        </w:tabs>
        <w:ind w:left="1440" w:hanging="360"/>
      </w:pPr>
    </w:lvl>
    <w:lvl w:ilvl="2" w:tplc="C97298DA" w:tentative="1">
      <w:start w:val="1"/>
      <w:numFmt w:val="decimal"/>
      <w:lvlText w:val="%3."/>
      <w:lvlJc w:val="left"/>
      <w:pPr>
        <w:tabs>
          <w:tab w:val="num" w:pos="2160"/>
        </w:tabs>
        <w:ind w:left="2160" w:hanging="360"/>
      </w:pPr>
    </w:lvl>
    <w:lvl w:ilvl="3" w:tplc="4B64C75E" w:tentative="1">
      <w:start w:val="1"/>
      <w:numFmt w:val="decimal"/>
      <w:lvlText w:val="%4."/>
      <w:lvlJc w:val="left"/>
      <w:pPr>
        <w:tabs>
          <w:tab w:val="num" w:pos="2880"/>
        </w:tabs>
        <w:ind w:left="2880" w:hanging="360"/>
      </w:pPr>
    </w:lvl>
    <w:lvl w:ilvl="4" w:tplc="FEA0F9B2" w:tentative="1">
      <w:start w:val="1"/>
      <w:numFmt w:val="decimal"/>
      <w:lvlText w:val="%5."/>
      <w:lvlJc w:val="left"/>
      <w:pPr>
        <w:tabs>
          <w:tab w:val="num" w:pos="3600"/>
        </w:tabs>
        <w:ind w:left="3600" w:hanging="360"/>
      </w:pPr>
    </w:lvl>
    <w:lvl w:ilvl="5" w:tplc="E0B8A454" w:tentative="1">
      <w:start w:val="1"/>
      <w:numFmt w:val="decimal"/>
      <w:lvlText w:val="%6."/>
      <w:lvlJc w:val="left"/>
      <w:pPr>
        <w:tabs>
          <w:tab w:val="num" w:pos="4320"/>
        </w:tabs>
        <w:ind w:left="4320" w:hanging="360"/>
      </w:pPr>
    </w:lvl>
    <w:lvl w:ilvl="6" w:tplc="B80A0100" w:tentative="1">
      <w:start w:val="1"/>
      <w:numFmt w:val="decimal"/>
      <w:lvlText w:val="%7."/>
      <w:lvlJc w:val="left"/>
      <w:pPr>
        <w:tabs>
          <w:tab w:val="num" w:pos="5040"/>
        </w:tabs>
        <w:ind w:left="5040" w:hanging="360"/>
      </w:pPr>
    </w:lvl>
    <w:lvl w:ilvl="7" w:tplc="9D400A1C" w:tentative="1">
      <w:start w:val="1"/>
      <w:numFmt w:val="decimal"/>
      <w:lvlText w:val="%8."/>
      <w:lvlJc w:val="left"/>
      <w:pPr>
        <w:tabs>
          <w:tab w:val="num" w:pos="5760"/>
        </w:tabs>
        <w:ind w:left="5760" w:hanging="360"/>
      </w:pPr>
    </w:lvl>
    <w:lvl w:ilvl="8" w:tplc="144CE478" w:tentative="1">
      <w:start w:val="1"/>
      <w:numFmt w:val="decimal"/>
      <w:lvlText w:val="%9."/>
      <w:lvlJc w:val="left"/>
      <w:pPr>
        <w:tabs>
          <w:tab w:val="num" w:pos="6480"/>
        </w:tabs>
        <w:ind w:left="6480" w:hanging="360"/>
      </w:pPr>
    </w:lvl>
  </w:abstractNum>
  <w:abstractNum w:abstractNumId="2" w15:restartNumberingAfterBreak="0">
    <w:nsid w:val="0C891FE0"/>
    <w:multiLevelType w:val="multilevel"/>
    <w:tmpl w:val="3AE8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F36CD"/>
    <w:multiLevelType w:val="hybridMultilevel"/>
    <w:tmpl w:val="4AA4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7B0E"/>
    <w:multiLevelType w:val="hybridMultilevel"/>
    <w:tmpl w:val="38E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1F1C"/>
    <w:multiLevelType w:val="hybridMultilevel"/>
    <w:tmpl w:val="7E0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B31DF"/>
    <w:multiLevelType w:val="hybridMultilevel"/>
    <w:tmpl w:val="E8988B1E"/>
    <w:lvl w:ilvl="0" w:tplc="8764811E">
      <w:start w:val="2"/>
      <w:numFmt w:val="lowerLetter"/>
      <w:lvlText w:val="%1."/>
      <w:lvlJc w:val="left"/>
      <w:pPr>
        <w:tabs>
          <w:tab w:val="num" w:pos="720"/>
        </w:tabs>
        <w:ind w:left="720" w:hanging="360"/>
      </w:pPr>
    </w:lvl>
    <w:lvl w:ilvl="1" w:tplc="F6F6E02E" w:tentative="1">
      <w:start w:val="1"/>
      <w:numFmt w:val="decimal"/>
      <w:lvlText w:val="%2."/>
      <w:lvlJc w:val="left"/>
      <w:pPr>
        <w:tabs>
          <w:tab w:val="num" w:pos="1440"/>
        </w:tabs>
        <w:ind w:left="1440" w:hanging="360"/>
      </w:pPr>
    </w:lvl>
    <w:lvl w:ilvl="2" w:tplc="E1365F76" w:tentative="1">
      <w:start w:val="1"/>
      <w:numFmt w:val="decimal"/>
      <w:lvlText w:val="%3."/>
      <w:lvlJc w:val="left"/>
      <w:pPr>
        <w:tabs>
          <w:tab w:val="num" w:pos="2160"/>
        </w:tabs>
        <w:ind w:left="2160" w:hanging="360"/>
      </w:pPr>
    </w:lvl>
    <w:lvl w:ilvl="3" w:tplc="BB4AA4E4" w:tentative="1">
      <w:start w:val="1"/>
      <w:numFmt w:val="decimal"/>
      <w:lvlText w:val="%4."/>
      <w:lvlJc w:val="left"/>
      <w:pPr>
        <w:tabs>
          <w:tab w:val="num" w:pos="2880"/>
        </w:tabs>
        <w:ind w:left="2880" w:hanging="360"/>
      </w:pPr>
    </w:lvl>
    <w:lvl w:ilvl="4" w:tplc="68FC0B72" w:tentative="1">
      <w:start w:val="1"/>
      <w:numFmt w:val="decimal"/>
      <w:lvlText w:val="%5."/>
      <w:lvlJc w:val="left"/>
      <w:pPr>
        <w:tabs>
          <w:tab w:val="num" w:pos="3600"/>
        </w:tabs>
        <w:ind w:left="3600" w:hanging="360"/>
      </w:pPr>
    </w:lvl>
    <w:lvl w:ilvl="5" w:tplc="9A7891F8" w:tentative="1">
      <w:start w:val="1"/>
      <w:numFmt w:val="decimal"/>
      <w:lvlText w:val="%6."/>
      <w:lvlJc w:val="left"/>
      <w:pPr>
        <w:tabs>
          <w:tab w:val="num" w:pos="4320"/>
        </w:tabs>
        <w:ind w:left="4320" w:hanging="360"/>
      </w:pPr>
    </w:lvl>
    <w:lvl w:ilvl="6" w:tplc="4A4490EC" w:tentative="1">
      <w:start w:val="1"/>
      <w:numFmt w:val="decimal"/>
      <w:lvlText w:val="%7."/>
      <w:lvlJc w:val="left"/>
      <w:pPr>
        <w:tabs>
          <w:tab w:val="num" w:pos="5040"/>
        </w:tabs>
        <w:ind w:left="5040" w:hanging="360"/>
      </w:pPr>
    </w:lvl>
    <w:lvl w:ilvl="7" w:tplc="3AEA9B8E" w:tentative="1">
      <w:start w:val="1"/>
      <w:numFmt w:val="decimal"/>
      <w:lvlText w:val="%8."/>
      <w:lvlJc w:val="left"/>
      <w:pPr>
        <w:tabs>
          <w:tab w:val="num" w:pos="5760"/>
        </w:tabs>
        <w:ind w:left="5760" w:hanging="360"/>
      </w:pPr>
    </w:lvl>
    <w:lvl w:ilvl="8" w:tplc="26C6DFAC" w:tentative="1">
      <w:start w:val="1"/>
      <w:numFmt w:val="decimal"/>
      <w:lvlText w:val="%9."/>
      <w:lvlJc w:val="left"/>
      <w:pPr>
        <w:tabs>
          <w:tab w:val="num" w:pos="6480"/>
        </w:tabs>
        <w:ind w:left="6480" w:hanging="360"/>
      </w:pPr>
    </w:lvl>
  </w:abstractNum>
  <w:abstractNum w:abstractNumId="7" w15:restartNumberingAfterBreak="0">
    <w:nsid w:val="2EA5234E"/>
    <w:multiLevelType w:val="multilevel"/>
    <w:tmpl w:val="4D4E2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0658C"/>
    <w:multiLevelType w:val="hybridMultilevel"/>
    <w:tmpl w:val="C2DA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367D"/>
    <w:multiLevelType w:val="multilevel"/>
    <w:tmpl w:val="19F2A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6374A"/>
    <w:multiLevelType w:val="hybridMultilevel"/>
    <w:tmpl w:val="80F22A4A"/>
    <w:lvl w:ilvl="0" w:tplc="A9B4DE44">
      <w:start w:val="2"/>
      <w:numFmt w:val="lowerLetter"/>
      <w:lvlText w:val="%1."/>
      <w:lvlJc w:val="left"/>
      <w:pPr>
        <w:tabs>
          <w:tab w:val="num" w:pos="1380"/>
        </w:tabs>
        <w:ind w:left="1380" w:hanging="360"/>
      </w:pPr>
    </w:lvl>
    <w:lvl w:ilvl="1" w:tplc="5D4CA42C" w:tentative="1">
      <w:start w:val="1"/>
      <w:numFmt w:val="decimal"/>
      <w:lvlText w:val="%2."/>
      <w:lvlJc w:val="left"/>
      <w:pPr>
        <w:tabs>
          <w:tab w:val="num" w:pos="2100"/>
        </w:tabs>
        <w:ind w:left="2100" w:hanging="360"/>
      </w:pPr>
    </w:lvl>
    <w:lvl w:ilvl="2" w:tplc="ABCAEE1A" w:tentative="1">
      <w:start w:val="1"/>
      <w:numFmt w:val="decimal"/>
      <w:lvlText w:val="%3."/>
      <w:lvlJc w:val="left"/>
      <w:pPr>
        <w:tabs>
          <w:tab w:val="num" w:pos="2820"/>
        </w:tabs>
        <w:ind w:left="2820" w:hanging="360"/>
      </w:pPr>
    </w:lvl>
    <w:lvl w:ilvl="3" w:tplc="09C2BA20" w:tentative="1">
      <w:start w:val="1"/>
      <w:numFmt w:val="decimal"/>
      <w:lvlText w:val="%4."/>
      <w:lvlJc w:val="left"/>
      <w:pPr>
        <w:tabs>
          <w:tab w:val="num" w:pos="3540"/>
        </w:tabs>
        <w:ind w:left="3540" w:hanging="360"/>
      </w:pPr>
    </w:lvl>
    <w:lvl w:ilvl="4" w:tplc="FB020B24" w:tentative="1">
      <w:start w:val="1"/>
      <w:numFmt w:val="decimal"/>
      <w:lvlText w:val="%5."/>
      <w:lvlJc w:val="left"/>
      <w:pPr>
        <w:tabs>
          <w:tab w:val="num" w:pos="4260"/>
        </w:tabs>
        <w:ind w:left="4260" w:hanging="360"/>
      </w:pPr>
    </w:lvl>
    <w:lvl w:ilvl="5" w:tplc="9F981988" w:tentative="1">
      <w:start w:val="1"/>
      <w:numFmt w:val="decimal"/>
      <w:lvlText w:val="%6."/>
      <w:lvlJc w:val="left"/>
      <w:pPr>
        <w:tabs>
          <w:tab w:val="num" w:pos="4980"/>
        </w:tabs>
        <w:ind w:left="4980" w:hanging="360"/>
      </w:pPr>
    </w:lvl>
    <w:lvl w:ilvl="6" w:tplc="BF02539E" w:tentative="1">
      <w:start w:val="1"/>
      <w:numFmt w:val="decimal"/>
      <w:lvlText w:val="%7."/>
      <w:lvlJc w:val="left"/>
      <w:pPr>
        <w:tabs>
          <w:tab w:val="num" w:pos="5700"/>
        </w:tabs>
        <w:ind w:left="5700" w:hanging="360"/>
      </w:pPr>
    </w:lvl>
    <w:lvl w:ilvl="7" w:tplc="2FCC008C" w:tentative="1">
      <w:start w:val="1"/>
      <w:numFmt w:val="decimal"/>
      <w:lvlText w:val="%8."/>
      <w:lvlJc w:val="left"/>
      <w:pPr>
        <w:tabs>
          <w:tab w:val="num" w:pos="6420"/>
        </w:tabs>
        <w:ind w:left="6420" w:hanging="360"/>
      </w:pPr>
    </w:lvl>
    <w:lvl w:ilvl="8" w:tplc="3A44B218" w:tentative="1">
      <w:start w:val="1"/>
      <w:numFmt w:val="decimal"/>
      <w:lvlText w:val="%9."/>
      <w:lvlJc w:val="left"/>
      <w:pPr>
        <w:tabs>
          <w:tab w:val="num" w:pos="7140"/>
        </w:tabs>
        <w:ind w:left="7140" w:hanging="360"/>
      </w:pPr>
    </w:lvl>
  </w:abstractNum>
  <w:abstractNum w:abstractNumId="11" w15:restartNumberingAfterBreak="0">
    <w:nsid w:val="465606F0"/>
    <w:multiLevelType w:val="multilevel"/>
    <w:tmpl w:val="8D209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324F9"/>
    <w:multiLevelType w:val="multilevel"/>
    <w:tmpl w:val="455C6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072D3"/>
    <w:multiLevelType w:val="hybridMultilevel"/>
    <w:tmpl w:val="885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C39A7"/>
    <w:multiLevelType w:val="multilevel"/>
    <w:tmpl w:val="0D388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A2193"/>
    <w:multiLevelType w:val="hybridMultilevel"/>
    <w:tmpl w:val="845A1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249B7"/>
    <w:multiLevelType w:val="multilevel"/>
    <w:tmpl w:val="5DAC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65891"/>
    <w:multiLevelType w:val="hybridMultilevel"/>
    <w:tmpl w:val="1866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41E22"/>
    <w:multiLevelType w:val="multilevel"/>
    <w:tmpl w:val="4E34B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A58C1"/>
    <w:multiLevelType w:val="hybridMultilevel"/>
    <w:tmpl w:val="36B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84C95"/>
    <w:multiLevelType w:val="multilevel"/>
    <w:tmpl w:val="79D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402A07"/>
    <w:multiLevelType w:val="multilevel"/>
    <w:tmpl w:val="38940B70"/>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num w:numId="1">
    <w:abstractNumId w:val="21"/>
  </w:num>
  <w:num w:numId="2">
    <w:abstractNumId w:val="2"/>
    <w:lvlOverride w:ilvl="0">
      <w:lvl w:ilvl="0">
        <w:numFmt w:val="lowerLetter"/>
        <w:lvlText w:val="%1."/>
        <w:lvlJc w:val="left"/>
      </w:lvl>
    </w:lvlOverride>
  </w:num>
  <w:num w:numId="3">
    <w:abstractNumId w:val="10"/>
  </w:num>
  <w:num w:numId="4">
    <w:abstractNumId w:val="20"/>
    <w:lvlOverride w:ilvl="0">
      <w:lvl w:ilvl="0">
        <w:numFmt w:val="lowerLetter"/>
        <w:lvlText w:val="%1."/>
        <w:lvlJc w:val="left"/>
      </w:lvl>
    </w:lvlOverride>
  </w:num>
  <w:num w:numId="5">
    <w:abstractNumId w:val="1"/>
  </w:num>
  <w:num w:numId="6">
    <w:abstractNumId w:val="9"/>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8"/>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lvlOverride w:ilvl="0">
      <w:lvl w:ilvl="0">
        <w:numFmt w:val="lowerLetter"/>
        <w:lvlText w:val="%1."/>
        <w:lvlJc w:val="left"/>
      </w:lvl>
    </w:lvlOverride>
  </w:num>
  <w:num w:numId="12">
    <w:abstractNumId w:val="6"/>
  </w:num>
  <w:num w:numId="13">
    <w:abstractNumId w:val="11"/>
    <w:lvlOverride w:ilvl="0">
      <w:lvl w:ilvl="0">
        <w:numFmt w:val="decimal"/>
        <w:lvlText w:val="%1."/>
        <w:lvlJc w:val="left"/>
      </w:lvl>
    </w:lvlOverride>
  </w:num>
  <w:num w:numId="14">
    <w:abstractNumId w:val="8"/>
  </w:num>
  <w:num w:numId="15">
    <w:abstractNumId w:val="15"/>
  </w:num>
  <w:num w:numId="16">
    <w:abstractNumId w:val="3"/>
  </w:num>
  <w:num w:numId="17">
    <w:abstractNumId w:val="19"/>
  </w:num>
  <w:num w:numId="18">
    <w:abstractNumId w:val="17"/>
  </w:num>
  <w:num w:numId="19">
    <w:abstractNumId w:val="0"/>
  </w:num>
  <w:num w:numId="20">
    <w:abstractNumId w:val="5"/>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37"/>
    <w:rsid w:val="00022C4A"/>
    <w:rsid w:val="0002675B"/>
    <w:rsid w:val="00080DDE"/>
    <w:rsid w:val="00085AC0"/>
    <w:rsid w:val="00091CB2"/>
    <w:rsid w:val="00094833"/>
    <w:rsid w:val="000B1BDE"/>
    <w:rsid w:val="000B2526"/>
    <w:rsid w:val="000B54EA"/>
    <w:rsid w:val="000B708F"/>
    <w:rsid w:val="000C42F4"/>
    <w:rsid w:val="000F12A7"/>
    <w:rsid w:val="00124B6F"/>
    <w:rsid w:val="00125EE6"/>
    <w:rsid w:val="001304A3"/>
    <w:rsid w:val="00130582"/>
    <w:rsid w:val="00136406"/>
    <w:rsid w:val="00142D87"/>
    <w:rsid w:val="00145924"/>
    <w:rsid w:val="00150A34"/>
    <w:rsid w:val="001733B8"/>
    <w:rsid w:val="00185D37"/>
    <w:rsid w:val="00194A7D"/>
    <w:rsid w:val="001A18A1"/>
    <w:rsid w:val="001A2C0E"/>
    <w:rsid w:val="001D7B29"/>
    <w:rsid w:val="001F5CE8"/>
    <w:rsid w:val="002020C6"/>
    <w:rsid w:val="00215AEB"/>
    <w:rsid w:val="0024724A"/>
    <w:rsid w:val="00252160"/>
    <w:rsid w:val="002575B2"/>
    <w:rsid w:val="00277E3E"/>
    <w:rsid w:val="002821B1"/>
    <w:rsid w:val="0028341C"/>
    <w:rsid w:val="002971FC"/>
    <w:rsid w:val="002A1175"/>
    <w:rsid w:val="002A5B04"/>
    <w:rsid w:val="002B444A"/>
    <w:rsid w:val="002B4588"/>
    <w:rsid w:val="002B505E"/>
    <w:rsid w:val="002B67E8"/>
    <w:rsid w:val="002C6CF9"/>
    <w:rsid w:val="002D5E18"/>
    <w:rsid w:val="002E664D"/>
    <w:rsid w:val="00314CCE"/>
    <w:rsid w:val="00326445"/>
    <w:rsid w:val="00377BF0"/>
    <w:rsid w:val="003800E7"/>
    <w:rsid w:val="0038043C"/>
    <w:rsid w:val="0038135A"/>
    <w:rsid w:val="00384C01"/>
    <w:rsid w:val="003B726A"/>
    <w:rsid w:val="003D0E0A"/>
    <w:rsid w:val="003D15A2"/>
    <w:rsid w:val="003D1A3A"/>
    <w:rsid w:val="003D1E2A"/>
    <w:rsid w:val="003F5B50"/>
    <w:rsid w:val="00403283"/>
    <w:rsid w:val="004321A6"/>
    <w:rsid w:val="004331CB"/>
    <w:rsid w:val="00463A96"/>
    <w:rsid w:val="004701ED"/>
    <w:rsid w:val="00471BBD"/>
    <w:rsid w:val="004921D4"/>
    <w:rsid w:val="004B0B8A"/>
    <w:rsid w:val="00507F9C"/>
    <w:rsid w:val="0052081D"/>
    <w:rsid w:val="0055140E"/>
    <w:rsid w:val="00553D81"/>
    <w:rsid w:val="00567528"/>
    <w:rsid w:val="00571F0D"/>
    <w:rsid w:val="005A1806"/>
    <w:rsid w:val="005B5E11"/>
    <w:rsid w:val="005C3483"/>
    <w:rsid w:val="005D7BD1"/>
    <w:rsid w:val="005E28D3"/>
    <w:rsid w:val="005E6066"/>
    <w:rsid w:val="005F3B79"/>
    <w:rsid w:val="006110D5"/>
    <w:rsid w:val="00623190"/>
    <w:rsid w:val="006266B7"/>
    <w:rsid w:val="00635039"/>
    <w:rsid w:val="006670BD"/>
    <w:rsid w:val="0066721A"/>
    <w:rsid w:val="006742E1"/>
    <w:rsid w:val="0067763B"/>
    <w:rsid w:val="006A31F2"/>
    <w:rsid w:val="006B3A5F"/>
    <w:rsid w:val="006B5806"/>
    <w:rsid w:val="006D4AE6"/>
    <w:rsid w:val="006E4762"/>
    <w:rsid w:val="006E7843"/>
    <w:rsid w:val="0073233C"/>
    <w:rsid w:val="0073715E"/>
    <w:rsid w:val="00740383"/>
    <w:rsid w:val="00744993"/>
    <w:rsid w:val="00751078"/>
    <w:rsid w:val="00757371"/>
    <w:rsid w:val="00757DB1"/>
    <w:rsid w:val="00761142"/>
    <w:rsid w:val="00763681"/>
    <w:rsid w:val="007877ED"/>
    <w:rsid w:val="007A02E9"/>
    <w:rsid w:val="007A3886"/>
    <w:rsid w:val="007C20CD"/>
    <w:rsid w:val="007C4095"/>
    <w:rsid w:val="007C73B3"/>
    <w:rsid w:val="007D3E63"/>
    <w:rsid w:val="007D416A"/>
    <w:rsid w:val="007D798B"/>
    <w:rsid w:val="007E6E0B"/>
    <w:rsid w:val="007E74ED"/>
    <w:rsid w:val="0082674B"/>
    <w:rsid w:val="00831E7F"/>
    <w:rsid w:val="0083517C"/>
    <w:rsid w:val="00836925"/>
    <w:rsid w:val="0083736E"/>
    <w:rsid w:val="0084780B"/>
    <w:rsid w:val="0085633A"/>
    <w:rsid w:val="008641BF"/>
    <w:rsid w:val="00894D5C"/>
    <w:rsid w:val="008A33CD"/>
    <w:rsid w:val="008A6758"/>
    <w:rsid w:val="008B4AD2"/>
    <w:rsid w:val="008B7288"/>
    <w:rsid w:val="008C192F"/>
    <w:rsid w:val="008D3376"/>
    <w:rsid w:val="008E2754"/>
    <w:rsid w:val="008E4D5C"/>
    <w:rsid w:val="008F4FF5"/>
    <w:rsid w:val="008F5927"/>
    <w:rsid w:val="008F7B88"/>
    <w:rsid w:val="00903D83"/>
    <w:rsid w:val="00910018"/>
    <w:rsid w:val="00931121"/>
    <w:rsid w:val="00965869"/>
    <w:rsid w:val="00965A7F"/>
    <w:rsid w:val="00995FA3"/>
    <w:rsid w:val="009B08C9"/>
    <w:rsid w:val="009B7B1C"/>
    <w:rsid w:val="009C2286"/>
    <w:rsid w:val="009C34BF"/>
    <w:rsid w:val="009D58F7"/>
    <w:rsid w:val="00A17963"/>
    <w:rsid w:val="00A17C55"/>
    <w:rsid w:val="00A325E5"/>
    <w:rsid w:val="00A45BE1"/>
    <w:rsid w:val="00A54983"/>
    <w:rsid w:val="00A56C7A"/>
    <w:rsid w:val="00A724DC"/>
    <w:rsid w:val="00A8116E"/>
    <w:rsid w:val="00A82339"/>
    <w:rsid w:val="00A92C55"/>
    <w:rsid w:val="00AA0E36"/>
    <w:rsid w:val="00AA4342"/>
    <w:rsid w:val="00AA745F"/>
    <w:rsid w:val="00AA778A"/>
    <w:rsid w:val="00AC0E3F"/>
    <w:rsid w:val="00AC30BB"/>
    <w:rsid w:val="00AD021C"/>
    <w:rsid w:val="00AD52D1"/>
    <w:rsid w:val="00AD5F14"/>
    <w:rsid w:val="00AD6B16"/>
    <w:rsid w:val="00AE1B30"/>
    <w:rsid w:val="00AE6C92"/>
    <w:rsid w:val="00B02EB1"/>
    <w:rsid w:val="00B047E3"/>
    <w:rsid w:val="00B25986"/>
    <w:rsid w:val="00B40BC6"/>
    <w:rsid w:val="00B471F1"/>
    <w:rsid w:val="00B77A9D"/>
    <w:rsid w:val="00B811B8"/>
    <w:rsid w:val="00BA69CD"/>
    <w:rsid w:val="00BA6DB0"/>
    <w:rsid w:val="00BA7770"/>
    <w:rsid w:val="00BD04B3"/>
    <w:rsid w:val="00BE0491"/>
    <w:rsid w:val="00C04CD1"/>
    <w:rsid w:val="00C16471"/>
    <w:rsid w:val="00C3707E"/>
    <w:rsid w:val="00C41232"/>
    <w:rsid w:val="00C51DF5"/>
    <w:rsid w:val="00C623CE"/>
    <w:rsid w:val="00C73710"/>
    <w:rsid w:val="00C8343C"/>
    <w:rsid w:val="00C87475"/>
    <w:rsid w:val="00C91AE0"/>
    <w:rsid w:val="00CA30E8"/>
    <w:rsid w:val="00CA6E6C"/>
    <w:rsid w:val="00CA785B"/>
    <w:rsid w:val="00CC1762"/>
    <w:rsid w:val="00CC7BDE"/>
    <w:rsid w:val="00CE689A"/>
    <w:rsid w:val="00CF56CA"/>
    <w:rsid w:val="00CF77D2"/>
    <w:rsid w:val="00D062E9"/>
    <w:rsid w:val="00D363EB"/>
    <w:rsid w:val="00D4256F"/>
    <w:rsid w:val="00D43E09"/>
    <w:rsid w:val="00D63092"/>
    <w:rsid w:val="00D635F2"/>
    <w:rsid w:val="00D73286"/>
    <w:rsid w:val="00D9135E"/>
    <w:rsid w:val="00D9482B"/>
    <w:rsid w:val="00DB0E93"/>
    <w:rsid w:val="00DC7E29"/>
    <w:rsid w:val="00DD2594"/>
    <w:rsid w:val="00DE3B00"/>
    <w:rsid w:val="00DF4F9B"/>
    <w:rsid w:val="00E02596"/>
    <w:rsid w:val="00E24721"/>
    <w:rsid w:val="00E25BF7"/>
    <w:rsid w:val="00E328E8"/>
    <w:rsid w:val="00E37C4A"/>
    <w:rsid w:val="00E51119"/>
    <w:rsid w:val="00E5237B"/>
    <w:rsid w:val="00E620BB"/>
    <w:rsid w:val="00E66C60"/>
    <w:rsid w:val="00EA4CCE"/>
    <w:rsid w:val="00EB7612"/>
    <w:rsid w:val="00EC01DC"/>
    <w:rsid w:val="00EC1C6D"/>
    <w:rsid w:val="00EC49C8"/>
    <w:rsid w:val="00EE61AB"/>
    <w:rsid w:val="00EF3049"/>
    <w:rsid w:val="00F01C56"/>
    <w:rsid w:val="00F3310D"/>
    <w:rsid w:val="00F44DD3"/>
    <w:rsid w:val="00F66677"/>
    <w:rsid w:val="00F727A2"/>
    <w:rsid w:val="00F848A2"/>
    <w:rsid w:val="00F84F54"/>
    <w:rsid w:val="00F86D25"/>
    <w:rsid w:val="00F92F90"/>
    <w:rsid w:val="00FB1CE8"/>
    <w:rsid w:val="00FC3454"/>
    <w:rsid w:val="00FD2FB6"/>
    <w:rsid w:val="00FE0302"/>
    <w:rsid w:val="00FE0A18"/>
    <w:rsid w:val="00FE3C1F"/>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DFC6DF"/>
  <w15:chartTrackingRefBased/>
  <w15:docId w15:val="{DD3CD7B7-3101-4D09-92B1-ADF6163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A1"/>
    <w:rPr>
      <w:sz w:val="24"/>
      <w:szCs w:val="24"/>
    </w:rPr>
  </w:style>
  <w:style w:type="paragraph" w:styleId="Heading6">
    <w:name w:val="heading 6"/>
    <w:basedOn w:val="Normal"/>
    <w:next w:val="Normal"/>
    <w:qFormat/>
    <w:rsid w:val="00BE0491"/>
    <w:pPr>
      <w:keepNext/>
      <w:jc w:val="center"/>
      <w:outlineLvl w:val="5"/>
    </w:pPr>
    <w:rPr>
      <w:rFonts w:ascii="Arial" w:hAnsi="Arial"/>
      <w:b/>
      <w:sz w:val="16"/>
      <w:szCs w:val="20"/>
    </w:rPr>
  </w:style>
  <w:style w:type="paragraph" w:styleId="Heading9">
    <w:name w:val="heading 9"/>
    <w:basedOn w:val="Normal"/>
    <w:next w:val="Normal"/>
    <w:qFormat/>
    <w:rsid w:val="00BE0491"/>
    <w:pPr>
      <w:keepNext/>
      <w:jc w:val="center"/>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E0491"/>
    <w:rPr>
      <w:color w:val="FF0000"/>
      <w:sz w:val="24"/>
    </w:rPr>
  </w:style>
  <w:style w:type="paragraph" w:styleId="BodyText">
    <w:name w:val="Body Text"/>
    <w:basedOn w:val="Normal"/>
    <w:rsid w:val="00BE0491"/>
    <w:rPr>
      <w:rFonts w:ascii="Arial" w:hAnsi="Arial"/>
      <w:sz w:val="18"/>
      <w:szCs w:val="20"/>
    </w:rPr>
  </w:style>
  <w:style w:type="paragraph" w:styleId="Header">
    <w:name w:val="header"/>
    <w:basedOn w:val="Normal"/>
    <w:rsid w:val="00AD52D1"/>
    <w:pPr>
      <w:tabs>
        <w:tab w:val="center" w:pos="4320"/>
        <w:tab w:val="right" w:pos="8640"/>
      </w:tabs>
    </w:pPr>
  </w:style>
  <w:style w:type="paragraph" w:styleId="Footer">
    <w:name w:val="footer"/>
    <w:basedOn w:val="Normal"/>
    <w:rsid w:val="00AD52D1"/>
    <w:pPr>
      <w:tabs>
        <w:tab w:val="center" w:pos="4320"/>
        <w:tab w:val="right" w:pos="8640"/>
      </w:tabs>
    </w:pPr>
  </w:style>
  <w:style w:type="character" w:styleId="PageNumber">
    <w:name w:val="page number"/>
    <w:basedOn w:val="DefaultParagraphFont"/>
    <w:rsid w:val="00AD52D1"/>
  </w:style>
  <w:style w:type="paragraph" w:styleId="CommentText">
    <w:name w:val="annotation text"/>
    <w:basedOn w:val="Normal"/>
    <w:semiHidden/>
    <w:rsid w:val="008641BF"/>
    <w:rPr>
      <w:sz w:val="20"/>
      <w:szCs w:val="20"/>
    </w:rPr>
  </w:style>
  <w:style w:type="paragraph" w:styleId="CommentSubject">
    <w:name w:val="annotation subject"/>
    <w:basedOn w:val="CommentText"/>
    <w:next w:val="CommentText"/>
    <w:semiHidden/>
    <w:rsid w:val="008641BF"/>
    <w:rPr>
      <w:b/>
      <w:bCs/>
    </w:rPr>
  </w:style>
  <w:style w:type="paragraph" w:styleId="BalloonText">
    <w:name w:val="Balloon Text"/>
    <w:basedOn w:val="Normal"/>
    <w:semiHidden/>
    <w:rsid w:val="008641BF"/>
    <w:rPr>
      <w:rFonts w:ascii="Tahoma" w:hAnsi="Tahoma" w:cs="Tahoma"/>
      <w:sz w:val="16"/>
      <w:szCs w:val="16"/>
    </w:rPr>
  </w:style>
  <w:style w:type="paragraph" w:styleId="NormalWeb">
    <w:name w:val="Normal (Web)"/>
    <w:basedOn w:val="Normal"/>
    <w:uiPriority w:val="99"/>
    <w:unhideWhenUsed/>
    <w:rsid w:val="008E4D5C"/>
    <w:pPr>
      <w:spacing w:before="100" w:beforeAutospacing="1" w:after="100" w:afterAutospacing="1"/>
    </w:pPr>
  </w:style>
  <w:style w:type="character" w:styleId="Hyperlink">
    <w:name w:val="Hyperlink"/>
    <w:uiPriority w:val="99"/>
    <w:unhideWhenUsed/>
    <w:rsid w:val="008E4D5C"/>
    <w:rPr>
      <w:color w:val="0000FF"/>
      <w:u w:val="single"/>
    </w:rPr>
  </w:style>
  <w:style w:type="character" w:styleId="FollowedHyperlink">
    <w:name w:val="FollowedHyperlink"/>
    <w:basedOn w:val="DefaultParagraphFont"/>
    <w:rsid w:val="00433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1996">
      <w:bodyDiv w:val="1"/>
      <w:marLeft w:val="0"/>
      <w:marRight w:val="0"/>
      <w:marTop w:val="0"/>
      <w:marBottom w:val="0"/>
      <w:divBdr>
        <w:top w:val="none" w:sz="0" w:space="0" w:color="auto"/>
        <w:left w:val="none" w:sz="0" w:space="0" w:color="auto"/>
        <w:bottom w:val="none" w:sz="0" w:space="0" w:color="auto"/>
        <w:right w:val="none" w:sz="0" w:space="0" w:color="auto"/>
      </w:divBdr>
    </w:div>
    <w:div w:id="4864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ather.gov/media/jetstream/obs/mf1-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a.gov/regulations_policies/orders_notices/index.cfm/go/document.information/documentID/10369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a.gov/air_traffic/flight_info/aeronav/digital_products/dtpp/" TargetMode="External"/><Relationship Id="rId4" Type="http://schemas.openxmlformats.org/officeDocument/2006/relationships/webSettings" Target="webSettings.xml"/><Relationship Id="rId9" Type="http://schemas.openxmlformats.org/officeDocument/2006/relationships/hyperlink" Target="http://www.ofcm.gov/publications/fmh/siting/fcm-s4-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National Weather Service</Company>
  <LinksUpToDate>false</LinksUpToDate>
  <CharactersWithSpaces>19723</CharactersWithSpaces>
  <SharedDoc>false</SharedDoc>
  <HLinks>
    <vt:vector size="6" baseType="variant">
      <vt:variant>
        <vt:i4>983115</vt:i4>
      </vt:variant>
      <vt:variant>
        <vt:i4>989</vt:i4>
      </vt:variant>
      <vt:variant>
        <vt:i4>0</vt:i4>
      </vt:variant>
      <vt:variant>
        <vt:i4>5</vt:i4>
      </vt:variant>
      <vt:variant>
        <vt:lpwstr>https://www.ofcm.gov/publications/fmh/siting/fcm-s4-2019.pdf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NewkirkJF</dc:creator>
  <cp:keywords/>
  <dc:description/>
  <cp:lastModifiedBy>John Bush</cp:lastModifiedBy>
  <cp:revision>7</cp:revision>
  <cp:lastPrinted>2012-11-19T21:22:00Z</cp:lastPrinted>
  <dcterms:created xsi:type="dcterms:W3CDTF">2020-10-13T16:48:00Z</dcterms:created>
  <dcterms:modified xsi:type="dcterms:W3CDTF">2020-10-31T01:47:00Z</dcterms:modified>
</cp:coreProperties>
</file>