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6EF" w:rsidRDefault="006326EF" w:rsidP="006326EF">
      <w:pPr>
        <w:jc w:val="center"/>
        <w:rPr>
          <w:b/>
        </w:rPr>
      </w:pPr>
      <w:r>
        <w:rPr>
          <w:b/>
        </w:rPr>
        <w:t>NAEDEX-23</w:t>
      </w:r>
    </w:p>
    <w:p w:rsidR="006326EF" w:rsidRDefault="006326EF" w:rsidP="006326EF">
      <w:pPr>
        <w:jc w:val="center"/>
        <w:rPr>
          <w:b/>
        </w:rPr>
      </w:pPr>
      <w:r>
        <w:rPr>
          <w:b/>
        </w:rPr>
        <w:t>Open Action Items</w:t>
      </w:r>
    </w:p>
    <w:p w:rsidR="006326EF" w:rsidRPr="007A4A9C" w:rsidRDefault="00A6656A" w:rsidP="006326EF">
      <w:pPr>
        <w:jc w:val="center"/>
        <w:rPr>
          <w:b/>
        </w:rPr>
      </w:pPr>
      <w:r>
        <w:rPr>
          <w:b/>
        </w:rPr>
        <w:t>Update 24 October 2012</w:t>
      </w:r>
    </w:p>
    <w:p w:rsidR="006326EF" w:rsidRPr="00CF4A0F" w:rsidRDefault="006326EF" w:rsidP="006326EF">
      <w:pPr>
        <w:pBdr>
          <w:bottom w:val="single" w:sz="12" w:space="1" w:color="auto"/>
        </w:pBdr>
        <w:rPr>
          <w:rFonts w:hint="eastAsia"/>
        </w:rPr>
      </w:pPr>
    </w:p>
    <w:p w:rsidR="006326EF" w:rsidRDefault="006326EF" w:rsidP="006326EF">
      <w:pPr>
        <w:jc w:val="center"/>
        <w:rPr>
          <w:rFonts w:ascii="Arial" w:hAnsi="Arial" w:cs="Arial"/>
          <w:b/>
          <w:sz w:val="22"/>
          <w:szCs w:val="22"/>
        </w:rPr>
      </w:pPr>
    </w:p>
    <w:p w:rsidR="006326EF" w:rsidRPr="007047BD" w:rsidRDefault="006326EF" w:rsidP="006326EF">
      <w:pPr>
        <w:jc w:val="center"/>
        <w:rPr>
          <w:rFonts w:ascii="Arial" w:hAnsi="Arial" w:cs="Arial"/>
          <w:b/>
          <w:sz w:val="22"/>
          <w:szCs w:val="22"/>
        </w:rPr>
      </w:pPr>
      <w:r w:rsidRPr="007047BD">
        <w:rPr>
          <w:rFonts w:ascii="Arial" w:hAnsi="Arial" w:cs="Arial"/>
          <w:b/>
          <w:sz w:val="22"/>
          <w:szCs w:val="22"/>
        </w:rPr>
        <w:t>Actions from Previous Meetings</w:t>
      </w:r>
    </w:p>
    <w:p w:rsidR="006326EF" w:rsidRDefault="006326EF">
      <w:pPr>
        <w:rPr>
          <w:rFonts w:eastAsia="Arial Unicode MS"/>
          <w:i/>
          <w:lang w:val="en-CA"/>
        </w:rPr>
      </w:pPr>
    </w:p>
    <w:p w:rsidR="006326EF" w:rsidRPr="00495B31" w:rsidRDefault="006326EF" w:rsidP="006326EF">
      <w:pPr>
        <w:jc w:val="center"/>
      </w:pPr>
      <w:bookmarkStart w:id="0" w:name="OLE_LINK1"/>
      <w:bookmarkStart w:id="1" w:name="OLE_LINK2"/>
      <w:r>
        <w:rPr>
          <w:b/>
          <w:sz w:val="28"/>
          <w:szCs w:val="28"/>
        </w:rPr>
        <w:t>Actions from 19</w:t>
      </w:r>
      <w:r>
        <w:rPr>
          <w:b/>
          <w:sz w:val="28"/>
          <w:szCs w:val="28"/>
          <w:vertAlign w:val="superscript"/>
        </w:rPr>
        <w:t>th</w:t>
      </w:r>
      <w:r>
        <w:rPr>
          <w:b/>
          <w:sz w:val="28"/>
          <w:szCs w:val="28"/>
        </w:rPr>
        <w:t xml:space="preserve"> </w:t>
      </w:r>
      <w:proofErr w:type="gramStart"/>
      <w:r>
        <w:rPr>
          <w:b/>
          <w:sz w:val="28"/>
          <w:szCs w:val="28"/>
        </w:rPr>
        <w:t>Meeting,</w:t>
      </w:r>
      <w:proofErr w:type="gramEnd"/>
      <w:r>
        <w:rPr>
          <w:b/>
          <w:sz w:val="28"/>
          <w:szCs w:val="28"/>
        </w:rPr>
        <w:t xml:space="preserve"> May 2006</w:t>
      </w:r>
      <w:bookmarkEnd w:id="0"/>
      <w:bookmarkEnd w:id="1"/>
    </w:p>
    <w:p w:rsidR="006326EF" w:rsidRDefault="006326EF"/>
    <w:p w:rsidR="006326EF" w:rsidRPr="00962B76" w:rsidRDefault="006326EF">
      <w:pPr>
        <w:rPr>
          <w:rFonts w:eastAsia="Arial Unicode MS"/>
          <w:i/>
          <w:sz w:val="28"/>
          <w:szCs w:val="28"/>
          <w:lang w:val="en-CA"/>
        </w:rPr>
      </w:pPr>
      <w:r w:rsidRPr="00962B76">
        <w:rPr>
          <w:rFonts w:eastAsia="Arial Unicode MS"/>
          <w:b/>
          <w:i/>
          <w:sz w:val="28"/>
          <w:szCs w:val="28"/>
          <w:lang w:val="en-CA"/>
        </w:rPr>
        <w:t>Actions related to European requirements</w:t>
      </w:r>
      <w:r w:rsidRPr="00962B76">
        <w:rPr>
          <w:rFonts w:eastAsia="Arial Unicode MS"/>
          <w:i/>
          <w:sz w:val="28"/>
          <w:szCs w:val="28"/>
          <w:lang w:val="en-CA"/>
        </w:rPr>
        <w:t xml:space="preserve"> </w:t>
      </w:r>
    </w:p>
    <w:p w:rsidR="006326EF" w:rsidRPr="00EB52B3" w:rsidRDefault="006326EF" w:rsidP="00C202B1">
      <w:pPr>
        <w:tabs>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s>
        <w:spacing w:after="103" w:line="240" w:lineRule="exact"/>
        <w:rPr>
          <w:color w:val="FF0000"/>
        </w:rPr>
      </w:pPr>
      <w:r>
        <w:tab/>
      </w:r>
      <w:r>
        <w:tab/>
      </w:r>
      <w:r>
        <w:tab/>
      </w:r>
      <w:r>
        <w:tab/>
      </w:r>
    </w:p>
    <w:p w:rsidR="006326EF" w:rsidRDefault="006326EF">
      <w:pPr>
        <w:pStyle w:val="Heading7"/>
        <w:rPr>
          <w:b w:val="0"/>
        </w:rPr>
      </w:pPr>
      <w:r>
        <w:rPr>
          <w:b w:val="0"/>
        </w:rPr>
        <w:t>E.1.10 NPP data</w:t>
      </w:r>
    </w:p>
    <w:p w:rsidR="006326EF" w:rsidRDefault="006326EF">
      <w:r>
        <w:t xml:space="preserve">NWP centres expressed a strong requirement for early access to simulated and real NPP data for technical check-out of processing chain, data formats etc. </w:t>
      </w:r>
      <w:proofErr w:type="gramStart"/>
      <w:r>
        <w:t>NESDIS to pursue the availability of simulated data sets.</w:t>
      </w:r>
      <w:proofErr w:type="gramEnd"/>
      <w:r>
        <w:t xml:space="preserve"> </w:t>
      </w:r>
    </w:p>
    <w:p w:rsidR="006326EF" w:rsidRDefault="006326EF"/>
    <w:p w:rsidR="006326EF" w:rsidRPr="0063568F" w:rsidRDefault="006326EF" w:rsidP="006326EF">
      <w:pPr>
        <w:pStyle w:val="Heading1"/>
        <w:jc w:val="left"/>
      </w:pPr>
      <w:r w:rsidRPr="00BF0F5B">
        <w:rPr>
          <w:b w:val="0"/>
        </w:rPr>
        <w:t xml:space="preserve">NOAA has a standing request to the IPO for early access to </w:t>
      </w:r>
      <w:proofErr w:type="spellStart"/>
      <w:r w:rsidRPr="00BF0F5B">
        <w:rPr>
          <w:b w:val="0"/>
        </w:rPr>
        <w:t>NPPx</w:t>
      </w:r>
      <w:proofErr w:type="spellEnd"/>
      <w:r w:rsidRPr="00BF0F5B">
        <w:rPr>
          <w:b w:val="0"/>
        </w:rPr>
        <w:t xml:space="preserve"> </w:t>
      </w:r>
      <w:proofErr w:type="spellStart"/>
      <w:r w:rsidRPr="00BF0F5B">
        <w:rPr>
          <w:b w:val="0"/>
        </w:rPr>
        <w:t>DRs.</w:t>
      </w:r>
      <w:proofErr w:type="spellEnd"/>
      <w:r w:rsidRPr="00BF0F5B">
        <w:t xml:space="preserve"> </w:t>
      </w:r>
      <w:r>
        <w:t xml:space="preserve">  </w:t>
      </w:r>
      <w:r>
        <w:tab/>
        <w:t xml:space="preserve">       </w:t>
      </w:r>
      <w:r w:rsidRPr="0063568F">
        <w:t>Action: NESDIS</w:t>
      </w:r>
    </w:p>
    <w:p w:rsidR="006326EF" w:rsidRDefault="006326EF"/>
    <w:p w:rsidR="006326EF" w:rsidRPr="001D2534" w:rsidRDefault="006326EF">
      <w:r w:rsidRPr="000C6108">
        <w:t>Action may be</w:t>
      </w:r>
      <w:r>
        <w:t xml:space="preserve"> affected by funding. </w:t>
      </w:r>
      <w:proofErr w:type="gramStart"/>
      <w:r w:rsidRPr="001D2534">
        <w:t>NESDIS to update group on early availability of data sets, CrIS &amp; ATMS in particular.</w:t>
      </w:r>
      <w:proofErr w:type="gramEnd"/>
    </w:p>
    <w:p w:rsidR="006326EF" w:rsidRDefault="006326EF">
      <w:pPr>
        <w:rPr>
          <w:color w:val="FF0000"/>
        </w:rPr>
      </w:pPr>
    </w:p>
    <w:p w:rsidR="006326EF" w:rsidRDefault="006326EF">
      <w:pPr>
        <w:rPr>
          <w:color w:val="3366FF"/>
        </w:rPr>
      </w:pPr>
      <w:r w:rsidRPr="0093177A">
        <w:rPr>
          <w:color w:val="000000"/>
        </w:rPr>
        <w:t xml:space="preserve">The IPO is continuing to work with DOD and the </w:t>
      </w:r>
      <w:proofErr w:type="spellStart"/>
      <w:r w:rsidRPr="0093177A">
        <w:rPr>
          <w:color w:val="000000"/>
        </w:rPr>
        <w:t>DoS</w:t>
      </w:r>
      <w:proofErr w:type="spellEnd"/>
      <w:r w:rsidRPr="0093177A">
        <w:rPr>
          <w:color w:val="000000"/>
        </w:rPr>
        <w:t xml:space="preserve"> to achieve clearance for all external users to have routine access to sample/simulated data.  In the interim, sample data sets of CrIS and ATMS EDRs will be provided in a DVD as requested. Other data on the DVD include VIIRS, CrIS, and ATMS SDRs.</w:t>
      </w:r>
    </w:p>
    <w:p w:rsidR="006326EF" w:rsidRPr="00EB52B3" w:rsidRDefault="006326EF">
      <w:pPr>
        <w:rPr>
          <w:color w:val="FF0000"/>
        </w:rPr>
      </w:pPr>
    </w:p>
    <w:p w:rsidR="006326EF" w:rsidRPr="007A4A9C" w:rsidRDefault="006326EF" w:rsidP="006326EF">
      <w:pPr>
        <w:rPr>
          <w:color w:val="000000"/>
        </w:rPr>
      </w:pPr>
      <w:r w:rsidRPr="007A4A9C">
        <w:rPr>
          <w:color w:val="000000"/>
        </w:rPr>
        <w:t xml:space="preserve">May 2011 Update – NPP instrument science documents including data formats and Algorithm Theoretical Basis Documents can be accessed from URL: </w:t>
      </w:r>
      <w:hyperlink r:id="rId7" w:history="1">
        <w:r w:rsidRPr="007A4A9C">
          <w:rPr>
            <w:rStyle w:val="Hyperlink"/>
            <w:color w:val="000000"/>
          </w:rPr>
          <w:t>http://jointmission.gsfc.nasa.gov/project/science-documents.html</w:t>
        </w:r>
      </w:hyperlink>
      <w:r w:rsidRPr="007A4A9C">
        <w:rPr>
          <w:color w:val="000000"/>
        </w:rPr>
        <w:t xml:space="preserve">.  NESDIS does not currently have the network resources in place to provide routine access to NPP data sets. Additional sample data sets are planning to become available. </w:t>
      </w:r>
    </w:p>
    <w:p w:rsidR="006326EF" w:rsidRDefault="006326EF" w:rsidP="006326EF">
      <w:pPr>
        <w:rPr>
          <w:color w:val="FF0000"/>
        </w:rPr>
      </w:pPr>
    </w:p>
    <w:p w:rsidR="006326EF" w:rsidRPr="00A6656A" w:rsidRDefault="006326EF" w:rsidP="006326EF">
      <w:r w:rsidRPr="00A6656A">
        <w:t>Action:  NESDIS will provide EUMETSAT a DVD of most up-to-date sample/simulated data available including BUFR formatted data. (POC:  John Paquette)</w:t>
      </w:r>
    </w:p>
    <w:p w:rsidR="006326EF" w:rsidRDefault="006326EF" w:rsidP="006326EF">
      <w:pPr>
        <w:rPr>
          <w:color w:val="FF0000"/>
        </w:rPr>
      </w:pPr>
    </w:p>
    <w:p w:rsidR="00A6656A" w:rsidRPr="00A6656A" w:rsidRDefault="00A6656A" w:rsidP="006326EF">
      <w:pPr>
        <w:rPr>
          <w:color w:val="FF0000"/>
        </w:rPr>
      </w:pPr>
      <w:r w:rsidRPr="00A6656A">
        <w:rPr>
          <w:color w:val="FF0000"/>
        </w:rPr>
        <w:t>NPP is in orbit and data are being distributed.</w:t>
      </w:r>
    </w:p>
    <w:p w:rsidR="006326EF" w:rsidRPr="008243B7" w:rsidRDefault="00C52FFF">
      <w:pPr>
        <w:rPr>
          <w:b/>
          <w:u w:val="single"/>
          <w:lang w:val="en-US"/>
        </w:rPr>
      </w:pPr>
      <w:bookmarkStart w:id="2" w:name="OLE_LINK3"/>
      <w:bookmarkStart w:id="3" w:name="OLE_LINK4"/>
      <w:r>
        <w:rPr>
          <w:b/>
          <w:u w:val="single"/>
          <w:lang w:val="en-US"/>
        </w:rPr>
        <w:t>CLOSED AT THIS MEETING (23-10-2012)</w:t>
      </w:r>
    </w:p>
    <w:bookmarkEnd w:id="2"/>
    <w:bookmarkEnd w:id="3"/>
    <w:p w:rsidR="008243B7" w:rsidRDefault="008243B7">
      <w:pPr>
        <w:rPr>
          <w:u w:val="single"/>
          <w:lang w:val="en-US"/>
        </w:rPr>
      </w:pPr>
    </w:p>
    <w:p w:rsidR="006326EF" w:rsidRDefault="006326EF">
      <w:pPr>
        <w:rPr>
          <w:u w:val="single"/>
        </w:rPr>
      </w:pPr>
      <w:r>
        <w:rPr>
          <w:u w:val="single"/>
        </w:rPr>
        <w:t>E.4.4 Tropical cyclone data</w:t>
      </w:r>
    </w:p>
    <w:p w:rsidR="006326EF" w:rsidRDefault="006326EF">
      <w:pPr>
        <w:rPr>
          <w:lang w:val="en-CA"/>
        </w:rPr>
      </w:pPr>
      <w:r>
        <w:rPr>
          <w:lang w:val="en-CA"/>
        </w:rPr>
        <w:t xml:space="preserve">There is a strong requirement for this data from the user community.  Data in tabular or BUFR format are available from all centres except from New Delhi.  </w:t>
      </w:r>
      <w:proofErr w:type="gramStart"/>
      <w:r>
        <w:rPr>
          <w:lang w:val="en-CA"/>
        </w:rPr>
        <w:t>NOAA-TOC to raise issue at WMO and clarify the generation of tabular or BUFR bulletins issued by New Delhi.</w:t>
      </w:r>
      <w:proofErr w:type="gramEnd"/>
    </w:p>
    <w:p w:rsidR="006326EF" w:rsidRDefault="006326EF">
      <w:pPr>
        <w:rPr>
          <w:lang w:val="en-CA"/>
        </w:rPr>
      </w:pPr>
    </w:p>
    <w:p w:rsidR="006326EF" w:rsidRDefault="006326EF">
      <w:r>
        <w:t xml:space="preserve">TOC is continuing to pursue this </w:t>
      </w:r>
      <w:proofErr w:type="gramStart"/>
      <w:r>
        <w:t>action,</w:t>
      </w:r>
      <w:proofErr w:type="gramEnd"/>
      <w:r>
        <w:t xml:space="preserve"> the data is in </w:t>
      </w:r>
      <w:smartTag w:uri="urn:schemas-microsoft-com:office:smarttags" w:element="place">
        <w:smartTag w:uri="urn:schemas-microsoft-com:office:smarttags" w:element="City">
          <w:r>
            <w:t>New Delhi</w:t>
          </w:r>
        </w:smartTag>
      </w:smartTag>
      <w:r>
        <w:t xml:space="preserve"> but has not been distributed. </w:t>
      </w:r>
    </w:p>
    <w:p w:rsidR="006326EF" w:rsidRDefault="006326EF"/>
    <w:p w:rsidR="006326EF" w:rsidRDefault="006326EF">
      <w:pPr>
        <w:pStyle w:val="Heading4"/>
      </w:pPr>
      <w:r>
        <w:t>Action: NWS-CIO</w:t>
      </w:r>
    </w:p>
    <w:p w:rsidR="006326EF" w:rsidRDefault="006326EF" w:rsidP="006326EF">
      <w:pPr>
        <w:rPr>
          <w:color w:val="000000"/>
          <w:lang w:val="en-CA"/>
        </w:rPr>
      </w:pPr>
    </w:p>
    <w:p w:rsidR="006326EF" w:rsidRPr="0093177A" w:rsidRDefault="006326EF" w:rsidP="006326EF">
      <w:pPr>
        <w:rPr>
          <w:color w:val="000000"/>
          <w:lang w:val="en-CA"/>
        </w:rPr>
      </w:pPr>
      <w:r w:rsidRPr="0093177A">
        <w:rPr>
          <w:color w:val="000000"/>
          <w:lang w:val="en-CA"/>
        </w:rPr>
        <w:t xml:space="preserve">New Delhi (DEMS) confirmed they are producing the data and providing limited distribution in accordance with regional Tropical Cyclone Operations Plans.  </w:t>
      </w:r>
      <w:proofErr w:type="gramStart"/>
      <w:r w:rsidRPr="0093177A">
        <w:rPr>
          <w:color w:val="000000"/>
          <w:lang w:val="en-CA"/>
        </w:rPr>
        <w:t xml:space="preserve">Discussed with RA-1, RA-V and specifically RSMC </w:t>
      </w:r>
      <w:proofErr w:type="spellStart"/>
      <w:r w:rsidRPr="0093177A">
        <w:rPr>
          <w:color w:val="000000"/>
          <w:lang w:val="en-CA"/>
        </w:rPr>
        <w:t>Nadi</w:t>
      </w:r>
      <w:proofErr w:type="spellEnd"/>
      <w:r w:rsidRPr="0093177A">
        <w:rPr>
          <w:color w:val="000000"/>
          <w:lang w:val="en-CA"/>
        </w:rPr>
        <w:t xml:space="preserve"> regarding extra-regional requirements for this data.</w:t>
      </w:r>
      <w:proofErr w:type="gramEnd"/>
      <w:r w:rsidRPr="0093177A">
        <w:rPr>
          <w:color w:val="000000"/>
          <w:lang w:val="en-CA"/>
        </w:rPr>
        <w:t xml:space="preserve"> Discussions at RA-V SG-ISS, RTHs Melbourne, Wellington, Tokyo, Washington to collectively press DEMS for the data.</w:t>
      </w:r>
    </w:p>
    <w:p w:rsidR="006326EF" w:rsidRDefault="006326EF" w:rsidP="006326EF">
      <w:pPr>
        <w:rPr>
          <w:color w:val="000000"/>
          <w:lang w:val="en-CA"/>
        </w:rPr>
      </w:pPr>
    </w:p>
    <w:p w:rsidR="006326EF" w:rsidRPr="00A6656A" w:rsidRDefault="006326EF" w:rsidP="006326EF">
      <w:pPr>
        <w:rPr>
          <w:lang w:val="en-CA"/>
        </w:rPr>
      </w:pPr>
      <w:r w:rsidRPr="00A6656A">
        <w:rPr>
          <w:lang w:val="en-CA"/>
        </w:rPr>
        <w:lastRenderedPageBreak/>
        <w:t xml:space="preserve">Two issues: 1) transmitting the data outside of their scope to the global community – data TBD 2) status of converting data to BUFR is unknown.   </w:t>
      </w:r>
      <w:smartTag w:uri="urn:schemas-microsoft-com:office:smarttags" w:element="City">
        <w:smartTag w:uri="urn:schemas-microsoft-com:office:smarttags" w:element="place">
          <w:r w:rsidRPr="00A6656A">
            <w:rPr>
              <w:lang w:val="en-CA"/>
            </w:rPr>
            <w:t>New Delhi</w:t>
          </w:r>
        </w:smartTag>
      </w:smartTag>
      <w:r w:rsidRPr="00A6656A">
        <w:rPr>
          <w:lang w:val="en-CA"/>
        </w:rPr>
        <w:t xml:space="preserve"> has indicated the data would be available in time for this tropical season; however, nothing seen at this time. </w:t>
      </w:r>
    </w:p>
    <w:p w:rsidR="006326EF" w:rsidRPr="00A6656A" w:rsidRDefault="006326EF" w:rsidP="006326EF">
      <w:pPr>
        <w:rPr>
          <w:lang w:val="en-CA"/>
        </w:rPr>
      </w:pPr>
    </w:p>
    <w:p w:rsidR="006326EF" w:rsidRPr="00A6656A" w:rsidRDefault="006326EF" w:rsidP="006326EF">
      <w:pPr>
        <w:rPr>
          <w:lang w:val="en-CA"/>
        </w:rPr>
      </w:pPr>
      <w:r w:rsidRPr="00A6656A">
        <w:rPr>
          <w:lang w:val="en-CA"/>
        </w:rPr>
        <w:t xml:space="preserve">Action: NWS-CIO to pursue this issue with DEMS further to determine routing and data formats. </w:t>
      </w:r>
    </w:p>
    <w:p w:rsidR="006326EF" w:rsidRDefault="006326EF" w:rsidP="006326EF">
      <w:pPr>
        <w:rPr>
          <w:color w:val="FF0000"/>
          <w:lang w:val="en-CA"/>
        </w:rPr>
      </w:pPr>
    </w:p>
    <w:p w:rsidR="008243B7" w:rsidRPr="00A6656A" w:rsidRDefault="008243B7" w:rsidP="008243B7">
      <w:pPr>
        <w:rPr>
          <w:color w:val="FF0000"/>
          <w:lang w:val="en-CA"/>
        </w:rPr>
      </w:pPr>
      <w:proofErr w:type="gramStart"/>
      <w:r w:rsidRPr="00A6656A">
        <w:rPr>
          <w:color w:val="FF0000"/>
          <w:lang w:val="en-CA"/>
        </w:rPr>
        <w:t>ECMWF happy with BUFR</w:t>
      </w:r>
      <w:r w:rsidR="00A6656A" w:rsidRPr="00A6656A">
        <w:rPr>
          <w:color w:val="FF0000"/>
          <w:lang w:val="en-CA"/>
        </w:rPr>
        <w:t xml:space="preserve"> product</w:t>
      </w:r>
      <w:r w:rsidRPr="00A6656A">
        <w:rPr>
          <w:color w:val="FF0000"/>
          <w:lang w:val="en-CA"/>
        </w:rPr>
        <w:t xml:space="preserve"> from Met Office.</w:t>
      </w:r>
      <w:proofErr w:type="gramEnd"/>
    </w:p>
    <w:p w:rsidR="008243B7" w:rsidRPr="008243B7" w:rsidRDefault="00C52FFF" w:rsidP="008243B7">
      <w:pPr>
        <w:rPr>
          <w:b/>
          <w:u w:val="single"/>
          <w:lang w:val="en-US"/>
        </w:rPr>
      </w:pPr>
      <w:r>
        <w:rPr>
          <w:b/>
          <w:u w:val="single"/>
          <w:lang w:val="en-US"/>
        </w:rPr>
        <w:t>CLOSED AT THIS MEETING (23-10-2012)</w:t>
      </w:r>
    </w:p>
    <w:p w:rsidR="006326EF" w:rsidRPr="00AD7744" w:rsidRDefault="006326EF" w:rsidP="006326EF">
      <w:pPr>
        <w:rPr>
          <w:color w:val="FF0000"/>
        </w:rPr>
      </w:pPr>
    </w:p>
    <w:p w:rsidR="006326EF" w:rsidRDefault="006326EF" w:rsidP="006326EF">
      <w:pPr>
        <w:jc w:val="center"/>
      </w:pPr>
      <w:r>
        <w:rPr>
          <w:b/>
          <w:sz w:val="28"/>
          <w:szCs w:val="28"/>
        </w:rPr>
        <w:t>Actions from 20</w:t>
      </w:r>
      <w:r>
        <w:rPr>
          <w:b/>
          <w:sz w:val="28"/>
          <w:szCs w:val="28"/>
          <w:vertAlign w:val="superscript"/>
        </w:rPr>
        <w:t>th</w:t>
      </w:r>
      <w:r>
        <w:rPr>
          <w:b/>
          <w:sz w:val="28"/>
          <w:szCs w:val="28"/>
        </w:rPr>
        <w:t xml:space="preserve"> </w:t>
      </w:r>
      <w:proofErr w:type="gramStart"/>
      <w:r>
        <w:rPr>
          <w:b/>
          <w:sz w:val="28"/>
          <w:szCs w:val="28"/>
        </w:rPr>
        <w:t>Meeting,</w:t>
      </w:r>
      <w:proofErr w:type="gramEnd"/>
      <w:r>
        <w:rPr>
          <w:b/>
          <w:sz w:val="28"/>
          <w:szCs w:val="28"/>
        </w:rPr>
        <w:t xml:space="preserve"> May 2007</w:t>
      </w:r>
    </w:p>
    <w:p w:rsidR="006326EF" w:rsidRDefault="006326EF"/>
    <w:p w:rsidR="006326EF" w:rsidRDefault="006326EF">
      <w:pPr>
        <w:pStyle w:val="Heading7"/>
        <w:rPr>
          <w:b w:val="0"/>
        </w:rPr>
      </w:pPr>
      <w:r>
        <w:rPr>
          <w:b w:val="0"/>
        </w:rPr>
        <w:t>E.1.4.3 SSMIS</w:t>
      </w:r>
    </w:p>
    <w:p w:rsidR="006326EF" w:rsidRDefault="006326EF">
      <w:r>
        <w:t xml:space="preserve">NRL/Met Office to explore operational implementation of improved pre-processing. </w:t>
      </w:r>
      <w:proofErr w:type="gramStart"/>
      <w:r>
        <w:t>Expected towards the end of 2007.</w:t>
      </w:r>
      <w:proofErr w:type="gramEnd"/>
    </w:p>
    <w:p w:rsidR="006326EF" w:rsidRDefault="006326EF">
      <w:pPr>
        <w:jc w:val="right"/>
      </w:pPr>
      <w:r>
        <w:t>Action: NRL/Met Office</w:t>
      </w:r>
    </w:p>
    <w:p w:rsidR="006326EF" w:rsidRDefault="006326EF"/>
    <w:p w:rsidR="006326EF" w:rsidRPr="00A15618" w:rsidRDefault="006326EF">
      <w:r w:rsidRPr="00A15618">
        <w:t>METO:  A unified pre-processor has been developed jointly by NRL-Met Office.  The unified pre-processor (UPP) uses the reflector emission corrections, averaging and remapping developed as part of the NWPSAF-Met Office pre</w:t>
      </w:r>
      <w:r>
        <w:t>-</w:t>
      </w:r>
      <w:r w:rsidRPr="00A15618">
        <w:t>processor, and the gain</w:t>
      </w:r>
      <w:r>
        <w:t xml:space="preserve"> </w:t>
      </w:r>
      <w:r w:rsidRPr="00A15618">
        <w:t xml:space="preserve">corrections developed and implemented by </w:t>
      </w:r>
      <w:proofErr w:type="spellStart"/>
      <w:r w:rsidRPr="00A15618">
        <w:t>Northrup-Grumann</w:t>
      </w:r>
      <w:proofErr w:type="spellEnd"/>
      <w:r w:rsidRPr="00A15618">
        <w:t>/NRL.  The initial implementation of the UPP has given positive impacts in the US Navy global NOGAPS model. UPP datasets (in BUFR format) should be available shortly (before March 2008) for testing at other NWP centres.</w:t>
      </w:r>
    </w:p>
    <w:p w:rsidR="006326EF" w:rsidRDefault="006326EF">
      <w:pPr>
        <w:rPr>
          <w:b/>
          <w:color w:val="800000"/>
        </w:rPr>
      </w:pPr>
    </w:p>
    <w:p w:rsidR="006326EF" w:rsidRPr="0093177A" w:rsidRDefault="006326EF">
      <w:pPr>
        <w:rPr>
          <w:color w:val="000000"/>
        </w:rPr>
      </w:pPr>
      <w:r w:rsidRPr="0093177A">
        <w:rPr>
          <w:color w:val="000000"/>
        </w:rPr>
        <w:t xml:space="preserve">UPP is operational at NRL and datasets available to other </w:t>
      </w:r>
      <w:proofErr w:type="spellStart"/>
      <w:r w:rsidRPr="0093177A">
        <w:rPr>
          <w:color w:val="000000"/>
        </w:rPr>
        <w:t>centers</w:t>
      </w:r>
      <w:proofErr w:type="spellEnd"/>
      <w:r w:rsidRPr="0093177A">
        <w:rPr>
          <w:color w:val="000000"/>
        </w:rPr>
        <w:t>. Data sent to NESDIS and via Washington-Exeter link to METO. File format same as previous SSMIS. Approx 300 Mb/day</w:t>
      </w:r>
    </w:p>
    <w:p w:rsidR="006326EF" w:rsidRPr="0093177A" w:rsidRDefault="006326EF">
      <w:pPr>
        <w:rPr>
          <w:color w:val="000000"/>
        </w:rPr>
      </w:pPr>
    </w:p>
    <w:p w:rsidR="006326EF" w:rsidRPr="00A6656A" w:rsidRDefault="006326EF" w:rsidP="006326EF">
      <w:r w:rsidRPr="00A6656A">
        <w:t xml:space="preserve">NAEDEX22: ECMWF to distribute documentation on UPP dataset format. </w:t>
      </w:r>
    </w:p>
    <w:p w:rsidR="008243B7" w:rsidRDefault="008243B7"/>
    <w:p w:rsidR="008243B7" w:rsidRPr="00A6656A" w:rsidRDefault="008243B7">
      <w:pPr>
        <w:rPr>
          <w:color w:val="FF0000"/>
        </w:rPr>
      </w:pPr>
      <w:proofErr w:type="spellStart"/>
      <w:proofErr w:type="gramStart"/>
      <w:r w:rsidRPr="00A6656A">
        <w:rPr>
          <w:color w:val="FF0000"/>
        </w:rPr>
        <w:t>Obselete</w:t>
      </w:r>
      <w:proofErr w:type="spellEnd"/>
      <w:r w:rsidRPr="00A6656A">
        <w:rPr>
          <w:color w:val="FF0000"/>
        </w:rPr>
        <w:t xml:space="preserve"> action.</w:t>
      </w:r>
      <w:proofErr w:type="gramEnd"/>
      <w:r w:rsidRPr="00A6656A">
        <w:rPr>
          <w:color w:val="FF0000"/>
        </w:rPr>
        <w:t xml:space="preserve"> Data is in BUFR</w:t>
      </w:r>
      <w:r w:rsidR="00DA7678">
        <w:rPr>
          <w:color w:val="FF0000"/>
        </w:rPr>
        <w:t xml:space="preserve"> and being used at METO/ECMWF</w:t>
      </w:r>
      <w:r w:rsidRPr="00A6656A">
        <w:rPr>
          <w:color w:val="FF0000"/>
        </w:rPr>
        <w:t>.</w:t>
      </w:r>
    </w:p>
    <w:p w:rsidR="008243B7" w:rsidRPr="008243B7" w:rsidRDefault="00C52FFF" w:rsidP="008243B7">
      <w:pPr>
        <w:rPr>
          <w:b/>
          <w:u w:val="single"/>
          <w:lang w:val="en-US"/>
        </w:rPr>
      </w:pPr>
      <w:r>
        <w:rPr>
          <w:b/>
          <w:u w:val="single"/>
          <w:lang w:val="en-US"/>
        </w:rPr>
        <w:t>CLOSED AT THIS MEETING (23-10-2012)</w:t>
      </w:r>
    </w:p>
    <w:p w:rsidR="008243B7" w:rsidRPr="008243B7" w:rsidRDefault="008243B7">
      <w:pPr>
        <w:rPr>
          <w:lang w:val="en-US"/>
        </w:rPr>
      </w:pPr>
    </w:p>
    <w:p w:rsidR="008243B7" w:rsidRDefault="008243B7"/>
    <w:p w:rsidR="006326EF" w:rsidRPr="00A84B19" w:rsidRDefault="006326EF">
      <w:pPr>
        <w:rPr>
          <w:u w:val="single"/>
        </w:rPr>
      </w:pPr>
      <w:proofErr w:type="spellStart"/>
      <w:r w:rsidRPr="00A84B19">
        <w:rPr>
          <w:u w:val="single"/>
        </w:rPr>
        <w:t>E.x</w:t>
      </w:r>
      <w:proofErr w:type="spellEnd"/>
      <w:r w:rsidRPr="00A84B19">
        <w:rPr>
          <w:u w:val="single"/>
        </w:rPr>
        <w:t xml:space="preserve"> MODIS imagery data</w:t>
      </w:r>
    </w:p>
    <w:p w:rsidR="006326EF" w:rsidRDefault="006326EF">
      <w:proofErr w:type="gramStart"/>
      <w:r>
        <w:t xml:space="preserve">EUMETSAT to explore with NESDIS the provision of a subset of MODIS imagery data from NESDIS to EUMETSAT for re-transmission via </w:t>
      </w:r>
      <w:proofErr w:type="spellStart"/>
      <w:r>
        <w:t>EUMETCast</w:t>
      </w:r>
      <w:proofErr w:type="spellEnd"/>
      <w:r>
        <w:t>.</w:t>
      </w:r>
      <w:proofErr w:type="gramEnd"/>
    </w:p>
    <w:p w:rsidR="006326EF" w:rsidRDefault="006326EF">
      <w:pPr>
        <w:jc w:val="right"/>
        <w:rPr>
          <w:b/>
          <w:color w:val="800000"/>
        </w:rPr>
      </w:pPr>
    </w:p>
    <w:p w:rsidR="006326EF" w:rsidRPr="009F0E5E" w:rsidRDefault="006326EF">
      <w:pPr>
        <w:jc w:val="right"/>
        <w:rPr>
          <w:b/>
          <w:color w:val="000000"/>
        </w:rPr>
      </w:pPr>
      <w:r w:rsidRPr="009F0E5E">
        <w:rPr>
          <w:b/>
          <w:color w:val="000000"/>
        </w:rPr>
        <w:t>Action: EUMETSAT, NESDIS</w:t>
      </w:r>
    </w:p>
    <w:p w:rsidR="006326EF" w:rsidRPr="009F0E5E" w:rsidRDefault="006326EF" w:rsidP="006326EF">
      <w:pPr>
        <w:rPr>
          <w:color w:val="000000"/>
        </w:rPr>
      </w:pPr>
    </w:p>
    <w:p w:rsidR="006326EF" w:rsidRPr="00B04D06" w:rsidRDefault="006326EF" w:rsidP="006326EF">
      <w:proofErr w:type="gramStart"/>
      <w:r w:rsidRPr="00B04D06">
        <w:t>EUMETSAT to implement the processing and make data available.</w:t>
      </w:r>
      <w:proofErr w:type="gramEnd"/>
      <w:r w:rsidRPr="00B04D06">
        <w:t xml:space="preserve"> This is partially complete, data is being distributed. EUMETSAT needs associated navigation data.</w:t>
      </w:r>
    </w:p>
    <w:p w:rsidR="006326EF" w:rsidRDefault="006326EF" w:rsidP="006326EF">
      <w:pPr>
        <w:rPr>
          <w:color w:val="FF0000"/>
        </w:rPr>
      </w:pPr>
    </w:p>
    <w:p w:rsidR="006326EF" w:rsidRPr="009F0E5E" w:rsidRDefault="006326EF" w:rsidP="006326EF">
      <w:pPr>
        <w:rPr>
          <w:color w:val="000000"/>
        </w:rPr>
      </w:pPr>
      <w:r w:rsidRPr="009F0E5E">
        <w:rPr>
          <w:color w:val="000000"/>
        </w:rPr>
        <w:t xml:space="preserve">Status:  EUMETSAT has had problems with this since the data source at NASA was shut down which resulted in lack of data at NOAA.  EUMETSAT found a workaround through NASA; however, a timeliness issue has resulted including a change in the format.  The navigation data was obtained. </w:t>
      </w:r>
    </w:p>
    <w:p w:rsidR="006326EF" w:rsidRPr="009F0E5E" w:rsidRDefault="006326EF" w:rsidP="006326EF">
      <w:pPr>
        <w:rPr>
          <w:color w:val="000000"/>
        </w:rPr>
      </w:pPr>
    </w:p>
    <w:p w:rsidR="006326EF" w:rsidRPr="009F0E5E" w:rsidRDefault="006326EF" w:rsidP="006326EF">
      <w:pPr>
        <w:rPr>
          <w:color w:val="000000"/>
        </w:rPr>
      </w:pPr>
      <w:r w:rsidRPr="009F0E5E">
        <w:rPr>
          <w:color w:val="000000"/>
        </w:rPr>
        <w:t xml:space="preserve">NESDIS is providing MODIS data on an experimental site; however, the system load is in question.   </w:t>
      </w:r>
    </w:p>
    <w:p w:rsidR="006326EF" w:rsidRDefault="006326EF" w:rsidP="006326EF">
      <w:pPr>
        <w:rPr>
          <w:b/>
          <w:color w:val="FF0000"/>
        </w:rPr>
      </w:pPr>
    </w:p>
    <w:p w:rsidR="006326EF" w:rsidRPr="00A6656A" w:rsidRDefault="006326EF" w:rsidP="006326EF">
      <w:r w:rsidRPr="00A6656A">
        <w:t>Action:  NESDIS will pursue this issue with NASA on behalf of EUMETSAT.</w:t>
      </w:r>
    </w:p>
    <w:p w:rsidR="006326EF" w:rsidRPr="00A6656A" w:rsidRDefault="006326EF" w:rsidP="006326EF">
      <w:pPr>
        <w:rPr>
          <w:b/>
          <w:color w:val="0000FF"/>
        </w:rPr>
      </w:pPr>
    </w:p>
    <w:p w:rsidR="008243B7" w:rsidRPr="00A6656A" w:rsidRDefault="008243B7" w:rsidP="006326EF">
      <w:pPr>
        <w:rPr>
          <w:color w:val="FF0000"/>
        </w:rPr>
      </w:pPr>
      <w:proofErr w:type="spellStart"/>
      <w:r w:rsidRPr="00A6656A">
        <w:rPr>
          <w:color w:val="FF0000"/>
        </w:rPr>
        <w:t>EUMETCast</w:t>
      </w:r>
      <w:proofErr w:type="spellEnd"/>
      <w:r w:rsidRPr="00A6656A">
        <w:rPr>
          <w:color w:val="FF0000"/>
        </w:rPr>
        <w:t xml:space="preserve"> MODIS data is available. Navigation data no longer sent as not needed by users.</w:t>
      </w:r>
    </w:p>
    <w:p w:rsidR="008243B7" w:rsidRPr="008243B7" w:rsidRDefault="00C52FFF" w:rsidP="008243B7">
      <w:pPr>
        <w:rPr>
          <w:b/>
          <w:u w:val="single"/>
          <w:lang w:val="en-US"/>
        </w:rPr>
      </w:pPr>
      <w:r>
        <w:rPr>
          <w:b/>
          <w:u w:val="single"/>
          <w:lang w:val="en-US"/>
        </w:rPr>
        <w:lastRenderedPageBreak/>
        <w:t>CLOSED AT THIS MEETING (23-10-2012)</w:t>
      </w:r>
    </w:p>
    <w:p w:rsidR="008243B7" w:rsidRPr="008243B7" w:rsidRDefault="008243B7" w:rsidP="008243B7">
      <w:pPr>
        <w:rPr>
          <w:b/>
          <w:color w:val="0000FF"/>
        </w:rPr>
      </w:pPr>
    </w:p>
    <w:p w:rsidR="006326EF" w:rsidRDefault="006326EF">
      <w:pPr>
        <w:rPr>
          <w:u w:val="single"/>
          <w:lang w:val="en-CA"/>
        </w:rPr>
      </w:pPr>
      <w:r>
        <w:rPr>
          <w:u w:val="single"/>
          <w:lang w:val="en-CA"/>
        </w:rPr>
        <w:t>E.4.8 N. American ozone soundings on GTS</w:t>
      </w:r>
    </w:p>
    <w:p w:rsidR="006326EF" w:rsidRDefault="006326EF">
      <w:pPr>
        <w:rPr>
          <w:lang w:val="en-CA"/>
        </w:rPr>
      </w:pPr>
      <w:proofErr w:type="gramStart"/>
      <w:r>
        <w:rPr>
          <w:lang w:val="en-CA"/>
        </w:rPr>
        <w:t>To pursue delivery and release of surface-based total column and profile ozone data to the European NWP centres and MSC.</w:t>
      </w:r>
      <w:proofErr w:type="gramEnd"/>
    </w:p>
    <w:p w:rsidR="006326EF" w:rsidRPr="00BF0F5B" w:rsidRDefault="006326EF">
      <w:pPr>
        <w:jc w:val="right"/>
      </w:pPr>
      <w:r w:rsidRPr="00BF0F5B">
        <w:t xml:space="preserve">Action: </w:t>
      </w:r>
      <w:r>
        <w:t>NWS</w:t>
      </w:r>
      <w:r w:rsidRPr="00BF0F5B">
        <w:t>-CIO</w:t>
      </w:r>
    </w:p>
    <w:p w:rsidR="006326EF" w:rsidRPr="00BF0F5B" w:rsidRDefault="006326EF" w:rsidP="006326EF"/>
    <w:p w:rsidR="006326EF" w:rsidRPr="0093177A" w:rsidRDefault="006326EF" w:rsidP="006326EF">
      <w:pPr>
        <w:rPr>
          <w:color w:val="000000"/>
        </w:rPr>
      </w:pPr>
      <w:r w:rsidRPr="0093177A">
        <w:rPr>
          <w:color w:val="000000"/>
        </w:rPr>
        <w:t>TOC is not currently receiving U.S. ozone soundings in message format and does not have contact information yet. Will continue to try and obtain sources for soundings. NOAA to survey research community for possible sources of data.</w:t>
      </w:r>
    </w:p>
    <w:p w:rsidR="006326EF" w:rsidRDefault="006326EF" w:rsidP="006326EF">
      <w:pPr>
        <w:rPr>
          <w:color w:val="3366FF"/>
        </w:rPr>
      </w:pPr>
    </w:p>
    <w:p w:rsidR="006326EF" w:rsidRPr="00A6656A" w:rsidRDefault="006326EF" w:rsidP="006326EF">
      <w:r w:rsidRPr="00A6656A">
        <w:t xml:space="preserve">Fred consulted with GAW Secretariat at WMO, data needed for verification.  Two data sources via the internet for this data:  1) </w:t>
      </w:r>
      <w:hyperlink r:id="rId8" w:history="1">
        <w:r w:rsidRPr="00A6656A">
          <w:rPr>
            <w:rStyle w:val="Hyperlink"/>
            <w:color w:val="auto"/>
          </w:rPr>
          <w:t>www.esrl.noaa.gov/gmd/ozwv/ozsondes/</w:t>
        </w:r>
      </w:hyperlink>
      <w:r w:rsidRPr="00A6656A">
        <w:t xml:space="preserve"> , 2) </w:t>
      </w:r>
      <w:hyperlink r:id="rId9" w:history="1">
        <w:r w:rsidRPr="00A6656A">
          <w:rPr>
            <w:rStyle w:val="Hyperlink"/>
            <w:color w:val="auto"/>
          </w:rPr>
          <w:t>www.woudc.org/data_e.html</w:t>
        </w:r>
      </w:hyperlink>
      <w:r w:rsidRPr="00A6656A">
        <w:t xml:space="preserve"> </w:t>
      </w:r>
    </w:p>
    <w:p w:rsidR="006326EF" w:rsidRPr="00A6656A" w:rsidRDefault="006326EF" w:rsidP="006326EF">
      <w:r w:rsidRPr="00A6656A">
        <w:t xml:space="preserve"> </w:t>
      </w:r>
    </w:p>
    <w:p w:rsidR="006326EF" w:rsidRPr="00A6656A" w:rsidRDefault="006326EF" w:rsidP="006326EF">
      <w:r w:rsidRPr="00A6656A">
        <w:t>TOC is working to get this data available in near real-time via the GTS.</w:t>
      </w:r>
    </w:p>
    <w:p w:rsidR="006326EF" w:rsidRDefault="006326EF">
      <w:pPr>
        <w:rPr>
          <w:b/>
          <w:color w:val="0000FF"/>
          <w:u w:val="single"/>
        </w:rPr>
      </w:pPr>
    </w:p>
    <w:p w:rsidR="008243B7" w:rsidRPr="00A6656A" w:rsidRDefault="008243B7">
      <w:pPr>
        <w:rPr>
          <w:color w:val="FF0000"/>
        </w:rPr>
      </w:pPr>
      <w:r w:rsidRPr="00A6656A">
        <w:rPr>
          <w:color w:val="FF0000"/>
        </w:rPr>
        <w:t>Access is available</w:t>
      </w:r>
      <w:r w:rsidR="00DA7678">
        <w:rPr>
          <w:color w:val="FF0000"/>
        </w:rPr>
        <w:t xml:space="preserve"> with ascents once per week</w:t>
      </w:r>
      <w:r w:rsidRPr="00A6656A">
        <w:rPr>
          <w:color w:val="FF0000"/>
        </w:rPr>
        <w:t>. This is now resolved.</w:t>
      </w:r>
    </w:p>
    <w:p w:rsidR="008243B7" w:rsidRPr="008243B7" w:rsidRDefault="00C52FFF" w:rsidP="008243B7">
      <w:pPr>
        <w:rPr>
          <w:b/>
          <w:u w:val="single"/>
          <w:lang w:val="en-US"/>
        </w:rPr>
      </w:pPr>
      <w:r>
        <w:rPr>
          <w:b/>
          <w:u w:val="single"/>
          <w:lang w:val="en-US"/>
        </w:rPr>
        <w:t>CLOSED AT THIS MEETING (23-10-2012)</w:t>
      </w:r>
    </w:p>
    <w:p w:rsidR="008243B7" w:rsidRDefault="008243B7">
      <w:pPr>
        <w:rPr>
          <w:b/>
          <w:color w:val="0000FF"/>
          <w:u w:val="single"/>
        </w:rPr>
      </w:pPr>
    </w:p>
    <w:p w:rsidR="006326EF" w:rsidRDefault="006326EF">
      <w:pPr>
        <w:rPr>
          <w:u w:val="single"/>
        </w:rPr>
      </w:pPr>
      <w:proofErr w:type="spellStart"/>
      <w:r>
        <w:rPr>
          <w:u w:val="single"/>
        </w:rPr>
        <w:t>N.x</w:t>
      </w:r>
      <w:proofErr w:type="spellEnd"/>
      <w:r>
        <w:rPr>
          <w:u w:val="single"/>
        </w:rPr>
        <w:t xml:space="preserve"> Soil moisture and temperature observations </w:t>
      </w:r>
    </w:p>
    <w:p w:rsidR="006326EF" w:rsidRDefault="006326EF">
      <w:r>
        <w:t xml:space="preserve">EU centres to clarify data type and availability </w:t>
      </w:r>
    </w:p>
    <w:p w:rsidR="006326EF" w:rsidRPr="00F42282" w:rsidRDefault="006326EF">
      <w:pPr>
        <w:jc w:val="right"/>
        <w:rPr>
          <w:b/>
        </w:rPr>
      </w:pPr>
      <w:r w:rsidRPr="00F42282">
        <w:rPr>
          <w:b/>
        </w:rPr>
        <w:t xml:space="preserve">Action: </w:t>
      </w:r>
      <w:r>
        <w:rPr>
          <w:b/>
        </w:rPr>
        <w:t xml:space="preserve">NOAA &amp; </w:t>
      </w:r>
      <w:r w:rsidRPr="00F42282">
        <w:rPr>
          <w:b/>
        </w:rPr>
        <w:t>European NWP centres</w:t>
      </w:r>
    </w:p>
    <w:p w:rsidR="006326EF" w:rsidRDefault="006326EF">
      <w:pPr>
        <w:rPr>
          <w:color w:val="800000"/>
        </w:rPr>
      </w:pPr>
      <w:r w:rsidRPr="0093177A">
        <w:rPr>
          <w:color w:val="000000"/>
        </w:rPr>
        <w:t>German network may be available, need to confirm</w:t>
      </w:r>
      <w:r w:rsidRPr="00F42282">
        <w:rPr>
          <w:color w:val="800000"/>
        </w:rPr>
        <w:t>.</w:t>
      </w:r>
    </w:p>
    <w:p w:rsidR="006326EF" w:rsidRDefault="006326EF">
      <w:pPr>
        <w:rPr>
          <w:color w:val="800000"/>
        </w:rPr>
      </w:pPr>
    </w:p>
    <w:p w:rsidR="006326EF" w:rsidRPr="00A6656A" w:rsidRDefault="006326EF">
      <w:r w:rsidRPr="00A6656A">
        <w:t xml:space="preserve">DWD has a soil temperature network and can be made available; however, they require a formal requirement letter.  The letter should be addressed to the PR individual. </w:t>
      </w:r>
    </w:p>
    <w:p w:rsidR="006326EF" w:rsidRDefault="006326EF">
      <w:pPr>
        <w:rPr>
          <w:color w:val="800000"/>
        </w:rPr>
      </w:pPr>
    </w:p>
    <w:p w:rsidR="00A6656A" w:rsidRPr="00DA7678" w:rsidRDefault="00A6656A" w:rsidP="00DA7678">
      <w:pPr>
        <w:rPr>
          <w:color w:val="FF0000"/>
        </w:rPr>
      </w:pPr>
      <w:proofErr w:type="spellStart"/>
      <w:proofErr w:type="gramStart"/>
      <w:r w:rsidRPr="00A6656A">
        <w:rPr>
          <w:color w:val="FF0000"/>
        </w:rPr>
        <w:t>Met</w:t>
      </w:r>
      <w:r w:rsidR="001E454F" w:rsidRPr="00A6656A">
        <w:rPr>
          <w:color w:val="FF0000"/>
        </w:rPr>
        <w:t>eo</w:t>
      </w:r>
      <w:proofErr w:type="spellEnd"/>
      <w:r w:rsidR="001E454F" w:rsidRPr="00A6656A">
        <w:rPr>
          <w:color w:val="FF0000"/>
        </w:rPr>
        <w:t>-France.</w:t>
      </w:r>
      <w:proofErr w:type="gramEnd"/>
      <w:r w:rsidR="001E454F" w:rsidRPr="00A6656A">
        <w:rPr>
          <w:color w:val="FF0000"/>
        </w:rPr>
        <w:t xml:space="preserve"> SMOSMANIA data are not available in real time. </w:t>
      </w:r>
      <w:proofErr w:type="gramStart"/>
      <w:r w:rsidR="001E454F" w:rsidRPr="00A6656A">
        <w:rPr>
          <w:color w:val="FF0000"/>
        </w:rPr>
        <w:t xml:space="preserve">20 stations in the south of </w:t>
      </w:r>
      <w:smartTag w:uri="urn:schemas-microsoft-com:office:smarttags" w:element="place">
        <w:smartTag w:uri="urn:schemas-microsoft-com:office:smarttags" w:element="country-region">
          <w:r w:rsidR="001E454F" w:rsidRPr="00A6656A">
            <w:rPr>
              <w:color w:val="FF0000"/>
            </w:rPr>
            <w:t>France</w:t>
          </w:r>
        </w:smartTag>
      </w:smartTag>
      <w:r w:rsidR="001E454F" w:rsidRPr="00A6656A">
        <w:rPr>
          <w:color w:val="FF0000"/>
        </w:rPr>
        <w:t>.</w:t>
      </w:r>
      <w:proofErr w:type="gramEnd"/>
      <w:r w:rsidR="001E454F" w:rsidRPr="00A6656A">
        <w:rPr>
          <w:color w:val="FF0000"/>
        </w:rPr>
        <w:t xml:space="preserve"> There is an ESA website that shows these data in non-near real time. The best contact is the </w:t>
      </w:r>
      <w:smartTag w:uri="urn:schemas-microsoft-com:office:smarttags" w:element="PersonName">
        <w:r w:rsidR="001E454F" w:rsidRPr="00A6656A">
          <w:rPr>
            <w:color w:val="FF0000"/>
          </w:rPr>
          <w:t>International</w:t>
        </w:r>
      </w:smartTag>
      <w:r w:rsidR="001E454F" w:rsidRPr="00A6656A">
        <w:rPr>
          <w:color w:val="FF0000"/>
        </w:rPr>
        <w:t xml:space="preserve"> Soil Moisture network, which is </w:t>
      </w:r>
      <w:proofErr w:type="gramStart"/>
      <w:r w:rsidR="001E454F" w:rsidRPr="00A6656A">
        <w:rPr>
          <w:color w:val="FF0000"/>
        </w:rPr>
        <w:t>a collaboration</w:t>
      </w:r>
      <w:proofErr w:type="gramEnd"/>
      <w:r w:rsidR="001E454F" w:rsidRPr="00A6656A">
        <w:rPr>
          <w:color w:val="FF0000"/>
        </w:rPr>
        <w:t xml:space="preserve"> between Technica</w:t>
      </w:r>
      <w:r w:rsidR="00DA7678">
        <w:rPr>
          <w:color w:val="FF0000"/>
        </w:rPr>
        <w:t xml:space="preserve">l University of Vienna and ESA. </w:t>
      </w:r>
      <w:hyperlink r:id="rId10" w:history="1">
        <w:r w:rsidRPr="00DA7678">
          <w:rPr>
            <w:rFonts w:ascii="Courier New" w:hAnsi="Courier New" w:cs="Courier New"/>
            <w:color w:val="FF0000"/>
            <w:sz w:val="20"/>
            <w:szCs w:val="20"/>
            <w:u w:val="single"/>
          </w:rPr>
          <w:t>http://www.ipf.tuwien.ac.at/insitu/</w:t>
        </w:r>
      </w:hyperlink>
    </w:p>
    <w:p w:rsidR="001E454F" w:rsidRPr="00A6656A" w:rsidRDefault="001E454F"/>
    <w:p w:rsidR="001E454F" w:rsidRPr="008243B7" w:rsidRDefault="00C52FFF" w:rsidP="001E454F">
      <w:pPr>
        <w:rPr>
          <w:b/>
          <w:u w:val="single"/>
          <w:lang w:val="en-US"/>
        </w:rPr>
      </w:pPr>
      <w:r>
        <w:rPr>
          <w:b/>
          <w:u w:val="single"/>
          <w:lang w:val="en-US"/>
        </w:rPr>
        <w:t>CLOSED AT THIS MEETING (23-10-2012)</w:t>
      </w:r>
    </w:p>
    <w:p w:rsidR="001E454F" w:rsidRDefault="001E454F"/>
    <w:p w:rsidR="006326EF" w:rsidRDefault="006326EF">
      <w:pPr>
        <w:rPr>
          <w:shd w:val="clear" w:color="auto" w:fill="FFFF00"/>
        </w:rPr>
      </w:pPr>
      <w:proofErr w:type="spellStart"/>
      <w:r>
        <w:t>N.x</w:t>
      </w:r>
      <w:proofErr w:type="spellEnd"/>
      <w:r>
        <w:t xml:space="preserve"> </w:t>
      </w:r>
      <w:r>
        <w:rPr>
          <w:u w:val="single"/>
        </w:rPr>
        <w:t>Surface energy/water flux- observations</w:t>
      </w:r>
    </w:p>
    <w:p w:rsidR="006326EF" w:rsidRDefault="006326EF">
      <w:r>
        <w:t xml:space="preserve">EU centres to clarify data availability. </w:t>
      </w:r>
      <w:proofErr w:type="gramStart"/>
      <w:r>
        <w:t>NCEP to clarify request.</w:t>
      </w:r>
      <w:proofErr w:type="gramEnd"/>
    </w:p>
    <w:p w:rsidR="006326EF" w:rsidRDefault="006326EF">
      <w:pPr>
        <w:jc w:val="right"/>
      </w:pPr>
      <w:r>
        <w:t>Action: NCEP, European NWP centres</w:t>
      </w:r>
    </w:p>
    <w:p w:rsidR="006326EF" w:rsidRDefault="006326EF" w:rsidP="006326EF">
      <w:pPr>
        <w:rPr>
          <w:rFonts w:eastAsia="Arial Unicode MS"/>
          <w:lang w:val="en-US"/>
        </w:rPr>
      </w:pPr>
    </w:p>
    <w:p w:rsidR="006326EF" w:rsidRDefault="006326EF" w:rsidP="006326EF">
      <w:pPr>
        <w:rPr>
          <w:rFonts w:eastAsia="Arial Unicode MS"/>
        </w:rPr>
      </w:pPr>
      <w:r w:rsidRPr="00DB0F9E">
        <w:rPr>
          <w:rFonts w:eastAsia="Arial Unicode MS"/>
          <w:lang w:val="en-US"/>
        </w:rPr>
        <w:t>NCEP:</w:t>
      </w:r>
      <w:r>
        <w:rPr>
          <w:rFonts w:eastAsia="Arial Unicode MS"/>
          <w:lang w:val="en-US"/>
        </w:rPr>
        <w:t xml:space="preserve"> From Ken Mitchell (NCEP) – </w:t>
      </w:r>
      <w:r w:rsidRPr="00DF543A">
        <w:rPr>
          <w:rFonts w:eastAsia="Arial Unicode MS"/>
        </w:rPr>
        <w:t>We are asking for real</w:t>
      </w:r>
      <w:r>
        <w:rPr>
          <w:rFonts w:eastAsia="Arial Unicode MS"/>
        </w:rPr>
        <w:t>-</w:t>
      </w:r>
      <w:r w:rsidRPr="00DF543A">
        <w:rPr>
          <w:rFonts w:eastAsia="Arial Unicode MS"/>
        </w:rPr>
        <w:t>time observations from European ground-based surface flux observing stations.  Such stations typically observe the four components of</w:t>
      </w:r>
      <w:r>
        <w:rPr>
          <w:rFonts w:eastAsia="Arial Unicode MS"/>
        </w:rPr>
        <w:t xml:space="preserve"> the surface radiation flux (surface</w:t>
      </w:r>
      <w:r w:rsidRPr="00DF543A">
        <w:rPr>
          <w:rFonts w:eastAsia="Arial Unicode MS"/>
        </w:rPr>
        <w:t xml:space="preserve"> downward shortwave, </w:t>
      </w:r>
      <w:proofErr w:type="spellStart"/>
      <w:proofErr w:type="gramStart"/>
      <w:r w:rsidRPr="00DF543A">
        <w:rPr>
          <w:rFonts w:eastAsia="Arial Unicode MS"/>
        </w:rPr>
        <w:t>sfc</w:t>
      </w:r>
      <w:proofErr w:type="spellEnd"/>
      <w:proofErr w:type="gramEnd"/>
      <w:r w:rsidRPr="00DF543A">
        <w:rPr>
          <w:rFonts w:eastAsia="Arial Unicode MS"/>
        </w:rPr>
        <w:t xml:space="preserve"> upward shortwave, </w:t>
      </w:r>
      <w:proofErr w:type="spellStart"/>
      <w:r w:rsidRPr="00DF543A">
        <w:rPr>
          <w:rFonts w:eastAsia="Arial Unicode MS"/>
        </w:rPr>
        <w:t>sfc</w:t>
      </w:r>
      <w:proofErr w:type="spellEnd"/>
      <w:r w:rsidRPr="00DF543A">
        <w:rPr>
          <w:rFonts w:eastAsia="Arial Unicode MS"/>
        </w:rPr>
        <w:t xml:space="preserve"> downward long</w:t>
      </w:r>
      <w:r>
        <w:rPr>
          <w:rFonts w:eastAsia="Arial Unicode MS"/>
        </w:rPr>
        <w:t>-</w:t>
      </w:r>
      <w:r w:rsidRPr="00DF543A">
        <w:rPr>
          <w:rFonts w:eastAsia="Arial Unicode MS"/>
        </w:rPr>
        <w:t xml:space="preserve">wave, </w:t>
      </w:r>
      <w:proofErr w:type="spellStart"/>
      <w:r w:rsidRPr="00DF543A">
        <w:rPr>
          <w:rFonts w:eastAsia="Arial Unicode MS"/>
        </w:rPr>
        <w:t>sfc</w:t>
      </w:r>
      <w:proofErr w:type="spellEnd"/>
      <w:r w:rsidRPr="00DF543A">
        <w:rPr>
          <w:rFonts w:eastAsia="Arial Unicode MS"/>
        </w:rPr>
        <w:t xml:space="preserve"> upward long</w:t>
      </w:r>
      <w:r>
        <w:rPr>
          <w:rFonts w:eastAsia="Arial Unicode MS"/>
        </w:rPr>
        <w:t>-</w:t>
      </w:r>
      <w:r w:rsidRPr="00DF543A">
        <w:rPr>
          <w:rFonts w:eastAsia="Arial Unicode MS"/>
        </w:rPr>
        <w:t>wave) and surface latent heat flux, surface sensible heat flux, surface ground heat flux and surface CO2 flux.  Such surface flux measuring stations can sometimes also provide observations of soil moisture profiles, soil temperature profiles, and snow</w:t>
      </w:r>
      <w:r>
        <w:rPr>
          <w:rFonts w:eastAsia="Arial Unicode MS"/>
        </w:rPr>
        <w:t xml:space="preserve"> </w:t>
      </w:r>
      <w:r w:rsidRPr="00DF543A">
        <w:rPr>
          <w:rFonts w:eastAsia="Arial Unicode MS"/>
        </w:rPr>
        <w:t>depth and precipitation, but near-surface met such as 10-meter winds, and 2-m air temperature and air humidity and surface pressure.</w:t>
      </w:r>
    </w:p>
    <w:p w:rsidR="006326EF" w:rsidRPr="00301AA3" w:rsidRDefault="006326EF" w:rsidP="006326EF">
      <w:pPr>
        <w:jc w:val="right"/>
        <w:rPr>
          <w:b/>
        </w:rPr>
      </w:pPr>
      <w:r w:rsidRPr="00301AA3">
        <w:rPr>
          <w:b/>
        </w:rPr>
        <w:t>Action: European NWP centres</w:t>
      </w:r>
    </w:p>
    <w:p w:rsidR="006326EF" w:rsidRDefault="006326EF" w:rsidP="006326EF">
      <w:pPr>
        <w:rPr>
          <w:b/>
          <w:color w:val="0000FF"/>
        </w:rPr>
      </w:pPr>
    </w:p>
    <w:p w:rsidR="006326EF" w:rsidRPr="009F0E5E" w:rsidRDefault="006326EF" w:rsidP="006326EF">
      <w:r w:rsidRPr="009F0E5E">
        <w:t xml:space="preserve">Some data already distributed in SYNOP. Need clarification on what data is available and possibility for exchange.  ECMWF indicates they have some of this data (Germany, Czech Republic, Slovenia, </w:t>
      </w:r>
      <w:proofErr w:type="gramStart"/>
      <w:r w:rsidRPr="009F0E5E">
        <w:t>UK</w:t>
      </w:r>
      <w:proofErr w:type="gramEnd"/>
      <w:r w:rsidRPr="009F0E5E">
        <w:t>).</w:t>
      </w:r>
    </w:p>
    <w:p w:rsidR="006326EF" w:rsidRDefault="006326EF" w:rsidP="006326EF">
      <w:pPr>
        <w:rPr>
          <w:b/>
          <w:color w:val="0000FF"/>
        </w:rPr>
      </w:pPr>
    </w:p>
    <w:p w:rsidR="006326EF" w:rsidRPr="00A6656A" w:rsidRDefault="006326EF" w:rsidP="006326EF">
      <w:r w:rsidRPr="00A6656A">
        <w:lastRenderedPageBreak/>
        <w:t>Action:  ECMWF to identify where the products are coming from and the headers.  NWS-CIO will then verify distribution of the data.</w:t>
      </w:r>
    </w:p>
    <w:p w:rsidR="006326EF" w:rsidRDefault="006326EF" w:rsidP="006326EF">
      <w:pPr>
        <w:rPr>
          <w:b/>
          <w:color w:val="0000FF"/>
        </w:rPr>
      </w:pPr>
    </w:p>
    <w:p w:rsidR="001E454F" w:rsidRPr="00A6656A" w:rsidRDefault="001E454F" w:rsidP="006326EF">
      <w:pPr>
        <w:rPr>
          <w:color w:val="FF0000"/>
        </w:rPr>
      </w:pPr>
      <w:r w:rsidRPr="00A6656A">
        <w:rPr>
          <w:color w:val="FF0000"/>
        </w:rPr>
        <w:t xml:space="preserve">ECMWF will do this later at this meeting </w:t>
      </w:r>
      <w:r w:rsidR="00A6656A" w:rsidRPr="00A6656A">
        <w:rPr>
          <w:color w:val="FF0000"/>
        </w:rPr>
        <w:t xml:space="preserve">23/10/2012 </w:t>
      </w:r>
      <w:r w:rsidRPr="00A6656A">
        <w:rPr>
          <w:color w:val="FF0000"/>
        </w:rPr>
        <w:t>after which this action can be closed.</w:t>
      </w:r>
    </w:p>
    <w:p w:rsidR="001E454F" w:rsidRPr="00A6656A" w:rsidRDefault="00B06948" w:rsidP="006326EF">
      <w:pPr>
        <w:rPr>
          <w:b/>
          <w:u w:val="single"/>
        </w:rPr>
      </w:pPr>
      <w:proofErr w:type="gramStart"/>
      <w:r>
        <w:rPr>
          <w:b/>
          <w:u w:val="single"/>
        </w:rPr>
        <w:t>CLOSED PENDING RECEIPT</w:t>
      </w:r>
      <w:r w:rsidR="00C52FFF">
        <w:rPr>
          <w:b/>
          <w:u w:val="single"/>
        </w:rPr>
        <w:t xml:space="preserve"> (23-10-2012)</w:t>
      </w:r>
      <w:r w:rsidR="00A6656A" w:rsidRPr="00A6656A">
        <w:rPr>
          <w:b/>
          <w:u w:val="single"/>
        </w:rPr>
        <w:t>.</w:t>
      </w:r>
      <w:proofErr w:type="gramEnd"/>
    </w:p>
    <w:p w:rsidR="001E454F" w:rsidRDefault="001E454F" w:rsidP="006326EF">
      <w:pPr>
        <w:rPr>
          <w:b/>
          <w:color w:val="0000FF"/>
        </w:rPr>
      </w:pPr>
    </w:p>
    <w:p w:rsidR="006326EF" w:rsidRPr="00FA658A" w:rsidRDefault="006326EF" w:rsidP="006326EF">
      <w:pPr>
        <w:rPr>
          <w:b/>
        </w:rPr>
      </w:pPr>
      <w:proofErr w:type="spellStart"/>
      <w:r w:rsidRPr="00FA658A">
        <w:rPr>
          <w:b/>
        </w:rPr>
        <w:t>N.x</w:t>
      </w:r>
      <w:proofErr w:type="spellEnd"/>
      <w:r w:rsidRPr="00FA658A">
        <w:rPr>
          <w:b/>
        </w:rPr>
        <w:t xml:space="preserve"> Snow depth data across </w:t>
      </w:r>
      <w:smartTag w:uri="urn:schemas-microsoft-com:office:smarttags" w:element="place">
        <w:r w:rsidRPr="00FA658A">
          <w:rPr>
            <w:b/>
          </w:rPr>
          <w:t>Europe</w:t>
        </w:r>
      </w:smartTag>
    </w:p>
    <w:p w:rsidR="006326EF" w:rsidRDefault="006326EF" w:rsidP="006326EF">
      <w:pPr>
        <w:rPr>
          <w:b/>
          <w:color w:val="0000FF"/>
        </w:rPr>
      </w:pPr>
    </w:p>
    <w:p w:rsidR="006326EF" w:rsidRPr="00A6656A" w:rsidRDefault="006326EF" w:rsidP="006326EF">
      <w:r w:rsidRPr="00A6656A">
        <w:t>New Action:  ECMWF to identify where the products are coming from and the headers.  NWS-CIO will then verify distribution of the data.</w:t>
      </w:r>
    </w:p>
    <w:p w:rsidR="006326EF" w:rsidRPr="00A6656A" w:rsidRDefault="006326EF" w:rsidP="006326EF">
      <w:pPr>
        <w:rPr>
          <w:rFonts w:eastAsia="Arial Unicode MS"/>
          <w:b/>
          <w:color w:val="0000FF"/>
          <w:lang w:val="en-US"/>
        </w:rPr>
      </w:pPr>
    </w:p>
    <w:p w:rsidR="001E454F" w:rsidRPr="00DA7678" w:rsidRDefault="001E454F" w:rsidP="006326EF">
      <w:pPr>
        <w:rPr>
          <w:color w:val="FF0000"/>
        </w:rPr>
      </w:pPr>
      <w:r w:rsidRPr="00DA7678">
        <w:rPr>
          <w:color w:val="FF0000"/>
        </w:rPr>
        <w:t xml:space="preserve">ECMWF have brought the headers to this meeting so they </w:t>
      </w:r>
      <w:r w:rsidR="00A6656A" w:rsidRPr="00DA7678">
        <w:rPr>
          <w:color w:val="FF0000"/>
        </w:rPr>
        <w:t>will circulate these on email</w:t>
      </w:r>
      <w:r w:rsidRPr="00DA7678">
        <w:rPr>
          <w:color w:val="FF0000"/>
        </w:rPr>
        <w:t>.</w:t>
      </w:r>
    </w:p>
    <w:p w:rsidR="00DA7678" w:rsidRPr="00DA7678" w:rsidRDefault="00DA7678" w:rsidP="00DA7678">
      <w:pPr>
        <w:suppressAutoHyphens w:val="0"/>
        <w:autoSpaceDE w:val="0"/>
        <w:autoSpaceDN w:val="0"/>
        <w:adjustRightInd w:val="0"/>
        <w:rPr>
          <w:rFonts w:eastAsia="Batang"/>
          <w:color w:val="FF0000"/>
          <w:lang w:eastAsia="ko-KR"/>
        </w:rPr>
      </w:pPr>
      <w:proofErr w:type="gramStart"/>
      <w:r w:rsidRPr="00DA7678">
        <w:rPr>
          <w:rFonts w:eastAsia="Batang"/>
          <w:color w:val="FF0000"/>
          <w:lang w:eastAsia="ko-KR"/>
        </w:rPr>
        <w:t>the</w:t>
      </w:r>
      <w:proofErr w:type="gramEnd"/>
      <w:r w:rsidRPr="00DA7678">
        <w:rPr>
          <w:rFonts w:eastAsia="Batang"/>
          <w:color w:val="FF0000"/>
          <w:lang w:eastAsia="ko-KR"/>
        </w:rPr>
        <w:t xml:space="preserve"> list of countries they provide snow depth reports in </w:t>
      </w:r>
      <w:proofErr w:type="spellStart"/>
      <w:r w:rsidRPr="00DA7678">
        <w:rPr>
          <w:rFonts w:eastAsia="Batang"/>
          <w:color w:val="FF0000"/>
          <w:lang w:eastAsia="ko-KR"/>
        </w:rPr>
        <w:t>bufr</w:t>
      </w:r>
      <w:proofErr w:type="spellEnd"/>
      <w:r w:rsidRPr="00DA7678">
        <w:rPr>
          <w:rFonts w:eastAsia="Batang"/>
          <w:color w:val="FF0000"/>
          <w:lang w:eastAsia="ko-KR"/>
        </w:rPr>
        <w:t xml:space="preserve"> to ECMWF via GTS is</w:t>
      </w:r>
    </w:p>
    <w:p w:rsidR="00DA7678" w:rsidRPr="00DA7678" w:rsidRDefault="00DA7678" w:rsidP="00DA7678">
      <w:pPr>
        <w:suppressAutoHyphens w:val="0"/>
        <w:autoSpaceDE w:val="0"/>
        <w:autoSpaceDN w:val="0"/>
        <w:adjustRightInd w:val="0"/>
        <w:rPr>
          <w:rFonts w:eastAsia="Batang"/>
          <w:color w:val="FF0000"/>
          <w:lang w:eastAsia="ko-KR"/>
        </w:rPr>
      </w:pPr>
      <w:r w:rsidRPr="00DA7678">
        <w:rPr>
          <w:rFonts w:eastAsia="Batang"/>
          <w:color w:val="FF0000"/>
          <w:lang w:eastAsia="ko-KR"/>
        </w:rPr>
        <w:t>DENMARK, ROMANIA, NETHERLANDS, SWEDEN already reported BULGARIA and NORWAY will start the current season.</w:t>
      </w:r>
    </w:p>
    <w:p w:rsidR="00DA7678" w:rsidRPr="00DA7678" w:rsidRDefault="00DA7678" w:rsidP="00DA7678">
      <w:pPr>
        <w:suppressAutoHyphens w:val="0"/>
        <w:autoSpaceDE w:val="0"/>
        <w:autoSpaceDN w:val="0"/>
        <w:adjustRightInd w:val="0"/>
        <w:rPr>
          <w:rFonts w:eastAsia="Batang"/>
          <w:color w:val="FF0000"/>
          <w:lang w:eastAsia="ko-KR"/>
        </w:rPr>
      </w:pPr>
      <w:r w:rsidRPr="00DA7678">
        <w:rPr>
          <w:rFonts w:eastAsia="Batang"/>
          <w:color w:val="FF0000"/>
          <w:lang w:eastAsia="ko-KR"/>
        </w:rPr>
        <w:t>Telecom headers are</w:t>
      </w:r>
    </w:p>
    <w:p w:rsidR="00DA7678" w:rsidRPr="00DA7678" w:rsidRDefault="00DA7678" w:rsidP="00DA7678">
      <w:pPr>
        <w:suppressAutoHyphens w:val="0"/>
        <w:autoSpaceDE w:val="0"/>
        <w:autoSpaceDN w:val="0"/>
        <w:adjustRightInd w:val="0"/>
        <w:rPr>
          <w:rFonts w:eastAsia="Batang"/>
          <w:color w:val="FF0000"/>
          <w:lang w:eastAsia="ko-KR"/>
        </w:rPr>
      </w:pPr>
      <w:proofErr w:type="gramStart"/>
      <w:r w:rsidRPr="00DA7678">
        <w:rPr>
          <w:rFonts w:eastAsia="Batang"/>
          <w:color w:val="FF0000"/>
          <w:lang w:eastAsia="ko-KR"/>
        </w:rPr>
        <w:t>ISDX(</w:t>
      </w:r>
      <w:proofErr w:type="gramEnd"/>
      <w:r w:rsidRPr="00DA7678">
        <w:rPr>
          <w:rFonts w:eastAsia="Batang"/>
          <w:color w:val="FF0000"/>
          <w:lang w:eastAsia="ko-KR"/>
        </w:rPr>
        <w:t>62,63)</w:t>
      </w:r>
    </w:p>
    <w:p w:rsidR="00DA7678" w:rsidRPr="00DA7678" w:rsidRDefault="00DA7678" w:rsidP="00DA7678">
      <w:pPr>
        <w:suppressAutoHyphens w:val="0"/>
        <w:autoSpaceDE w:val="0"/>
        <w:autoSpaceDN w:val="0"/>
        <w:adjustRightInd w:val="0"/>
        <w:rPr>
          <w:rFonts w:eastAsia="Batang"/>
          <w:color w:val="FF0000"/>
          <w:sz w:val="20"/>
          <w:szCs w:val="20"/>
          <w:lang w:eastAsia="ko-KR"/>
        </w:rPr>
      </w:pPr>
      <w:r w:rsidRPr="00DA7678">
        <w:rPr>
          <w:rFonts w:eastAsia="Batang"/>
          <w:color w:val="FF0000"/>
          <w:lang w:eastAsia="ko-KR"/>
        </w:rPr>
        <w:t>ISMD62</w:t>
      </w:r>
    </w:p>
    <w:p w:rsidR="00DA7678" w:rsidRPr="00DA7678" w:rsidRDefault="00DA7678" w:rsidP="00DA7678">
      <w:pPr>
        <w:suppressAutoHyphens w:val="0"/>
        <w:autoSpaceDE w:val="0"/>
        <w:autoSpaceDN w:val="0"/>
        <w:adjustRightInd w:val="0"/>
        <w:rPr>
          <w:rFonts w:ascii="Courier New" w:eastAsia="Batang" w:hAnsi="Courier New" w:cs="Courier New"/>
          <w:lang w:eastAsia="ko-KR"/>
        </w:rPr>
      </w:pPr>
      <w:r w:rsidRPr="00DA7678">
        <w:rPr>
          <w:rFonts w:eastAsia="Batang"/>
          <w:color w:val="FF0000"/>
          <w:lang w:eastAsia="ko-KR"/>
        </w:rPr>
        <w:t>ISND62</w:t>
      </w:r>
    </w:p>
    <w:p w:rsidR="001E454F" w:rsidRDefault="001E454F" w:rsidP="006326EF">
      <w:pPr>
        <w:rPr>
          <w:color w:val="FF0000"/>
        </w:rPr>
      </w:pPr>
    </w:p>
    <w:p w:rsidR="001E454F" w:rsidRPr="00A6656A" w:rsidRDefault="00C52FFF" w:rsidP="006326EF">
      <w:pPr>
        <w:rPr>
          <w:b/>
          <w:u w:val="single"/>
        </w:rPr>
      </w:pPr>
      <w:r>
        <w:rPr>
          <w:b/>
          <w:u w:val="single"/>
        </w:rPr>
        <w:t>CLOSED AT THIS MEETING (23-10-2012)</w:t>
      </w:r>
      <w:r w:rsidR="00A6656A" w:rsidRPr="00A6656A">
        <w:rPr>
          <w:b/>
          <w:u w:val="single"/>
        </w:rPr>
        <w:t>.</w:t>
      </w:r>
    </w:p>
    <w:p w:rsidR="001E454F" w:rsidRDefault="001E454F" w:rsidP="006326EF">
      <w:pPr>
        <w:rPr>
          <w:color w:val="FF0000"/>
        </w:rPr>
      </w:pPr>
    </w:p>
    <w:p w:rsidR="006326EF" w:rsidRPr="00DA7678" w:rsidRDefault="006326EF">
      <w:pPr>
        <w:rPr>
          <w:u w:val="single"/>
        </w:rPr>
      </w:pPr>
      <w:proofErr w:type="spellStart"/>
      <w:r w:rsidRPr="00DA7678">
        <w:rPr>
          <w:u w:val="single"/>
        </w:rPr>
        <w:t>M.x</w:t>
      </w:r>
      <w:proofErr w:type="spellEnd"/>
      <w:r w:rsidRPr="00DA7678">
        <w:rPr>
          <w:u w:val="single"/>
        </w:rPr>
        <w:t xml:space="preserve"> IASI PCA scores</w:t>
      </w:r>
    </w:p>
    <w:p w:rsidR="006326EF" w:rsidRDefault="006326EF">
      <w:r>
        <w:t xml:space="preserve">The derivation and distribution of IASI PCA scores is currently foreseen as a EUMETSAT Metop-A Day-2 activity. The NWP centres have a well defined interest in this data and support the EUMETSAT planned activities. WMO encourages distribution via GTS. </w:t>
      </w:r>
      <w:proofErr w:type="gramStart"/>
      <w:r>
        <w:t>EUMETSAT to provide visibility to the implementation plan.</w:t>
      </w:r>
      <w:proofErr w:type="gramEnd"/>
    </w:p>
    <w:p w:rsidR="006326EF" w:rsidRPr="00CB6043" w:rsidRDefault="006326EF">
      <w:pPr>
        <w:jc w:val="right"/>
        <w:rPr>
          <w:b/>
        </w:rPr>
      </w:pPr>
      <w:r w:rsidRPr="00CB6043">
        <w:rPr>
          <w:b/>
        </w:rPr>
        <w:t>Action: EUMETSAT</w:t>
      </w:r>
    </w:p>
    <w:p w:rsidR="006326EF" w:rsidRDefault="006326EF"/>
    <w:p w:rsidR="006326EF" w:rsidRPr="00804C65" w:rsidRDefault="006326EF">
      <w:pPr>
        <w:rPr>
          <w:color w:val="000000"/>
        </w:rPr>
      </w:pPr>
      <w:r w:rsidRPr="00CB6043">
        <w:t xml:space="preserve">Council discussed, hope for approval by delegates. Distribution could possibly begin next year. </w:t>
      </w:r>
      <w:proofErr w:type="gramStart"/>
      <w:r w:rsidRPr="00804C65">
        <w:rPr>
          <w:color w:val="000000"/>
        </w:rPr>
        <w:t>Approved, implementation in progress.</w:t>
      </w:r>
      <w:proofErr w:type="gramEnd"/>
      <w:r w:rsidRPr="00804C65">
        <w:rPr>
          <w:color w:val="000000"/>
        </w:rPr>
        <w:t xml:space="preserve"> Data may be available by February 2010</w:t>
      </w:r>
    </w:p>
    <w:p w:rsidR="006326EF" w:rsidRPr="00A6656A" w:rsidRDefault="006326EF">
      <w:r w:rsidRPr="00A6656A">
        <w:t>Data is currently available on EUMETCAST.  Action:  Simon will check on GTS availability.</w:t>
      </w:r>
    </w:p>
    <w:p w:rsidR="006326EF" w:rsidRDefault="006326EF"/>
    <w:p w:rsidR="001E454F" w:rsidRPr="00A6656A" w:rsidRDefault="001E454F">
      <w:pPr>
        <w:rPr>
          <w:color w:val="FF0000"/>
        </w:rPr>
      </w:pPr>
      <w:r w:rsidRPr="00A6656A">
        <w:rPr>
          <w:color w:val="FF0000"/>
        </w:rPr>
        <w:t>EUMETSAT confirm that the data are available on the GTS.</w:t>
      </w:r>
    </w:p>
    <w:p w:rsidR="001E454F" w:rsidRPr="008243B7" w:rsidRDefault="00C52FFF" w:rsidP="001E454F">
      <w:pPr>
        <w:rPr>
          <w:b/>
          <w:u w:val="single"/>
          <w:lang w:val="en-US"/>
        </w:rPr>
      </w:pPr>
      <w:r>
        <w:rPr>
          <w:b/>
          <w:u w:val="single"/>
          <w:lang w:val="en-US"/>
        </w:rPr>
        <w:t>CLOSED AT THIS MEETING (23-10-2012)</w:t>
      </w:r>
    </w:p>
    <w:p w:rsidR="001E454F" w:rsidRDefault="001E454F"/>
    <w:p w:rsidR="006326EF" w:rsidRDefault="006326EF" w:rsidP="006326EF">
      <w:pPr>
        <w:jc w:val="center"/>
        <w:rPr>
          <w:b/>
          <w:sz w:val="28"/>
          <w:szCs w:val="28"/>
        </w:rPr>
      </w:pPr>
      <w:r>
        <w:rPr>
          <w:b/>
          <w:sz w:val="28"/>
          <w:szCs w:val="28"/>
        </w:rPr>
        <w:t>Actions from 21</w:t>
      </w:r>
      <w:r>
        <w:rPr>
          <w:b/>
          <w:sz w:val="28"/>
          <w:szCs w:val="28"/>
          <w:vertAlign w:val="superscript"/>
        </w:rPr>
        <w:t>st</w:t>
      </w:r>
      <w:r>
        <w:rPr>
          <w:b/>
          <w:sz w:val="28"/>
          <w:szCs w:val="28"/>
        </w:rPr>
        <w:t xml:space="preserve"> Meeting, September 2008</w:t>
      </w:r>
    </w:p>
    <w:p w:rsidR="006326EF" w:rsidRDefault="006326EF"/>
    <w:p w:rsidR="006326EF" w:rsidRPr="007D285B" w:rsidRDefault="006326EF" w:rsidP="006326EF">
      <w:pPr>
        <w:rPr>
          <w:u w:val="single"/>
        </w:rPr>
      </w:pPr>
      <w:proofErr w:type="spellStart"/>
      <w:r>
        <w:rPr>
          <w:u w:val="single"/>
        </w:rPr>
        <w:t>SeaWinds</w:t>
      </w:r>
      <w:proofErr w:type="spellEnd"/>
      <w:r>
        <w:rPr>
          <w:u w:val="single"/>
        </w:rPr>
        <w:t xml:space="preserve"> </w:t>
      </w:r>
      <w:proofErr w:type="spellStart"/>
      <w:r>
        <w:rPr>
          <w:u w:val="single"/>
        </w:rPr>
        <w:t>Oceansat</w:t>
      </w:r>
      <w:proofErr w:type="spellEnd"/>
      <w:r>
        <w:rPr>
          <w:u w:val="single"/>
        </w:rPr>
        <w:t>-II</w:t>
      </w:r>
    </w:p>
    <w:p w:rsidR="006326EF" w:rsidRPr="00804C65" w:rsidRDefault="006326EF" w:rsidP="006326EF">
      <w:pPr>
        <w:rPr>
          <w:color w:val="000000"/>
        </w:rPr>
      </w:pPr>
      <w:r w:rsidRPr="00804C65">
        <w:rPr>
          <w:color w:val="000000"/>
        </w:rPr>
        <w:t xml:space="preserve">The </w:t>
      </w:r>
      <w:proofErr w:type="spellStart"/>
      <w:r w:rsidRPr="00804C65">
        <w:rPr>
          <w:color w:val="000000"/>
        </w:rPr>
        <w:t>Scatterometer</w:t>
      </w:r>
      <w:proofErr w:type="spellEnd"/>
      <w:r w:rsidRPr="00804C65">
        <w:rPr>
          <w:color w:val="000000"/>
        </w:rPr>
        <w:t xml:space="preserve"> on Oceansat-2 was launched on September 23, 2009; the operational phase estimated to start 9 months post-launch. Global </w:t>
      </w:r>
      <w:proofErr w:type="spellStart"/>
      <w:r w:rsidRPr="00804C65">
        <w:rPr>
          <w:color w:val="000000"/>
        </w:rPr>
        <w:t>scatterometer</w:t>
      </w:r>
      <w:proofErr w:type="spellEnd"/>
      <w:r w:rsidRPr="00804C65">
        <w:rPr>
          <w:color w:val="000000"/>
        </w:rPr>
        <w:t xml:space="preserve"> data at Level 1B, 2A, and 2B to be provided by ISRO, orbit by orbit, for operational use within 180 minutes of collection on the spacecraft for the duration of the mission.  NESDIS investigating use of Fairbanks and Wallops earth stations for improve data timeliness.  EUMETSAT is discussing the use of Svalbard with ISRO.</w:t>
      </w:r>
    </w:p>
    <w:p w:rsidR="006326EF" w:rsidRPr="00804C65" w:rsidRDefault="006326EF" w:rsidP="006326EF">
      <w:pPr>
        <w:rPr>
          <w:color w:val="000000"/>
        </w:rPr>
      </w:pPr>
    </w:p>
    <w:p w:rsidR="006326EF" w:rsidRPr="00804C65" w:rsidRDefault="006326EF" w:rsidP="006326EF">
      <w:pPr>
        <w:rPr>
          <w:color w:val="000000"/>
        </w:rPr>
      </w:pPr>
      <w:r w:rsidRPr="00804C65">
        <w:rPr>
          <w:color w:val="000000"/>
        </w:rPr>
        <w:t xml:space="preserve">The </w:t>
      </w:r>
      <w:proofErr w:type="spellStart"/>
      <w:r w:rsidRPr="00804C65">
        <w:rPr>
          <w:color w:val="000000"/>
        </w:rPr>
        <w:t>Scatterometer</w:t>
      </w:r>
      <w:proofErr w:type="spellEnd"/>
      <w:r w:rsidRPr="00804C65">
        <w:rPr>
          <w:color w:val="000000"/>
        </w:rPr>
        <w:t xml:space="preserve"> on GCOM-W2 is scheduled to be launched 2016 by JAXA.</w:t>
      </w:r>
    </w:p>
    <w:p w:rsidR="006326EF" w:rsidRDefault="006326EF" w:rsidP="006326EF">
      <w:pPr>
        <w:rPr>
          <w:color w:val="FF0000"/>
        </w:rPr>
      </w:pPr>
    </w:p>
    <w:p w:rsidR="006326EF" w:rsidRPr="00287302" w:rsidRDefault="006326EF">
      <w:pPr>
        <w:rPr>
          <w:color w:val="000000"/>
        </w:rPr>
      </w:pPr>
      <w:r w:rsidRPr="00287302">
        <w:rPr>
          <w:color w:val="000000"/>
        </w:rPr>
        <w:t xml:space="preserve">May 2011 Update:  Svalbard will be used to downlink the Oceansat-2 OSCAT data.  Current plans are for the level 0 data to be relayed from Svalbard to ISRO for processing to level 1b, 2a, and 2b.  Processed data will then be relayed to EUMETSAT, Darmstadt, Germany.  Using an existing link between EUMETSAT and NESDIS ESPC, NESDIS is currently investigating the </w:t>
      </w:r>
      <w:r w:rsidRPr="00287302">
        <w:rPr>
          <w:color w:val="000000"/>
        </w:rPr>
        <w:lastRenderedPageBreak/>
        <w:t xml:space="preserve">availability of resources to process and distribute the OSCAT products.  Data cannot be received via </w:t>
      </w:r>
      <w:smartTag w:uri="urn:schemas-microsoft-com:office:smarttags" w:element="City">
        <w:smartTag w:uri="urn:schemas-microsoft-com:office:smarttags" w:element="place">
          <w:r w:rsidRPr="00287302">
            <w:rPr>
              <w:color w:val="000000"/>
            </w:rPr>
            <w:t>Fairbanks</w:t>
          </w:r>
        </w:smartTag>
      </w:smartTag>
      <w:r w:rsidRPr="00287302">
        <w:rPr>
          <w:color w:val="000000"/>
        </w:rPr>
        <w:t xml:space="preserve"> and Wallops.  </w:t>
      </w:r>
    </w:p>
    <w:p w:rsidR="006326EF" w:rsidRPr="00A6656A" w:rsidRDefault="006326EF">
      <w:pPr>
        <w:rPr>
          <w:b/>
          <w:color w:val="0000FF"/>
        </w:rPr>
      </w:pPr>
    </w:p>
    <w:p w:rsidR="001E454F" w:rsidRPr="007A5E39" w:rsidRDefault="007A5E39">
      <w:pPr>
        <w:rPr>
          <w:color w:val="FF0000"/>
        </w:rPr>
      </w:pPr>
      <w:r w:rsidRPr="007A5E39">
        <w:rPr>
          <w:color w:val="FF0000"/>
        </w:rPr>
        <w:t>Update on 23 October 2012:   ECMWF are happy with the data they receive.</w:t>
      </w:r>
    </w:p>
    <w:p w:rsidR="00C93365" w:rsidRPr="00A6656A" w:rsidRDefault="007A5E39">
      <w:pPr>
        <w:rPr>
          <w:color w:val="FF0000"/>
        </w:rPr>
      </w:pPr>
      <w:r w:rsidRPr="007A5E39">
        <w:rPr>
          <w:color w:val="FF0000"/>
        </w:rPr>
        <w:t xml:space="preserve">EUMETSAT considers this done since the data will be operational in 2 days. The data are in </w:t>
      </w:r>
      <w:proofErr w:type="spellStart"/>
      <w:r w:rsidRPr="007A5E39">
        <w:rPr>
          <w:color w:val="FF0000"/>
        </w:rPr>
        <w:t>EUMETCast</w:t>
      </w:r>
      <w:proofErr w:type="spellEnd"/>
      <w:r w:rsidRPr="007A5E39">
        <w:rPr>
          <w:color w:val="FF0000"/>
        </w:rPr>
        <w:t xml:space="preserve"> already. The winds will also be on the GTS. It remains unclear as to which provider will produce the GTS OSCAT winds.</w:t>
      </w:r>
      <w:r w:rsidR="00DA7678">
        <w:rPr>
          <w:color w:val="FF0000"/>
        </w:rPr>
        <w:t xml:space="preserve"> </w:t>
      </w:r>
      <w:r w:rsidR="00C93365" w:rsidRPr="00A6656A">
        <w:rPr>
          <w:color w:val="FF0000"/>
        </w:rPr>
        <w:t>NCEP is using OSCAT data in the model. Hurricane Centre receives data OK.</w:t>
      </w:r>
    </w:p>
    <w:p w:rsidR="00C93365" w:rsidRDefault="00C93365">
      <w:pPr>
        <w:rPr>
          <w:u w:val="single"/>
        </w:rPr>
      </w:pPr>
    </w:p>
    <w:p w:rsidR="00C93365" w:rsidRDefault="00C52FFF" w:rsidP="00C93365">
      <w:pPr>
        <w:rPr>
          <w:b/>
          <w:u w:val="single"/>
          <w:lang w:val="en-US"/>
        </w:rPr>
      </w:pPr>
      <w:r>
        <w:rPr>
          <w:b/>
          <w:u w:val="single"/>
          <w:lang w:val="en-US"/>
        </w:rPr>
        <w:t>CLOSED AT THIS MEETING (23-10-2012)</w:t>
      </w:r>
    </w:p>
    <w:p w:rsidR="00C93365" w:rsidRDefault="00C93365">
      <w:pPr>
        <w:rPr>
          <w:u w:val="single"/>
        </w:rPr>
      </w:pPr>
    </w:p>
    <w:p w:rsidR="006326EF" w:rsidRDefault="006326EF" w:rsidP="006326EF">
      <w:pPr>
        <w:jc w:val="center"/>
        <w:rPr>
          <w:b/>
          <w:sz w:val="28"/>
          <w:szCs w:val="28"/>
        </w:rPr>
      </w:pPr>
      <w:r>
        <w:rPr>
          <w:b/>
          <w:sz w:val="28"/>
          <w:szCs w:val="28"/>
        </w:rPr>
        <w:t>Actions from 22</w:t>
      </w:r>
      <w:r>
        <w:rPr>
          <w:b/>
          <w:sz w:val="28"/>
          <w:szCs w:val="28"/>
          <w:vertAlign w:val="superscript"/>
        </w:rPr>
        <w:t>nd</w:t>
      </w:r>
      <w:r>
        <w:rPr>
          <w:b/>
          <w:sz w:val="28"/>
          <w:szCs w:val="28"/>
        </w:rPr>
        <w:t xml:space="preserve"> Meeting, 9-11 December 2009</w:t>
      </w:r>
    </w:p>
    <w:p w:rsidR="006326EF" w:rsidRPr="00357741" w:rsidRDefault="006326EF" w:rsidP="006326EF">
      <w:pPr>
        <w:rPr>
          <w:b/>
          <w:color w:val="FF0000"/>
        </w:rPr>
      </w:pPr>
    </w:p>
    <w:p w:rsidR="006326EF" w:rsidRDefault="006326EF" w:rsidP="006326EF">
      <w:pPr>
        <w:rPr>
          <w:color w:val="000000"/>
        </w:rPr>
      </w:pPr>
      <w:r w:rsidRPr="006F3863">
        <w:rPr>
          <w:b/>
          <w:color w:val="000000"/>
        </w:rPr>
        <w:t>NAEDEX_22_6.0</w:t>
      </w:r>
      <w:r w:rsidRPr="00B84270">
        <w:rPr>
          <w:color w:val="000000"/>
        </w:rPr>
        <w:t>:</w:t>
      </w:r>
      <w:r>
        <w:rPr>
          <w:color w:val="000000"/>
        </w:rPr>
        <w:t xml:space="preserve">  </w:t>
      </w:r>
      <w:r w:rsidRPr="00B84270">
        <w:rPr>
          <w:color w:val="000000"/>
        </w:rPr>
        <w:t>CMC</w:t>
      </w:r>
      <w:r w:rsidRPr="00217EB0">
        <w:rPr>
          <w:color w:val="000000"/>
        </w:rPr>
        <w:t xml:space="preserve"> to keep NAEDEX updated on progress with the PCW mission. </w:t>
      </w:r>
    </w:p>
    <w:p w:rsidR="006326EF" w:rsidRPr="006F3863" w:rsidRDefault="006326EF" w:rsidP="006326EF">
      <w:pPr>
        <w:jc w:val="right"/>
        <w:rPr>
          <w:b/>
          <w:color w:val="000000"/>
        </w:rPr>
      </w:pPr>
      <w:r w:rsidRPr="006F3863">
        <w:rPr>
          <w:b/>
          <w:color w:val="000000"/>
        </w:rPr>
        <w:t>ACTION: CMC, WMO, ALL</w:t>
      </w:r>
    </w:p>
    <w:p w:rsidR="006326EF" w:rsidRDefault="006326EF" w:rsidP="006326EF">
      <w:pPr>
        <w:rPr>
          <w:color w:val="000000"/>
        </w:rPr>
      </w:pPr>
    </w:p>
    <w:p w:rsidR="006326EF" w:rsidRDefault="006326EF" w:rsidP="006326EF">
      <w:pPr>
        <w:rPr>
          <w:color w:val="000000"/>
        </w:rPr>
      </w:pPr>
      <w:proofErr w:type="gramStart"/>
      <w:r w:rsidRPr="006F3863">
        <w:rPr>
          <w:color w:val="000000"/>
        </w:rPr>
        <w:t>Action on all</w:t>
      </w:r>
      <w:r w:rsidRPr="00217EB0">
        <w:rPr>
          <w:color w:val="000000"/>
        </w:rPr>
        <w:t xml:space="preserve"> to consider advocacy for PCW.</w:t>
      </w:r>
      <w:proofErr w:type="gramEnd"/>
      <w:r w:rsidRPr="00217EB0">
        <w:rPr>
          <w:color w:val="000000"/>
        </w:rPr>
        <w:t xml:space="preserve"> </w:t>
      </w:r>
    </w:p>
    <w:p w:rsidR="006326EF" w:rsidRPr="00217EB0" w:rsidRDefault="006326EF" w:rsidP="006326EF">
      <w:pPr>
        <w:rPr>
          <w:color w:val="000000"/>
        </w:rPr>
      </w:pPr>
      <w:proofErr w:type="gramStart"/>
      <w:r w:rsidRPr="00B84270">
        <w:rPr>
          <w:color w:val="000000"/>
        </w:rPr>
        <w:t>Action on WMO to</w:t>
      </w:r>
      <w:r w:rsidRPr="00217EB0">
        <w:rPr>
          <w:color w:val="000000"/>
        </w:rPr>
        <w:t xml:space="preserve"> express the interest of this group at the forthcoming IGEOLAB meeting.</w:t>
      </w:r>
      <w:proofErr w:type="gramEnd"/>
      <w:r w:rsidRPr="00217EB0">
        <w:rPr>
          <w:color w:val="000000"/>
        </w:rPr>
        <w:t xml:space="preserve"> Note that an international user and science team for PCW is being formed, the chair is Louis Garand.</w:t>
      </w:r>
    </w:p>
    <w:p w:rsidR="006326EF" w:rsidRDefault="006326EF" w:rsidP="006326EF">
      <w:pPr>
        <w:rPr>
          <w:color w:val="000000"/>
        </w:rPr>
      </w:pPr>
    </w:p>
    <w:p w:rsidR="006326EF" w:rsidRPr="00A6656A" w:rsidRDefault="006326EF" w:rsidP="006326EF">
      <w:r w:rsidRPr="00A6656A">
        <w:t xml:space="preserve">WMO did express interest.  Users will need to continue to push for PCW mission. </w:t>
      </w:r>
    </w:p>
    <w:p w:rsidR="006326EF" w:rsidRPr="00A6656A" w:rsidRDefault="006326EF" w:rsidP="006326EF">
      <w:r w:rsidRPr="00A6656A">
        <w:t>ACTION:  CMC/Mike to provide details on opportunity for participation on inter</w:t>
      </w:r>
      <w:r w:rsidR="00A6656A">
        <w:t>national user and science team.</w:t>
      </w:r>
    </w:p>
    <w:p w:rsidR="006326EF" w:rsidRDefault="006326EF" w:rsidP="006326EF">
      <w:pPr>
        <w:rPr>
          <w:color w:val="000000"/>
        </w:rPr>
      </w:pPr>
    </w:p>
    <w:p w:rsidR="007A5E39" w:rsidRPr="00A6656A" w:rsidRDefault="00DA7678" w:rsidP="006326EF">
      <w:pPr>
        <w:rPr>
          <w:color w:val="FF0000"/>
        </w:rPr>
      </w:pPr>
      <w:r>
        <w:rPr>
          <w:color w:val="FF0000"/>
        </w:rPr>
        <w:t xml:space="preserve">Update on progress from MSC. </w:t>
      </w:r>
      <w:r w:rsidR="007A5E39" w:rsidRPr="00A6656A">
        <w:rPr>
          <w:color w:val="FF0000"/>
        </w:rPr>
        <w:t>PCW is built into WMO planning now.</w:t>
      </w:r>
    </w:p>
    <w:p w:rsidR="007A5E39" w:rsidRPr="008243B7" w:rsidRDefault="00C52FFF" w:rsidP="007A5E39">
      <w:pPr>
        <w:rPr>
          <w:b/>
          <w:u w:val="single"/>
          <w:lang w:val="en-US"/>
        </w:rPr>
      </w:pPr>
      <w:r>
        <w:rPr>
          <w:b/>
          <w:u w:val="single"/>
          <w:lang w:val="en-US"/>
        </w:rPr>
        <w:t>CLOSED AT THIS MEETING (23-10-2012)</w:t>
      </w:r>
    </w:p>
    <w:p w:rsidR="007A5E39" w:rsidRDefault="007A5E39" w:rsidP="006326EF">
      <w:pPr>
        <w:rPr>
          <w:color w:val="000000"/>
        </w:rPr>
      </w:pPr>
    </w:p>
    <w:p w:rsidR="006326EF" w:rsidRDefault="006326EF" w:rsidP="006326EF">
      <w:pPr>
        <w:rPr>
          <w:rFonts w:eastAsia="Arial Unicode MS"/>
          <w:b/>
        </w:rPr>
      </w:pPr>
      <w:r>
        <w:rPr>
          <w:rFonts w:eastAsia="Arial Unicode MS"/>
          <w:b/>
        </w:rPr>
        <w:br w:type="page"/>
      </w:r>
    </w:p>
    <w:p w:rsidR="006326EF" w:rsidRDefault="006326EF" w:rsidP="006326EF">
      <w:pPr>
        <w:jc w:val="center"/>
        <w:rPr>
          <w:b/>
          <w:sz w:val="28"/>
          <w:szCs w:val="28"/>
        </w:rPr>
      </w:pPr>
      <w:r>
        <w:rPr>
          <w:b/>
          <w:sz w:val="28"/>
          <w:szCs w:val="28"/>
        </w:rPr>
        <w:t>Actions from 23</w:t>
      </w:r>
      <w:r>
        <w:rPr>
          <w:b/>
          <w:sz w:val="28"/>
          <w:szCs w:val="28"/>
          <w:vertAlign w:val="superscript"/>
        </w:rPr>
        <w:t>rd</w:t>
      </w:r>
      <w:r>
        <w:rPr>
          <w:b/>
          <w:sz w:val="28"/>
          <w:szCs w:val="28"/>
        </w:rPr>
        <w:t xml:space="preserve"> Meeting, 2-6 May 2011</w:t>
      </w:r>
    </w:p>
    <w:p w:rsidR="006326EF" w:rsidRDefault="006326EF" w:rsidP="006326EF">
      <w:pPr>
        <w:jc w:val="center"/>
        <w:rPr>
          <w:b/>
          <w:sz w:val="28"/>
          <w:szCs w:val="28"/>
        </w:rPr>
      </w:pPr>
    </w:p>
    <w:p w:rsidR="006326EF" w:rsidRDefault="006326EF" w:rsidP="006326EF">
      <w:pPr>
        <w:jc w:val="center"/>
        <w:rPr>
          <w:rFonts w:eastAsia="Arial Unicode MS"/>
          <w:b/>
        </w:rPr>
      </w:pPr>
    </w:p>
    <w:p w:rsidR="006326EF" w:rsidRDefault="006326EF" w:rsidP="006326EF">
      <w:pPr>
        <w:rPr>
          <w:rFonts w:eastAsia="Arial Unicode MS"/>
        </w:rPr>
      </w:pPr>
      <w:r>
        <w:rPr>
          <w:rFonts w:eastAsia="Arial Unicode MS"/>
          <w:b/>
        </w:rPr>
        <w:t>NAEDEX_1.1.4 AVHRR Polar Winds</w:t>
      </w:r>
      <w:r>
        <w:rPr>
          <w:rFonts w:eastAsia="Arial Unicode MS"/>
        </w:rPr>
        <w:t xml:space="preserve"> – NESDIS to investigate to the timeliness of this data.</w:t>
      </w:r>
    </w:p>
    <w:p w:rsidR="006326EF" w:rsidRPr="007C61EB" w:rsidRDefault="006326EF" w:rsidP="006326EF">
      <w:pPr>
        <w:jc w:val="right"/>
        <w:rPr>
          <w:rFonts w:eastAsia="Arial Unicode MS"/>
          <w:b/>
        </w:rPr>
      </w:pPr>
      <w:r w:rsidRPr="007C61EB">
        <w:rPr>
          <w:rFonts w:eastAsia="Arial Unicode MS"/>
          <w:b/>
        </w:rPr>
        <w:t>ACTION: NESDIS</w:t>
      </w:r>
    </w:p>
    <w:p w:rsidR="006326EF" w:rsidRDefault="006326EF" w:rsidP="006326EF">
      <w:pPr>
        <w:rPr>
          <w:rFonts w:eastAsia="Arial Unicode MS"/>
        </w:rPr>
      </w:pPr>
    </w:p>
    <w:p w:rsidR="007A5E39" w:rsidRDefault="007A5E39" w:rsidP="006326EF">
      <w:pPr>
        <w:rPr>
          <w:rFonts w:eastAsia="Arial Unicode MS"/>
        </w:rPr>
      </w:pPr>
      <w:proofErr w:type="gramStart"/>
      <w:r>
        <w:rPr>
          <w:rFonts w:eastAsia="Arial Unicode MS"/>
        </w:rPr>
        <w:t>Needs to be checked.</w:t>
      </w:r>
      <w:proofErr w:type="gramEnd"/>
      <w:r>
        <w:rPr>
          <w:rFonts w:eastAsia="Arial Unicode MS"/>
        </w:rPr>
        <w:t xml:space="preserve"> There are now polar winds from EUMETSAT.</w:t>
      </w:r>
    </w:p>
    <w:p w:rsidR="007A5E39" w:rsidRDefault="007A5E39" w:rsidP="006326EF">
      <w:pPr>
        <w:rPr>
          <w:rFonts w:eastAsia="Arial Unicode MS"/>
        </w:rPr>
      </w:pPr>
    </w:p>
    <w:p w:rsidR="007A5E39" w:rsidRPr="006F6F1F" w:rsidRDefault="006F6F1F" w:rsidP="006326EF">
      <w:pPr>
        <w:rPr>
          <w:rFonts w:eastAsia="Arial Unicode MS"/>
          <w:color w:val="FF0000"/>
        </w:rPr>
      </w:pPr>
      <w:r w:rsidRPr="006F6F1F">
        <w:rPr>
          <w:rFonts w:eastAsia="Arial Unicode MS"/>
          <w:color w:val="FF0000"/>
        </w:rPr>
        <w:t>Met</w:t>
      </w:r>
      <w:r w:rsidR="00A6656A">
        <w:rPr>
          <w:rFonts w:eastAsia="Arial Unicode MS"/>
          <w:color w:val="FF0000"/>
        </w:rPr>
        <w:t xml:space="preserve"> Office </w:t>
      </w:r>
      <w:proofErr w:type="gramStart"/>
      <w:r w:rsidR="00A6656A">
        <w:rPr>
          <w:rFonts w:eastAsia="Arial Unicode MS"/>
          <w:color w:val="FF0000"/>
        </w:rPr>
        <w:t>have</w:t>
      </w:r>
      <w:proofErr w:type="gramEnd"/>
      <w:r w:rsidR="00A6656A">
        <w:rPr>
          <w:rFonts w:eastAsia="Arial Unicode MS"/>
          <w:color w:val="FF0000"/>
        </w:rPr>
        <w:t xml:space="preserve"> confirmed that timeliness</w:t>
      </w:r>
      <w:r w:rsidRPr="006F6F1F">
        <w:rPr>
          <w:rFonts w:eastAsia="Arial Unicode MS"/>
          <w:color w:val="FF0000"/>
        </w:rPr>
        <w:t xml:space="preserve"> is OK.</w:t>
      </w:r>
    </w:p>
    <w:p w:rsidR="007A5E39" w:rsidRPr="008243B7" w:rsidRDefault="00C52FFF" w:rsidP="007A5E39">
      <w:pPr>
        <w:rPr>
          <w:b/>
          <w:u w:val="single"/>
          <w:lang w:val="en-US"/>
        </w:rPr>
      </w:pPr>
      <w:r>
        <w:rPr>
          <w:b/>
          <w:u w:val="single"/>
          <w:lang w:val="en-US"/>
        </w:rPr>
        <w:t>CLOSED AT THIS MEETING (23-10-2012)</w:t>
      </w:r>
    </w:p>
    <w:p w:rsidR="006326EF" w:rsidRPr="00012B62" w:rsidRDefault="006326EF" w:rsidP="006326EF">
      <w:pPr>
        <w:pBdr>
          <w:bottom w:val="single" w:sz="12" w:space="1" w:color="auto"/>
        </w:pBdr>
        <w:rPr>
          <w:rFonts w:ascii="Arial" w:hAnsi="Arial" w:cs="Arial"/>
          <w:b/>
          <w:sz w:val="20"/>
        </w:rPr>
      </w:pPr>
    </w:p>
    <w:p w:rsidR="006326EF" w:rsidRPr="00012B62" w:rsidRDefault="006326EF" w:rsidP="006326EF">
      <w:pPr>
        <w:rPr>
          <w:rFonts w:ascii="Arial" w:hAnsi="Arial" w:cs="Arial"/>
          <w:sz w:val="20"/>
          <w:szCs w:val="20"/>
        </w:rPr>
      </w:pPr>
    </w:p>
    <w:p w:rsidR="006326EF" w:rsidRDefault="006326EF" w:rsidP="006326EF">
      <w:pPr>
        <w:rPr>
          <w:rFonts w:eastAsia="Arial Unicode MS"/>
        </w:rPr>
      </w:pPr>
      <w:r w:rsidRPr="00922326">
        <w:rPr>
          <w:rFonts w:eastAsia="Arial Unicode MS"/>
          <w:b/>
        </w:rPr>
        <w:t>NAEDEX_1.6.3</w:t>
      </w:r>
      <w:r>
        <w:rPr>
          <w:rFonts w:eastAsia="Arial Unicode MS"/>
        </w:rPr>
        <w:t xml:space="preserve"> - NESDIS to investigate if combined TERRA-AQUA MODIS AMVs are available on the GTS.</w:t>
      </w:r>
    </w:p>
    <w:p w:rsidR="006326EF" w:rsidRPr="007C61EB" w:rsidRDefault="006326EF" w:rsidP="006326EF">
      <w:pPr>
        <w:jc w:val="right"/>
        <w:rPr>
          <w:rFonts w:eastAsia="Arial Unicode MS"/>
          <w:b/>
        </w:rPr>
      </w:pPr>
      <w:r w:rsidRPr="007C61EB">
        <w:rPr>
          <w:rFonts w:eastAsia="Arial Unicode MS"/>
          <w:b/>
        </w:rPr>
        <w:t>ACTION: NESDIS</w:t>
      </w:r>
    </w:p>
    <w:p w:rsidR="007A5E39" w:rsidRPr="007A5E39" w:rsidRDefault="007A5E39" w:rsidP="006326EF">
      <w:pPr>
        <w:rPr>
          <w:rFonts w:eastAsia="Arial Unicode MS"/>
          <w:color w:val="FF0000"/>
        </w:rPr>
      </w:pPr>
      <w:r w:rsidRPr="007A5E39">
        <w:rPr>
          <w:rFonts w:eastAsia="Arial Unicode MS"/>
          <w:color w:val="FF0000"/>
        </w:rPr>
        <w:t>Science issues prevent this being implemented until 2013.</w:t>
      </w:r>
    </w:p>
    <w:p w:rsidR="007A5E39" w:rsidRDefault="007A5E39" w:rsidP="006326EF">
      <w:pPr>
        <w:rPr>
          <w:rFonts w:eastAsia="Arial Unicode MS"/>
        </w:rPr>
      </w:pPr>
    </w:p>
    <w:p w:rsidR="007A5E39" w:rsidRPr="007A5E39" w:rsidRDefault="007A5E39" w:rsidP="006326EF">
      <w:pPr>
        <w:rPr>
          <w:rFonts w:eastAsia="Arial Unicode MS"/>
          <w:b/>
          <w:u w:val="single"/>
        </w:rPr>
      </w:pPr>
      <w:r w:rsidRPr="007A5E39">
        <w:rPr>
          <w:rFonts w:eastAsia="Arial Unicode MS"/>
          <w:b/>
          <w:u w:val="single"/>
        </w:rPr>
        <w:t xml:space="preserve">STILL </w:t>
      </w:r>
      <w:r w:rsidR="00C52FFF">
        <w:rPr>
          <w:rFonts w:eastAsia="Arial Unicode MS"/>
          <w:b/>
          <w:u w:val="single"/>
        </w:rPr>
        <w:t>OPEN AT THIS MEETING (23-10-2012)</w:t>
      </w:r>
    </w:p>
    <w:p w:rsidR="006326EF" w:rsidRPr="00012B62" w:rsidRDefault="006326EF" w:rsidP="006326EF">
      <w:pPr>
        <w:pBdr>
          <w:bottom w:val="single" w:sz="12" w:space="1" w:color="auto"/>
        </w:pBdr>
        <w:rPr>
          <w:rFonts w:ascii="Arial" w:hAnsi="Arial" w:cs="Arial"/>
          <w:b/>
          <w:sz w:val="20"/>
        </w:rPr>
      </w:pPr>
    </w:p>
    <w:p w:rsidR="006326EF" w:rsidRPr="00012B62" w:rsidRDefault="006326EF" w:rsidP="006326EF">
      <w:pPr>
        <w:rPr>
          <w:rFonts w:ascii="Arial" w:hAnsi="Arial" w:cs="Arial"/>
          <w:sz w:val="20"/>
          <w:szCs w:val="20"/>
        </w:rPr>
      </w:pPr>
    </w:p>
    <w:p w:rsidR="006326EF" w:rsidRDefault="006326EF" w:rsidP="006326EF">
      <w:r w:rsidRPr="00922326">
        <w:rPr>
          <w:b/>
        </w:rPr>
        <w:t>NAEDEX_</w:t>
      </w:r>
      <w:proofErr w:type="gramStart"/>
      <w:r w:rsidRPr="00922326">
        <w:rPr>
          <w:b/>
        </w:rPr>
        <w:t>1.6.4  AURA</w:t>
      </w:r>
      <w:proofErr w:type="gramEnd"/>
      <w:r w:rsidRPr="00922326">
        <w:rPr>
          <w:b/>
        </w:rPr>
        <w:t>: MLS</w:t>
      </w:r>
      <w:r>
        <w:rPr>
          <w:b/>
        </w:rPr>
        <w:t xml:space="preserve"> and OMI</w:t>
      </w:r>
      <w:r>
        <w:t xml:space="preserve"> – NESDIS to investigate if MLS temperature and moisture and OMI NO</w:t>
      </w:r>
      <w:r w:rsidRPr="00DA7678">
        <w:rPr>
          <w:vertAlign w:val="subscript"/>
        </w:rPr>
        <w:t>2</w:t>
      </w:r>
      <w:r>
        <w:t xml:space="preserve">  can be added to the data set via the GTS.</w:t>
      </w:r>
    </w:p>
    <w:p w:rsidR="006326EF" w:rsidRPr="007C61EB" w:rsidRDefault="006326EF" w:rsidP="006326EF">
      <w:pPr>
        <w:jc w:val="right"/>
        <w:rPr>
          <w:b/>
        </w:rPr>
      </w:pPr>
      <w:r w:rsidRPr="007C61EB">
        <w:rPr>
          <w:b/>
        </w:rPr>
        <w:t>ACTION: NESDIS</w:t>
      </w:r>
    </w:p>
    <w:p w:rsidR="006326EF" w:rsidRDefault="006326EF" w:rsidP="006326EF">
      <w:pPr>
        <w:pBdr>
          <w:bottom w:val="single" w:sz="12" w:space="1" w:color="auto"/>
        </w:pBdr>
        <w:rPr>
          <w:rFonts w:ascii="Arial" w:hAnsi="Arial" w:cs="Arial"/>
          <w:b/>
          <w:sz w:val="20"/>
        </w:rPr>
      </w:pPr>
    </w:p>
    <w:p w:rsidR="007A5E39" w:rsidRPr="00DA7678" w:rsidRDefault="007A5E39" w:rsidP="006326EF">
      <w:pPr>
        <w:pBdr>
          <w:bottom w:val="single" w:sz="12" w:space="1" w:color="auto"/>
        </w:pBdr>
        <w:rPr>
          <w:color w:val="FF0000"/>
        </w:rPr>
      </w:pPr>
      <w:r w:rsidRPr="00DA7678">
        <w:rPr>
          <w:color w:val="FF0000"/>
        </w:rPr>
        <w:t>Formal requirements are being gathered.</w:t>
      </w:r>
      <w:r w:rsidR="00C93365" w:rsidRPr="00DA7678">
        <w:rPr>
          <w:color w:val="FF0000"/>
        </w:rPr>
        <w:t xml:space="preserve"> NWS need to provide request</w:t>
      </w:r>
      <w:r w:rsidR="00A6656A" w:rsidRPr="00DA7678">
        <w:rPr>
          <w:color w:val="FF0000"/>
        </w:rPr>
        <w:t xml:space="preserve"> for NESDIS to implement</w:t>
      </w:r>
      <w:r w:rsidR="00C93365" w:rsidRPr="00DA7678">
        <w:rPr>
          <w:color w:val="FF0000"/>
        </w:rPr>
        <w:t>.</w:t>
      </w:r>
    </w:p>
    <w:p w:rsidR="007A5E39" w:rsidRDefault="007A5E39" w:rsidP="006326EF">
      <w:pPr>
        <w:pBdr>
          <w:bottom w:val="single" w:sz="12" w:space="1" w:color="auto"/>
        </w:pBdr>
        <w:rPr>
          <w:rFonts w:ascii="Arial" w:hAnsi="Arial" w:cs="Arial"/>
          <w:b/>
          <w:sz w:val="20"/>
        </w:rPr>
      </w:pPr>
    </w:p>
    <w:p w:rsidR="007A5E39" w:rsidRPr="003B26FE" w:rsidRDefault="007A5E39" w:rsidP="006326EF">
      <w:pPr>
        <w:pBdr>
          <w:bottom w:val="single" w:sz="12" w:space="1" w:color="auto"/>
        </w:pBdr>
        <w:rPr>
          <w:rFonts w:ascii="Arial" w:hAnsi="Arial" w:cs="Arial"/>
          <w:b/>
          <w:sz w:val="20"/>
          <w:u w:val="single"/>
        </w:rPr>
      </w:pPr>
      <w:r w:rsidRPr="003B26FE">
        <w:rPr>
          <w:rFonts w:ascii="Arial" w:hAnsi="Arial" w:cs="Arial"/>
          <w:b/>
          <w:sz w:val="20"/>
          <w:u w:val="single"/>
        </w:rPr>
        <w:t xml:space="preserve">STILL </w:t>
      </w:r>
      <w:r w:rsidR="00C52FFF">
        <w:rPr>
          <w:rFonts w:ascii="Arial" w:hAnsi="Arial" w:cs="Arial"/>
          <w:b/>
          <w:sz w:val="20"/>
          <w:u w:val="single"/>
        </w:rPr>
        <w:t>OPEN AT THIS MEETING (23-10-2012)</w:t>
      </w:r>
      <w:r w:rsidRPr="003B26FE">
        <w:rPr>
          <w:rFonts w:ascii="Arial" w:hAnsi="Arial" w:cs="Arial"/>
          <w:b/>
          <w:sz w:val="20"/>
          <w:u w:val="single"/>
        </w:rPr>
        <w:t>.</w:t>
      </w:r>
    </w:p>
    <w:p w:rsidR="007A5E39" w:rsidRPr="00012B62" w:rsidRDefault="007A5E39" w:rsidP="006326EF">
      <w:pPr>
        <w:pBdr>
          <w:bottom w:val="single" w:sz="12" w:space="1" w:color="auto"/>
        </w:pBdr>
        <w:rPr>
          <w:rFonts w:ascii="Arial" w:hAnsi="Arial" w:cs="Arial"/>
          <w:b/>
          <w:sz w:val="20"/>
        </w:rPr>
      </w:pPr>
    </w:p>
    <w:p w:rsidR="006326EF" w:rsidRDefault="006326EF" w:rsidP="006326EF"/>
    <w:p w:rsidR="006326EF" w:rsidRDefault="006326EF" w:rsidP="006326EF">
      <w:r w:rsidRPr="00922326">
        <w:rPr>
          <w:b/>
        </w:rPr>
        <w:t>NAEDEX_</w:t>
      </w:r>
      <w:proofErr w:type="gramStart"/>
      <w:r w:rsidRPr="00922326">
        <w:rPr>
          <w:b/>
        </w:rPr>
        <w:t>1.6.7  MODIS</w:t>
      </w:r>
      <w:proofErr w:type="gramEnd"/>
      <w:r w:rsidRPr="00922326">
        <w:rPr>
          <w:b/>
        </w:rPr>
        <w:t xml:space="preserve"> Level 1B &amp; High Resolution Navigation Data</w:t>
      </w:r>
      <w:r>
        <w:t>– NESDIS to investigate the timeliness of the data received via NASA. (</w:t>
      </w:r>
      <w:proofErr w:type="gramStart"/>
      <w:r>
        <w:t>applies</w:t>
      </w:r>
      <w:proofErr w:type="gramEnd"/>
      <w:r>
        <w:t xml:space="preserve"> to 1.6.8 as well)</w:t>
      </w:r>
    </w:p>
    <w:p w:rsidR="006326EF" w:rsidRPr="007C61EB" w:rsidRDefault="006326EF" w:rsidP="006326EF">
      <w:pPr>
        <w:jc w:val="right"/>
        <w:rPr>
          <w:b/>
        </w:rPr>
      </w:pPr>
      <w:r w:rsidRPr="007C61EB">
        <w:rPr>
          <w:b/>
        </w:rPr>
        <w:t>ACTION: NESDIS</w:t>
      </w:r>
    </w:p>
    <w:p w:rsidR="00A6656A" w:rsidRPr="00DA7678" w:rsidRDefault="00A6656A" w:rsidP="006326EF">
      <w:pPr>
        <w:pBdr>
          <w:bottom w:val="single" w:sz="12" w:space="1" w:color="auto"/>
        </w:pBdr>
        <w:rPr>
          <w:color w:val="FF0000"/>
        </w:rPr>
      </w:pPr>
      <w:r w:rsidRPr="00DA7678">
        <w:rPr>
          <w:color w:val="FF0000"/>
        </w:rPr>
        <w:t>NASA supply data directly to EUMETSAT.</w:t>
      </w:r>
    </w:p>
    <w:p w:rsidR="00A6656A" w:rsidRPr="00A6656A" w:rsidRDefault="00C52FFF" w:rsidP="006326EF">
      <w:pPr>
        <w:pBdr>
          <w:bottom w:val="single" w:sz="12" w:space="1" w:color="auto"/>
        </w:pBdr>
        <w:rPr>
          <w:rFonts w:ascii="Arial" w:hAnsi="Arial" w:cs="Arial"/>
          <w:b/>
          <w:sz w:val="20"/>
          <w:u w:val="single"/>
        </w:rPr>
      </w:pPr>
      <w:r>
        <w:rPr>
          <w:rFonts w:ascii="Arial" w:hAnsi="Arial" w:cs="Arial"/>
          <w:b/>
          <w:sz w:val="20"/>
          <w:u w:val="single"/>
        </w:rPr>
        <w:t>CLOSED AT THIS MEETING (23-10-2012)</w:t>
      </w:r>
      <w:r w:rsidR="00A6656A" w:rsidRPr="00A6656A">
        <w:rPr>
          <w:rFonts w:ascii="Arial" w:hAnsi="Arial" w:cs="Arial"/>
          <w:b/>
          <w:sz w:val="20"/>
          <w:u w:val="single"/>
        </w:rPr>
        <w:t>.</w:t>
      </w:r>
    </w:p>
    <w:p w:rsidR="003B26FE" w:rsidRPr="00012B62" w:rsidRDefault="003B26FE" w:rsidP="006326EF">
      <w:pPr>
        <w:pBdr>
          <w:bottom w:val="single" w:sz="12" w:space="1" w:color="auto"/>
        </w:pBdr>
        <w:rPr>
          <w:rFonts w:ascii="Arial" w:hAnsi="Arial" w:cs="Arial"/>
          <w:b/>
          <w:sz w:val="20"/>
        </w:rPr>
      </w:pPr>
    </w:p>
    <w:p w:rsidR="006326EF" w:rsidRDefault="006326EF" w:rsidP="006326EF"/>
    <w:p w:rsidR="006326EF" w:rsidRDefault="006326EF" w:rsidP="006326EF">
      <w:r w:rsidRPr="001E7DAA">
        <w:rPr>
          <w:b/>
        </w:rPr>
        <w:t xml:space="preserve">NAEDEX_1.7 </w:t>
      </w:r>
      <w:proofErr w:type="spellStart"/>
      <w:r w:rsidRPr="001E7DAA">
        <w:rPr>
          <w:b/>
        </w:rPr>
        <w:t>Windsat</w:t>
      </w:r>
      <w:proofErr w:type="spellEnd"/>
      <w:r w:rsidRPr="001E7DAA">
        <w:rPr>
          <w:b/>
        </w:rPr>
        <w:t xml:space="preserve">/CORIOLIS </w:t>
      </w:r>
      <w:r>
        <w:t>- NESDIS and NWS to investigate on timeliness of this data.</w:t>
      </w:r>
    </w:p>
    <w:p w:rsidR="006326EF" w:rsidRPr="007C61EB" w:rsidRDefault="006326EF" w:rsidP="006326EF">
      <w:pPr>
        <w:jc w:val="right"/>
        <w:rPr>
          <w:rFonts w:eastAsia="Arial Unicode MS"/>
          <w:b/>
        </w:rPr>
      </w:pPr>
      <w:r w:rsidRPr="007C61EB">
        <w:rPr>
          <w:rFonts w:eastAsia="Arial Unicode MS"/>
          <w:b/>
        </w:rPr>
        <w:t>ACTION: NESDIS and NWS/CIO</w:t>
      </w:r>
    </w:p>
    <w:p w:rsidR="006326EF" w:rsidRDefault="006326EF" w:rsidP="006326EF">
      <w:pPr>
        <w:pBdr>
          <w:bottom w:val="single" w:sz="12" w:space="1" w:color="auto"/>
        </w:pBdr>
        <w:rPr>
          <w:rFonts w:ascii="Arial" w:hAnsi="Arial" w:cs="Arial"/>
          <w:b/>
          <w:sz w:val="20"/>
        </w:rPr>
      </w:pPr>
    </w:p>
    <w:p w:rsidR="00C62AD6" w:rsidRPr="00C62AD6" w:rsidRDefault="00C93365" w:rsidP="006326EF">
      <w:pPr>
        <w:pBdr>
          <w:bottom w:val="single" w:sz="12" w:space="1" w:color="auto"/>
        </w:pBdr>
        <w:rPr>
          <w:rFonts w:ascii="Arial" w:hAnsi="Arial" w:cs="Arial"/>
          <w:color w:val="FF0000"/>
          <w:sz w:val="20"/>
        </w:rPr>
      </w:pPr>
      <w:r w:rsidRPr="00DA7678">
        <w:rPr>
          <w:color w:val="FF0000"/>
        </w:rPr>
        <w:t xml:space="preserve">NCEP would like brightness temperature for </w:t>
      </w:r>
      <w:proofErr w:type="spellStart"/>
      <w:r w:rsidRPr="00DA7678">
        <w:rPr>
          <w:color w:val="FF0000"/>
        </w:rPr>
        <w:t>WindSat</w:t>
      </w:r>
      <w:proofErr w:type="spellEnd"/>
      <w:r w:rsidRPr="00DA7678">
        <w:rPr>
          <w:color w:val="FF0000"/>
        </w:rPr>
        <w:t xml:space="preserve"> data. ECMWF have </w:t>
      </w:r>
      <w:r w:rsidR="00DA7678">
        <w:rPr>
          <w:color w:val="FF0000"/>
        </w:rPr>
        <w:t xml:space="preserve">BTs </w:t>
      </w:r>
      <w:r w:rsidRPr="00DA7678">
        <w:rPr>
          <w:color w:val="FF0000"/>
        </w:rPr>
        <w:t>it</w:t>
      </w:r>
      <w:r w:rsidR="009715CD" w:rsidRPr="00DA7678">
        <w:rPr>
          <w:color w:val="FF0000"/>
        </w:rPr>
        <w:t xml:space="preserve"> so it is available</w:t>
      </w:r>
      <w:r w:rsidRPr="00DA7678">
        <w:rPr>
          <w:color w:val="FF0000"/>
        </w:rPr>
        <w:t xml:space="preserve">. </w:t>
      </w:r>
      <w:r w:rsidR="00EB1591">
        <w:rPr>
          <w:color w:val="FF0000"/>
        </w:rPr>
        <w:t>ECMWF and METO not</w:t>
      </w:r>
      <w:r w:rsidR="00B06948">
        <w:rPr>
          <w:color w:val="FF0000"/>
        </w:rPr>
        <w:t>e</w:t>
      </w:r>
      <w:r w:rsidR="00EB1591">
        <w:rPr>
          <w:color w:val="FF0000"/>
        </w:rPr>
        <w:t xml:space="preserve"> t</w:t>
      </w:r>
      <w:r w:rsidR="00C62AD6" w:rsidRPr="00DA7678">
        <w:rPr>
          <w:color w:val="FF0000"/>
        </w:rPr>
        <w:t>imeliness</w:t>
      </w:r>
      <w:r w:rsidR="00DA7678">
        <w:rPr>
          <w:color w:val="FF0000"/>
        </w:rPr>
        <w:t xml:space="preserve"> could be improved especially for 12Z cycle.</w:t>
      </w:r>
      <w:r w:rsidR="00EB1591">
        <w:rPr>
          <w:color w:val="FF0000"/>
        </w:rPr>
        <w:t xml:space="preserve"> About 50% is received in less than 2hrs</w:t>
      </w:r>
      <w:r w:rsidR="00B06948">
        <w:rPr>
          <w:color w:val="FF0000"/>
        </w:rPr>
        <w:t xml:space="preserve"> (monthly average)</w:t>
      </w:r>
      <w:r w:rsidR="00EB1591">
        <w:rPr>
          <w:color w:val="FF0000"/>
        </w:rPr>
        <w:t xml:space="preserve">. </w:t>
      </w:r>
    </w:p>
    <w:p w:rsidR="009715CD" w:rsidRPr="009715CD" w:rsidRDefault="00C52FFF" w:rsidP="006326EF">
      <w:pPr>
        <w:pBdr>
          <w:bottom w:val="single" w:sz="12" w:space="1" w:color="auto"/>
        </w:pBdr>
        <w:rPr>
          <w:rFonts w:ascii="Arial" w:hAnsi="Arial" w:cs="Arial"/>
          <w:b/>
          <w:sz w:val="20"/>
          <w:u w:val="single"/>
        </w:rPr>
      </w:pPr>
      <w:r>
        <w:rPr>
          <w:rFonts w:ascii="Arial" w:hAnsi="Arial" w:cs="Arial"/>
          <w:b/>
          <w:sz w:val="20"/>
          <w:u w:val="single"/>
        </w:rPr>
        <w:t>CLOSED AT THIS MEETING (23-10-2012)</w:t>
      </w:r>
      <w:r w:rsidR="009715CD" w:rsidRPr="009715CD">
        <w:rPr>
          <w:rFonts w:ascii="Arial" w:hAnsi="Arial" w:cs="Arial"/>
          <w:b/>
          <w:sz w:val="20"/>
          <w:u w:val="single"/>
        </w:rPr>
        <w:t>.</w:t>
      </w:r>
    </w:p>
    <w:p w:rsidR="003B26FE" w:rsidRPr="00012B62" w:rsidRDefault="003B26FE" w:rsidP="006326EF">
      <w:pPr>
        <w:pBdr>
          <w:bottom w:val="single" w:sz="12" w:space="1" w:color="auto"/>
        </w:pBdr>
        <w:rPr>
          <w:rFonts w:ascii="Arial" w:hAnsi="Arial" w:cs="Arial"/>
          <w:b/>
          <w:sz w:val="20"/>
        </w:rPr>
      </w:pPr>
    </w:p>
    <w:p w:rsidR="006326EF" w:rsidRPr="00012B62" w:rsidRDefault="006326EF" w:rsidP="006326EF">
      <w:pPr>
        <w:rPr>
          <w:rFonts w:ascii="Arial" w:hAnsi="Arial" w:cs="Arial"/>
          <w:sz w:val="20"/>
          <w:szCs w:val="20"/>
        </w:rPr>
      </w:pPr>
    </w:p>
    <w:p w:rsidR="006326EF" w:rsidRDefault="006326EF" w:rsidP="006326EF">
      <w:pPr>
        <w:rPr>
          <w:rFonts w:eastAsia="Arial Unicode MS"/>
        </w:rPr>
      </w:pPr>
    </w:p>
    <w:p w:rsidR="006326EF" w:rsidRDefault="006326EF" w:rsidP="006326EF">
      <w:pPr>
        <w:rPr>
          <w:rFonts w:eastAsia="Arial Unicode MS"/>
        </w:rPr>
      </w:pPr>
      <w:r w:rsidRPr="009570AF">
        <w:rPr>
          <w:rFonts w:eastAsia="Arial Unicode MS"/>
          <w:b/>
        </w:rPr>
        <w:t xml:space="preserve">NAEDEX_1.10 NPP Data </w:t>
      </w:r>
      <w:r>
        <w:rPr>
          <w:rFonts w:eastAsia="Arial Unicode MS"/>
        </w:rPr>
        <w:t xml:space="preserve">– General Action to define the channel selection for </w:t>
      </w:r>
      <w:proofErr w:type="spellStart"/>
      <w:r>
        <w:rPr>
          <w:rFonts w:eastAsia="Arial Unicode MS"/>
        </w:rPr>
        <w:t>CRiS</w:t>
      </w:r>
      <w:proofErr w:type="spellEnd"/>
      <w:r>
        <w:rPr>
          <w:rFonts w:eastAsia="Arial Unicode MS"/>
        </w:rPr>
        <w:t xml:space="preserve"> data via the GTS RARS and Global.  Discussion will take place at the ITSC meeting with coordination with NOAA prior to the meeting. </w:t>
      </w:r>
    </w:p>
    <w:p w:rsidR="006326EF" w:rsidRDefault="006326EF" w:rsidP="006326EF">
      <w:pPr>
        <w:jc w:val="right"/>
        <w:rPr>
          <w:rFonts w:eastAsia="Arial Unicode MS"/>
          <w:b/>
        </w:rPr>
      </w:pPr>
      <w:r w:rsidRPr="007C61EB">
        <w:rPr>
          <w:rFonts w:eastAsia="Arial Unicode MS"/>
          <w:b/>
        </w:rPr>
        <w:t>ACTION: ALL CENTERS</w:t>
      </w:r>
    </w:p>
    <w:p w:rsidR="003B26FE" w:rsidRPr="008243B7" w:rsidRDefault="00C52FFF" w:rsidP="003B26FE">
      <w:pPr>
        <w:rPr>
          <w:b/>
          <w:u w:val="single"/>
          <w:lang w:val="en-US"/>
        </w:rPr>
      </w:pPr>
      <w:r>
        <w:rPr>
          <w:b/>
          <w:u w:val="single"/>
          <w:lang w:val="en-US"/>
        </w:rPr>
        <w:t>CLOSED AT THIS MEETING (23-10-2012)</w:t>
      </w:r>
    </w:p>
    <w:p w:rsidR="003B26FE" w:rsidRPr="00012B62" w:rsidRDefault="003B26FE" w:rsidP="006326EF">
      <w:pPr>
        <w:pBdr>
          <w:bottom w:val="single" w:sz="12" w:space="1" w:color="auto"/>
        </w:pBdr>
        <w:rPr>
          <w:rFonts w:ascii="Arial" w:hAnsi="Arial" w:cs="Arial"/>
          <w:b/>
          <w:sz w:val="20"/>
        </w:rPr>
      </w:pPr>
    </w:p>
    <w:p w:rsidR="006326EF" w:rsidRPr="00012B62" w:rsidRDefault="006326EF" w:rsidP="006326EF">
      <w:pPr>
        <w:rPr>
          <w:rFonts w:ascii="Arial" w:hAnsi="Arial" w:cs="Arial"/>
          <w:sz w:val="20"/>
          <w:szCs w:val="20"/>
        </w:rPr>
      </w:pPr>
    </w:p>
    <w:p w:rsidR="006326EF" w:rsidRDefault="006326EF" w:rsidP="006326EF">
      <w:pPr>
        <w:rPr>
          <w:rFonts w:eastAsia="Arial Unicode MS"/>
        </w:rPr>
      </w:pPr>
      <w:r w:rsidRPr="00240E35">
        <w:rPr>
          <w:rFonts w:eastAsia="Arial Unicode MS"/>
          <w:b/>
        </w:rPr>
        <w:t>NAEDEX_4.3 MDCRS data (AMDAR etc)</w:t>
      </w:r>
      <w:r>
        <w:rPr>
          <w:rFonts w:eastAsia="Arial Unicode MS"/>
        </w:rPr>
        <w:t xml:space="preserve"> – NWS/CIO will coordinate with proper individuals to improve the notification process.  The further emphasize the need for this notification </w:t>
      </w:r>
      <w:proofErr w:type="gramStart"/>
      <w:r>
        <w:rPr>
          <w:rFonts w:eastAsia="Arial Unicode MS"/>
        </w:rPr>
        <w:t>process,</w:t>
      </w:r>
      <w:proofErr w:type="gramEnd"/>
      <w:r>
        <w:rPr>
          <w:rFonts w:eastAsia="Arial Unicode MS"/>
        </w:rPr>
        <w:t xml:space="preserve"> all </w:t>
      </w:r>
      <w:proofErr w:type="spellStart"/>
      <w:r>
        <w:rPr>
          <w:rFonts w:eastAsia="Arial Unicode MS"/>
        </w:rPr>
        <w:t>Centers</w:t>
      </w:r>
      <w:proofErr w:type="spellEnd"/>
      <w:r>
        <w:rPr>
          <w:rFonts w:eastAsia="Arial Unicode MS"/>
        </w:rPr>
        <w:t xml:space="preserve"> need to communicate their official requirements on their use of the data.</w:t>
      </w:r>
    </w:p>
    <w:p w:rsidR="006326EF" w:rsidRDefault="006326EF" w:rsidP="006326EF">
      <w:pPr>
        <w:jc w:val="right"/>
        <w:rPr>
          <w:rFonts w:eastAsia="Arial Unicode MS"/>
          <w:b/>
        </w:rPr>
      </w:pPr>
      <w:r w:rsidRPr="007C61EB">
        <w:rPr>
          <w:rFonts w:eastAsia="Arial Unicode MS"/>
          <w:b/>
        </w:rPr>
        <w:t>ACTION: NWS/CIO</w:t>
      </w:r>
      <w:r>
        <w:rPr>
          <w:rFonts w:eastAsia="Arial Unicode MS"/>
          <w:b/>
        </w:rPr>
        <w:t xml:space="preserve"> &amp; All CENTERS</w:t>
      </w:r>
    </w:p>
    <w:p w:rsidR="00B962B3" w:rsidRDefault="003B26FE" w:rsidP="003B26FE">
      <w:pPr>
        <w:rPr>
          <w:rFonts w:eastAsia="Arial Unicode MS"/>
          <w:b/>
          <w:color w:val="FF0000"/>
        </w:rPr>
      </w:pPr>
      <w:r w:rsidRPr="00EB1591">
        <w:rPr>
          <w:rFonts w:eastAsia="Arial Unicode MS"/>
          <w:b/>
          <w:color w:val="FF0000"/>
        </w:rPr>
        <w:t>ECMWF want to have notifications that will explain sudden changes to AMDAR observation numbers.</w:t>
      </w:r>
      <w:r w:rsidR="00EB1591" w:rsidRPr="00EB1591">
        <w:rPr>
          <w:rFonts w:eastAsia="Arial Unicode MS"/>
          <w:b/>
          <w:color w:val="FF0000"/>
        </w:rPr>
        <w:t xml:space="preserve"> </w:t>
      </w:r>
      <w:r w:rsidRPr="00EB1591">
        <w:rPr>
          <w:rFonts w:eastAsia="Arial Unicode MS"/>
          <w:b/>
          <w:color w:val="FF0000"/>
        </w:rPr>
        <w:t>NWS gateway issues lots of messages.</w:t>
      </w:r>
      <w:r w:rsidR="00EB1591">
        <w:rPr>
          <w:rFonts w:eastAsia="Arial Unicode MS"/>
          <w:b/>
          <w:color w:val="FF0000"/>
        </w:rPr>
        <w:t xml:space="preserve"> </w:t>
      </w:r>
      <w:r w:rsidR="00B962B3">
        <w:rPr>
          <w:rFonts w:eastAsia="Arial Unicode MS"/>
          <w:b/>
          <w:color w:val="FF0000"/>
        </w:rPr>
        <w:t>AMDAR information is at:</w:t>
      </w:r>
    </w:p>
    <w:p w:rsidR="00B962B3" w:rsidRPr="00B962B3" w:rsidRDefault="00B962B3" w:rsidP="00B962B3">
      <w:pPr>
        <w:numPr>
          <w:ilvl w:val="0"/>
          <w:numId w:val="4"/>
        </w:numPr>
        <w:rPr>
          <w:rFonts w:eastAsia="Arial Unicode MS"/>
          <w:b/>
          <w:color w:val="FF0000"/>
          <w:sz w:val="20"/>
          <w:szCs w:val="20"/>
          <w:lang w:val="en-US"/>
        </w:rPr>
      </w:pPr>
      <w:r w:rsidRPr="00B962B3">
        <w:rPr>
          <w:rFonts w:eastAsia="Arial Unicode MS"/>
          <w:b/>
          <w:color w:val="FF0000"/>
          <w:sz w:val="20"/>
          <w:szCs w:val="20"/>
          <w:lang w:val="en-US"/>
        </w:rPr>
        <w:t>Available through MADIS:</w:t>
      </w:r>
    </w:p>
    <w:p w:rsidR="00B962B3" w:rsidRPr="00B962B3" w:rsidRDefault="00B962B3" w:rsidP="00B962B3">
      <w:pPr>
        <w:numPr>
          <w:ilvl w:val="1"/>
          <w:numId w:val="4"/>
        </w:numPr>
        <w:rPr>
          <w:rFonts w:eastAsia="Arial Unicode MS"/>
          <w:b/>
          <w:color w:val="FF0000"/>
          <w:sz w:val="20"/>
          <w:szCs w:val="20"/>
          <w:lang w:val="en-US"/>
        </w:rPr>
      </w:pPr>
      <w:hyperlink r:id="rId11" w:tgtFrame="_parent" w:history="1">
        <w:r w:rsidRPr="00B962B3">
          <w:rPr>
            <w:rStyle w:val="Hyperlink"/>
            <w:rFonts w:eastAsia="Arial Unicode MS"/>
            <w:b/>
            <w:sz w:val="20"/>
            <w:szCs w:val="20"/>
            <w:lang w:val="en-US"/>
          </w:rPr>
          <w:t>http://madis.noaa.gov/</w:t>
        </w:r>
      </w:hyperlink>
    </w:p>
    <w:p w:rsidR="00B962B3" w:rsidRPr="00B962B3" w:rsidRDefault="00B962B3" w:rsidP="00B962B3">
      <w:pPr>
        <w:numPr>
          <w:ilvl w:val="0"/>
          <w:numId w:val="4"/>
        </w:numPr>
        <w:rPr>
          <w:rFonts w:eastAsia="Arial Unicode MS"/>
          <w:b/>
          <w:color w:val="FF0000"/>
          <w:sz w:val="20"/>
          <w:szCs w:val="20"/>
          <w:lang w:val="en-US"/>
        </w:rPr>
      </w:pPr>
      <w:r w:rsidRPr="00B962B3">
        <w:rPr>
          <w:rFonts w:eastAsia="Arial Unicode MS"/>
          <w:b/>
          <w:color w:val="FF0000"/>
          <w:sz w:val="20"/>
          <w:szCs w:val="20"/>
          <w:lang w:val="en-US"/>
        </w:rPr>
        <w:t>Available through GSD Web Page:</w:t>
      </w:r>
    </w:p>
    <w:p w:rsidR="00B962B3" w:rsidRPr="00B962B3" w:rsidRDefault="00B962B3" w:rsidP="00B962B3">
      <w:pPr>
        <w:numPr>
          <w:ilvl w:val="1"/>
          <w:numId w:val="4"/>
        </w:numPr>
        <w:rPr>
          <w:rFonts w:eastAsia="Arial Unicode MS"/>
          <w:b/>
          <w:color w:val="FF0000"/>
          <w:sz w:val="20"/>
          <w:szCs w:val="20"/>
          <w:lang w:val="en-US"/>
        </w:rPr>
      </w:pPr>
      <w:hyperlink r:id="rId12" w:tgtFrame="_parent" w:history="1">
        <w:r w:rsidRPr="00B962B3">
          <w:rPr>
            <w:rStyle w:val="Hyperlink"/>
            <w:rFonts w:eastAsia="Arial Unicode MS"/>
            <w:b/>
            <w:sz w:val="20"/>
            <w:szCs w:val="20"/>
            <w:lang w:val="en-US"/>
          </w:rPr>
          <w:t>http://amdar.noaa.gov/java/</w:t>
        </w:r>
      </w:hyperlink>
    </w:p>
    <w:p w:rsidR="00B962B3" w:rsidRPr="00B962B3" w:rsidRDefault="00B962B3" w:rsidP="00B962B3">
      <w:pPr>
        <w:numPr>
          <w:ilvl w:val="0"/>
          <w:numId w:val="5"/>
        </w:numPr>
        <w:rPr>
          <w:rFonts w:eastAsia="Arial Unicode MS"/>
          <w:b/>
          <w:color w:val="FF0000"/>
          <w:sz w:val="20"/>
          <w:szCs w:val="20"/>
          <w:lang w:val="en-US"/>
        </w:rPr>
      </w:pPr>
      <w:r w:rsidRPr="00B962B3">
        <w:rPr>
          <w:rFonts w:eastAsia="Arial Unicode MS"/>
          <w:b/>
          <w:color w:val="FF0000"/>
          <w:sz w:val="20"/>
          <w:szCs w:val="20"/>
          <w:lang w:val="en-US"/>
        </w:rPr>
        <w:t>Additional Information:</w:t>
      </w:r>
    </w:p>
    <w:p w:rsidR="00B962B3" w:rsidRPr="00B962B3" w:rsidRDefault="00B962B3" w:rsidP="00B962B3">
      <w:pPr>
        <w:numPr>
          <w:ilvl w:val="1"/>
          <w:numId w:val="5"/>
        </w:numPr>
        <w:rPr>
          <w:rFonts w:eastAsia="Arial Unicode MS"/>
          <w:b/>
          <w:color w:val="FF0000"/>
          <w:sz w:val="20"/>
          <w:szCs w:val="20"/>
          <w:lang w:val="en-US"/>
        </w:rPr>
      </w:pPr>
      <w:r w:rsidRPr="00B962B3">
        <w:rPr>
          <w:rFonts w:eastAsia="Arial Unicode MS"/>
          <w:b/>
          <w:color w:val="FF0000"/>
          <w:sz w:val="20"/>
          <w:szCs w:val="20"/>
          <w:lang w:val="en-US"/>
        </w:rPr>
        <w:t xml:space="preserve">GSD:  </w:t>
      </w:r>
    </w:p>
    <w:p w:rsidR="00B962B3" w:rsidRPr="00B962B3" w:rsidRDefault="00B962B3" w:rsidP="00B962B3">
      <w:pPr>
        <w:rPr>
          <w:rFonts w:eastAsia="Arial Unicode MS"/>
          <w:b/>
          <w:color w:val="FF0000"/>
          <w:sz w:val="20"/>
          <w:szCs w:val="20"/>
          <w:lang w:val="en-US"/>
        </w:rPr>
      </w:pPr>
      <w:r w:rsidRPr="00B962B3">
        <w:rPr>
          <w:rFonts w:eastAsia="Arial Unicode MS"/>
          <w:b/>
          <w:color w:val="FF0000"/>
          <w:sz w:val="20"/>
          <w:szCs w:val="20"/>
          <w:lang w:val="en-US"/>
        </w:rPr>
        <w:t xml:space="preserve">   </w:t>
      </w:r>
      <w:hyperlink r:id="rId13" w:tgtFrame="_parent" w:history="1">
        <w:r w:rsidRPr="00B962B3">
          <w:rPr>
            <w:rStyle w:val="Hyperlink"/>
            <w:rFonts w:eastAsia="Arial Unicode MS"/>
            <w:b/>
            <w:sz w:val="20"/>
            <w:szCs w:val="20"/>
            <w:lang w:val="en-US"/>
          </w:rPr>
          <w:t>http://amdar.noaa.gov/</w:t>
        </w:r>
      </w:hyperlink>
    </w:p>
    <w:p w:rsidR="00B962B3" w:rsidRPr="00B962B3" w:rsidRDefault="00B962B3" w:rsidP="00B962B3">
      <w:pPr>
        <w:numPr>
          <w:ilvl w:val="1"/>
          <w:numId w:val="6"/>
        </w:numPr>
        <w:rPr>
          <w:rFonts w:eastAsia="Arial Unicode MS"/>
          <w:b/>
          <w:color w:val="FF0000"/>
          <w:lang w:val="pt-BR"/>
        </w:rPr>
      </w:pPr>
      <w:r w:rsidRPr="00B962B3">
        <w:rPr>
          <w:rFonts w:eastAsia="Arial Unicode MS"/>
          <w:b/>
          <w:color w:val="FF0000"/>
          <w:sz w:val="20"/>
          <w:szCs w:val="20"/>
          <w:lang w:val="pt-BR"/>
        </w:rPr>
        <w:t xml:space="preserve">WMO AMDAR Program:  </w:t>
      </w:r>
      <w:hyperlink r:id="rId14" w:tgtFrame="_parent" w:history="1">
        <w:r w:rsidRPr="00B962B3">
          <w:rPr>
            <w:rStyle w:val="Hyperlink"/>
            <w:rFonts w:eastAsia="Arial Unicode MS"/>
            <w:b/>
            <w:sz w:val="20"/>
            <w:szCs w:val="20"/>
            <w:lang w:val="pt-BR"/>
          </w:rPr>
          <w:t>http://www.wmo.int/amdar/AMDARResources.html</w:t>
        </w:r>
      </w:hyperlink>
    </w:p>
    <w:p w:rsidR="00B962B3" w:rsidRPr="00B962B3" w:rsidRDefault="00B962B3" w:rsidP="003B26FE">
      <w:pPr>
        <w:rPr>
          <w:rFonts w:eastAsia="Arial Unicode MS"/>
          <w:b/>
          <w:color w:val="FF0000"/>
          <w:lang w:val="pt-BR"/>
        </w:rPr>
      </w:pPr>
    </w:p>
    <w:p w:rsidR="003B26FE" w:rsidRDefault="00EB1591" w:rsidP="003B26FE">
      <w:pPr>
        <w:rPr>
          <w:rFonts w:eastAsia="Arial Unicode MS"/>
          <w:b/>
        </w:rPr>
      </w:pPr>
      <w:r>
        <w:rPr>
          <w:rFonts w:eastAsia="Arial Unicode MS"/>
          <w:b/>
          <w:color w:val="FF0000"/>
        </w:rPr>
        <w:t>From WMO</w:t>
      </w:r>
    </w:p>
    <w:p w:rsidR="00EB1591" w:rsidRPr="00EB1591" w:rsidRDefault="00EB1591" w:rsidP="00EB1591">
      <w:pPr>
        <w:rPr>
          <w:sz w:val="20"/>
          <w:szCs w:val="20"/>
        </w:rPr>
      </w:pPr>
      <w:r w:rsidRPr="00EB1591">
        <w:rPr>
          <w:sz w:val="20"/>
          <w:szCs w:val="20"/>
        </w:rPr>
        <w:t>"I</w:t>
      </w:r>
      <w:proofErr w:type="gramStart"/>
      <w:r w:rsidRPr="00EB1591">
        <w:rPr>
          <w:sz w:val="20"/>
          <w:szCs w:val="20"/>
        </w:rPr>
        <w:t> </w:t>
      </w:r>
      <w:r w:rsidRPr="00EB1591">
        <w:rPr>
          <w:color w:val="222222"/>
          <w:sz w:val="20"/>
          <w:szCs w:val="20"/>
        </w:rPr>
        <w:t> have</w:t>
      </w:r>
      <w:proofErr w:type="gramEnd"/>
      <w:r w:rsidRPr="00EB1591">
        <w:rPr>
          <w:color w:val="222222"/>
          <w:sz w:val="20"/>
          <w:szCs w:val="20"/>
        </w:rPr>
        <w:t xml:space="preserve"> recently set up a Global AMDAR Data Monitoring Email list, which would be used for </w:t>
      </w:r>
    </w:p>
    <w:p w:rsidR="00EB1591" w:rsidRPr="00EB1591" w:rsidRDefault="00EB1591" w:rsidP="00EB1591">
      <w:pPr>
        <w:rPr>
          <w:sz w:val="20"/>
          <w:szCs w:val="20"/>
        </w:rPr>
      </w:pPr>
      <w:proofErr w:type="gramStart"/>
      <w:r w:rsidRPr="00EB1591">
        <w:rPr>
          <w:color w:val="222222"/>
          <w:sz w:val="20"/>
          <w:szCs w:val="20"/>
        </w:rPr>
        <w:t>matters</w:t>
      </w:r>
      <w:proofErr w:type="gramEnd"/>
      <w:r w:rsidRPr="00EB1591">
        <w:rPr>
          <w:color w:val="222222"/>
          <w:sz w:val="20"/>
          <w:szCs w:val="20"/>
        </w:rPr>
        <w:t xml:space="preserve"> of the type that you are indicating below. It would be appropriate for all NWP centres to be subscribed to this list. AMDAR Monitoring centres will be providing monthly reports via this email address and it will be used for notification of programme changes. The email address is: </w:t>
      </w:r>
      <w:hyperlink r:id="rId15" w:tgtFrame="_blank" w:tooltip="mailto:wmo-aircraft-observations-data-monitoring@wmo.int" w:history="1">
        <w:r w:rsidRPr="00EB1591">
          <w:rPr>
            <w:rStyle w:val="Hyperlink"/>
            <w:color w:val="1155CC"/>
            <w:sz w:val="20"/>
            <w:szCs w:val="20"/>
          </w:rPr>
          <w:t>wmo-aircraft-observations-data-monitoring@wmo.int</w:t>
        </w:r>
      </w:hyperlink>
    </w:p>
    <w:p w:rsidR="00EB1591" w:rsidRPr="00EB1591" w:rsidRDefault="00EB1591" w:rsidP="00EB1591">
      <w:pPr>
        <w:rPr>
          <w:color w:val="222222"/>
          <w:sz w:val="20"/>
          <w:szCs w:val="20"/>
        </w:rPr>
      </w:pPr>
    </w:p>
    <w:p w:rsidR="00EB1591" w:rsidRPr="00EB1591" w:rsidRDefault="00EB1591" w:rsidP="00EB1591">
      <w:pPr>
        <w:rPr>
          <w:color w:val="222222"/>
          <w:sz w:val="20"/>
          <w:szCs w:val="20"/>
        </w:rPr>
      </w:pPr>
      <w:r w:rsidRPr="00EB1591">
        <w:rPr>
          <w:color w:val="222222"/>
          <w:sz w:val="20"/>
          <w:szCs w:val="20"/>
        </w:rPr>
        <w:t>The online forum associated with this Google Group email is at: </w:t>
      </w:r>
      <w:hyperlink r:id="rId16" w:anchor="!forum/wmo-aircraft-observations-data-monitoring" w:tgtFrame="_blank" w:tooltip="https://groups.google.com/a/wmo.int/forum/#!forum/wmo-aircraft-observations-data-monitoring" w:history="1">
        <w:r w:rsidRPr="00EB1591">
          <w:rPr>
            <w:rStyle w:val="Hyperlink"/>
            <w:color w:val="1155CC"/>
            <w:sz w:val="20"/>
            <w:szCs w:val="20"/>
          </w:rPr>
          <w:t>https://groups.google.com/a/wmo.int/forum/#!forum/wmo-aircraft-observations-data-monitoring</w:t>
        </w:r>
      </w:hyperlink>
    </w:p>
    <w:p w:rsidR="00EB1591" w:rsidRPr="00EB1591" w:rsidRDefault="00EB1591" w:rsidP="00EB1591">
      <w:pPr>
        <w:rPr>
          <w:color w:val="222222"/>
          <w:sz w:val="20"/>
          <w:szCs w:val="20"/>
        </w:rPr>
      </w:pPr>
    </w:p>
    <w:p w:rsidR="00EB1591" w:rsidRPr="00EB1591" w:rsidRDefault="00EB1591" w:rsidP="00EB1591">
      <w:pPr>
        <w:rPr>
          <w:color w:val="222222"/>
          <w:sz w:val="20"/>
          <w:szCs w:val="20"/>
        </w:rPr>
      </w:pPr>
      <w:r w:rsidRPr="00EB1591">
        <w:rPr>
          <w:color w:val="222222"/>
          <w:sz w:val="20"/>
          <w:szCs w:val="20"/>
        </w:rPr>
        <w:t>Apart from that, the best source of information is the WMO AMDAR website at: </w:t>
      </w:r>
      <w:hyperlink r:id="rId17" w:tgtFrame="_blank" w:tooltip="http://www.wmo.int/amdar/" w:history="1">
        <w:r w:rsidRPr="00EB1591">
          <w:rPr>
            <w:rStyle w:val="Hyperlink"/>
            <w:color w:val="1155CC"/>
            <w:sz w:val="20"/>
            <w:szCs w:val="20"/>
          </w:rPr>
          <w:t>http://www.wmo.int/amdar/</w:t>
        </w:r>
      </w:hyperlink>
      <w:r w:rsidRPr="00EB1591">
        <w:rPr>
          <w:color w:val="222222"/>
          <w:sz w:val="20"/>
          <w:szCs w:val="20"/>
        </w:rPr>
        <w:t> and, particularly, the data statistics page at: </w:t>
      </w:r>
      <w:hyperlink r:id="rId18" w:tgtFrame="_blank" w:tooltip="http://www.wmo.int/amdar/AMDARStatistics.html" w:history="1">
        <w:r w:rsidRPr="00EB1591">
          <w:rPr>
            <w:rStyle w:val="Hyperlink"/>
            <w:color w:val="1155CC"/>
            <w:sz w:val="20"/>
            <w:szCs w:val="20"/>
          </w:rPr>
          <w:t>http://www.wmo.int/amdar/AMDARStatistics.html</w:t>
        </w:r>
      </w:hyperlink>
    </w:p>
    <w:p w:rsidR="00EB1591" w:rsidRPr="00EB1591" w:rsidRDefault="00EB1591" w:rsidP="00EB1591">
      <w:pPr>
        <w:rPr>
          <w:color w:val="222222"/>
          <w:sz w:val="20"/>
          <w:szCs w:val="20"/>
        </w:rPr>
      </w:pPr>
    </w:p>
    <w:p w:rsidR="00EB1591" w:rsidRDefault="00EB1591" w:rsidP="00EB1591">
      <w:pPr>
        <w:rPr>
          <w:rFonts w:ascii="Arial" w:hAnsi="Arial" w:cs="Arial"/>
          <w:color w:val="222222"/>
          <w:sz w:val="18"/>
          <w:szCs w:val="18"/>
        </w:rPr>
      </w:pPr>
      <w:r w:rsidRPr="00EB1591">
        <w:rPr>
          <w:color w:val="222222"/>
          <w:sz w:val="20"/>
          <w:szCs w:val="20"/>
        </w:rPr>
        <w:t xml:space="preserve">Ideally, I think it would be best if NWP centres could provide a single email alias (which could have more than one email address associated with it, e.g. </w:t>
      </w:r>
      <w:proofErr w:type="spellStart"/>
      <w:r w:rsidRPr="00EB1591">
        <w:rPr>
          <w:color w:val="222222"/>
          <w:sz w:val="20"/>
          <w:szCs w:val="20"/>
        </w:rPr>
        <w:t>amdar_data_</w:t>
      </w:r>
      <w:proofErr w:type="gramStart"/>
      <w:r w:rsidRPr="00EB1591">
        <w:rPr>
          <w:color w:val="222222"/>
          <w:sz w:val="20"/>
          <w:szCs w:val="20"/>
        </w:rPr>
        <w:t>mon@ecmwf</w:t>
      </w:r>
      <w:proofErr w:type="spellEnd"/>
      <w:r w:rsidRPr="00EB1591">
        <w:rPr>
          <w:color w:val="222222"/>
          <w:sz w:val="20"/>
          <w:szCs w:val="20"/>
        </w:rPr>
        <w:t xml:space="preserve"> )</w:t>
      </w:r>
      <w:proofErr w:type="gramEnd"/>
      <w:r w:rsidRPr="00EB1591">
        <w:rPr>
          <w:color w:val="222222"/>
          <w:sz w:val="20"/>
          <w:szCs w:val="20"/>
        </w:rPr>
        <w:t xml:space="preserve"> for subscribing to the data monitoring forum - that way, they have control over who receives it and they can make changes to it without me having to make changes to the forum email list."</w:t>
      </w:r>
    </w:p>
    <w:p w:rsidR="003B26FE" w:rsidRDefault="003B26FE" w:rsidP="003B26FE">
      <w:pPr>
        <w:rPr>
          <w:rFonts w:eastAsia="Arial Unicode MS"/>
          <w:b/>
        </w:rPr>
      </w:pPr>
    </w:p>
    <w:p w:rsidR="003B26FE" w:rsidRPr="003B26FE" w:rsidRDefault="003B26FE" w:rsidP="003B26FE">
      <w:pPr>
        <w:rPr>
          <w:rFonts w:eastAsia="Arial Unicode MS"/>
          <w:b/>
          <w:u w:val="single"/>
        </w:rPr>
      </w:pPr>
      <w:r w:rsidRPr="003B26FE">
        <w:rPr>
          <w:rFonts w:eastAsia="Arial Unicode MS"/>
          <w:b/>
          <w:u w:val="single"/>
        </w:rPr>
        <w:t xml:space="preserve">STILL </w:t>
      </w:r>
      <w:r w:rsidR="00C52FFF">
        <w:rPr>
          <w:rFonts w:eastAsia="Arial Unicode MS"/>
          <w:b/>
          <w:u w:val="single"/>
        </w:rPr>
        <w:t>OPEN AT THIS MEETING (23-10-2012)</w:t>
      </w:r>
      <w:r w:rsidRPr="003B26FE">
        <w:rPr>
          <w:rFonts w:eastAsia="Arial Unicode MS"/>
          <w:b/>
          <w:u w:val="single"/>
        </w:rPr>
        <w:t>.</w:t>
      </w:r>
    </w:p>
    <w:p w:rsidR="006326EF" w:rsidRPr="00012B62" w:rsidRDefault="006326EF" w:rsidP="006326EF">
      <w:pPr>
        <w:pBdr>
          <w:bottom w:val="single" w:sz="12" w:space="1" w:color="auto"/>
        </w:pBdr>
        <w:rPr>
          <w:rFonts w:ascii="Arial" w:hAnsi="Arial" w:cs="Arial"/>
          <w:b/>
          <w:sz w:val="20"/>
        </w:rPr>
      </w:pPr>
    </w:p>
    <w:p w:rsidR="006326EF" w:rsidRPr="007C61EB" w:rsidRDefault="006326EF" w:rsidP="006326EF">
      <w:pPr>
        <w:jc w:val="right"/>
        <w:rPr>
          <w:rFonts w:eastAsia="Arial Unicode MS"/>
          <w:b/>
        </w:rPr>
      </w:pPr>
    </w:p>
    <w:p w:rsidR="006326EF" w:rsidRDefault="006326EF" w:rsidP="006326EF">
      <w:pPr>
        <w:rPr>
          <w:rFonts w:eastAsia="Arial Unicode MS"/>
        </w:rPr>
      </w:pPr>
      <w:r w:rsidRPr="0091315A">
        <w:rPr>
          <w:rFonts w:eastAsia="Arial Unicode MS"/>
          <w:b/>
        </w:rPr>
        <w:t>NAEDEX_4.5 Snow Cover Analysis</w:t>
      </w:r>
      <w:r>
        <w:rPr>
          <w:rFonts w:eastAsia="Arial Unicode MS"/>
        </w:rPr>
        <w:t xml:space="preserve"> – NESDIS will provide documentation available for the S. Hemisphere products.</w:t>
      </w:r>
    </w:p>
    <w:p w:rsidR="006326EF" w:rsidRPr="007C61EB" w:rsidRDefault="006326EF" w:rsidP="006326EF">
      <w:pPr>
        <w:jc w:val="right"/>
        <w:rPr>
          <w:rFonts w:eastAsia="Arial Unicode MS"/>
          <w:b/>
        </w:rPr>
      </w:pPr>
      <w:r w:rsidRPr="007C61EB">
        <w:rPr>
          <w:rFonts w:eastAsia="Arial Unicode MS"/>
          <w:b/>
        </w:rPr>
        <w:t>ACTION: NESDIS</w:t>
      </w:r>
    </w:p>
    <w:p w:rsidR="003B26FE" w:rsidRDefault="003B26FE" w:rsidP="006326EF">
      <w:pPr>
        <w:rPr>
          <w:rFonts w:eastAsia="Arial Unicode MS"/>
        </w:rPr>
      </w:pPr>
    </w:p>
    <w:p w:rsidR="00C93365" w:rsidRPr="00C93365" w:rsidRDefault="003B26FE" w:rsidP="006326EF">
      <w:pPr>
        <w:rPr>
          <w:rFonts w:eastAsia="Arial Unicode MS"/>
          <w:color w:val="FF0000"/>
        </w:rPr>
      </w:pPr>
      <w:r w:rsidRPr="00C93365">
        <w:rPr>
          <w:rFonts w:eastAsia="Arial Unicode MS"/>
          <w:color w:val="FF0000"/>
        </w:rPr>
        <w:t>NESDIS WILL OBTAIN A POINT OF CONTACT</w:t>
      </w:r>
      <w:r w:rsidR="00C93365" w:rsidRPr="00C93365">
        <w:rPr>
          <w:rFonts w:eastAsia="Arial Unicode MS"/>
          <w:color w:val="FF0000"/>
        </w:rPr>
        <w:t xml:space="preserve"> TO PROVIDE DETAILS OF PROCESSING AND PRODUCT ALGORITHMS</w:t>
      </w:r>
      <w:r w:rsidRPr="00C93365">
        <w:rPr>
          <w:rFonts w:eastAsia="Arial Unicode MS"/>
          <w:color w:val="FF0000"/>
        </w:rPr>
        <w:t>.</w:t>
      </w:r>
      <w:r w:rsidR="00C93365">
        <w:rPr>
          <w:rFonts w:eastAsia="Arial Unicode MS"/>
          <w:color w:val="FF0000"/>
        </w:rPr>
        <w:t xml:space="preserve"> THIS WILL HAPPEN WITHIN 2 WEEKS.</w:t>
      </w:r>
    </w:p>
    <w:p w:rsidR="00C93365" w:rsidRDefault="00C52FFF" w:rsidP="00C93365">
      <w:pPr>
        <w:rPr>
          <w:b/>
          <w:u w:val="single"/>
          <w:lang w:val="en-US"/>
        </w:rPr>
      </w:pPr>
      <w:r>
        <w:rPr>
          <w:b/>
          <w:u w:val="single"/>
          <w:lang w:val="en-US"/>
        </w:rPr>
        <w:t xml:space="preserve">CLOSED AT THIS MEETING </w:t>
      </w:r>
      <w:r w:rsidR="00B06948">
        <w:rPr>
          <w:b/>
          <w:u w:val="single"/>
          <w:lang w:val="en-US"/>
        </w:rPr>
        <w:t xml:space="preserve">PENDING INFORMATION FROM NESDIS </w:t>
      </w:r>
      <w:r>
        <w:rPr>
          <w:b/>
          <w:u w:val="single"/>
          <w:lang w:val="en-US"/>
        </w:rPr>
        <w:t>(23-10-2012)</w:t>
      </w:r>
    </w:p>
    <w:p w:rsidR="00C93365" w:rsidRDefault="00C93365" w:rsidP="006326EF">
      <w:pPr>
        <w:rPr>
          <w:rFonts w:eastAsia="Arial Unicode MS"/>
        </w:rPr>
      </w:pPr>
    </w:p>
    <w:p w:rsidR="00B962B3" w:rsidRDefault="00B962B3" w:rsidP="006326EF">
      <w:pPr>
        <w:rPr>
          <w:rFonts w:eastAsia="Arial Unicode MS"/>
        </w:rPr>
      </w:pPr>
      <w:r>
        <w:rPr>
          <w:rFonts w:eastAsia="Arial Unicode MS"/>
        </w:rPr>
        <w:t>____________________________________________________________________________</w:t>
      </w:r>
    </w:p>
    <w:p w:rsidR="006326EF" w:rsidRDefault="006326EF" w:rsidP="006326EF">
      <w:pPr>
        <w:rPr>
          <w:rFonts w:eastAsia="Arial Unicode MS"/>
        </w:rPr>
      </w:pPr>
      <w:r w:rsidRPr="0091315A">
        <w:rPr>
          <w:rFonts w:eastAsia="Arial Unicode MS"/>
          <w:b/>
        </w:rPr>
        <w:t>NAEDEX_4.9 All Buoy Data</w:t>
      </w:r>
      <w:r>
        <w:rPr>
          <w:rFonts w:eastAsia="Arial Unicode MS"/>
        </w:rPr>
        <w:t xml:space="preserve"> – NWS/CIO to provide status on putting data in BUFR with all </w:t>
      </w:r>
      <w:smartTag w:uri="urn:schemas-microsoft-com:office:smarttags" w:element="place">
        <w:r>
          <w:rPr>
            <w:rFonts w:eastAsia="Arial Unicode MS"/>
          </w:rPr>
          <w:t>Meta</w:t>
        </w:r>
      </w:smartTag>
      <w:r>
        <w:rPr>
          <w:rFonts w:eastAsia="Arial Unicode MS"/>
        </w:rPr>
        <w:t xml:space="preserve"> data.</w:t>
      </w:r>
    </w:p>
    <w:p w:rsidR="006326EF" w:rsidRDefault="006326EF" w:rsidP="006326EF">
      <w:pPr>
        <w:jc w:val="right"/>
        <w:rPr>
          <w:rFonts w:eastAsia="Arial Unicode MS"/>
          <w:b/>
        </w:rPr>
      </w:pPr>
      <w:r w:rsidRPr="007C61EB">
        <w:rPr>
          <w:rFonts w:eastAsia="Arial Unicode MS"/>
          <w:b/>
        </w:rPr>
        <w:t>ACTION: NWS/CIO</w:t>
      </w:r>
    </w:p>
    <w:p w:rsidR="003B26FE" w:rsidRDefault="003B26FE" w:rsidP="006326EF">
      <w:pPr>
        <w:jc w:val="right"/>
        <w:rPr>
          <w:rFonts w:eastAsia="Arial Unicode MS"/>
          <w:b/>
        </w:rPr>
      </w:pPr>
    </w:p>
    <w:p w:rsidR="003B26FE" w:rsidRPr="006F6F1F" w:rsidRDefault="006F6F1F" w:rsidP="003B26FE">
      <w:pPr>
        <w:rPr>
          <w:rFonts w:eastAsia="Arial Unicode MS"/>
          <w:color w:val="FF0000"/>
        </w:rPr>
      </w:pPr>
      <w:r>
        <w:rPr>
          <w:rFonts w:eastAsia="Arial Unicode MS"/>
          <w:color w:val="FF0000"/>
        </w:rPr>
        <w:t>NWS report that there is n</w:t>
      </w:r>
      <w:r w:rsidRPr="006F6F1F">
        <w:rPr>
          <w:rFonts w:eastAsia="Arial Unicode MS"/>
          <w:color w:val="FF0000"/>
        </w:rPr>
        <w:t>o update at this time.</w:t>
      </w:r>
    </w:p>
    <w:p w:rsidR="006F6F1F" w:rsidRPr="006F6F1F" w:rsidRDefault="006F6F1F" w:rsidP="003B26FE">
      <w:pPr>
        <w:rPr>
          <w:rFonts w:eastAsia="Arial Unicode MS"/>
          <w:b/>
          <w:u w:val="single"/>
        </w:rPr>
      </w:pPr>
      <w:r w:rsidRPr="006F6F1F">
        <w:rPr>
          <w:rFonts w:eastAsia="Arial Unicode MS"/>
          <w:b/>
          <w:u w:val="single"/>
        </w:rPr>
        <w:t xml:space="preserve">STILL </w:t>
      </w:r>
      <w:r w:rsidR="00C52FFF">
        <w:rPr>
          <w:rFonts w:eastAsia="Arial Unicode MS"/>
          <w:b/>
          <w:u w:val="single"/>
        </w:rPr>
        <w:t>OPEN AT THIS MEETING (23-10-2012)</w:t>
      </w:r>
      <w:r w:rsidRPr="006F6F1F">
        <w:rPr>
          <w:rFonts w:eastAsia="Arial Unicode MS"/>
          <w:b/>
          <w:u w:val="single"/>
        </w:rPr>
        <w:t>.</w:t>
      </w:r>
    </w:p>
    <w:p w:rsidR="006326EF" w:rsidRPr="00012B62" w:rsidRDefault="006326EF" w:rsidP="006326EF">
      <w:pPr>
        <w:pBdr>
          <w:bottom w:val="single" w:sz="12" w:space="1" w:color="auto"/>
        </w:pBdr>
        <w:rPr>
          <w:rFonts w:ascii="Arial" w:hAnsi="Arial" w:cs="Arial"/>
          <w:b/>
          <w:sz w:val="20"/>
        </w:rPr>
      </w:pPr>
    </w:p>
    <w:p w:rsidR="006326EF" w:rsidRPr="00012B62" w:rsidRDefault="006326EF" w:rsidP="006326EF">
      <w:pPr>
        <w:rPr>
          <w:rFonts w:ascii="Arial" w:hAnsi="Arial" w:cs="Arial"/>
          <w:sz w:val="20"/>
          <w:szCs w:val="20"/>
        </w:rPr>
      </w:pPr>
    </w:p>
    <w:p w:rsidR="006326EF" w:rsidRDefault="006326EF" w:rsidP="006326EF">
      <w:pPr>
        <w:rPr>
          <w:rFonts w:eastAsia="Arial Unicode MS"/>
        </w:rPr>
      </w:pPr>
    </w:p>
    <w:p w:rsidR="006326EF" w:rsidRDefault="006326EF" w:rsidP="006326EF">
      <w:pPr>
        <w:rPr>
          <w:rFonts w:eastAsia="Arial Unicode MS"/>
        </w:rPr>
      </w:pPr>
      <w:proofErr w:type="gramStart"/>
      <w:r w:rsidRPr="0091315A">
        <w:rPr>
          <w:rFonts w:eastAsia="Arial Unicode MS"/>
          <w:b/>
        </w:rPr>
        <w:lastRenderedPageBreak/>
        <w:t>NAEDEX_4_10 Ground-based GPS</w:t>
      </w:r>
      <w:r>
        <w:rPr>
          <w:rFonts w:eastAsia="Arial Unicode MS"/>
        </w:rPr>
        <w:t xml:space="preserve"> – NWS/CIO to contact NOAA/ESRL on format of data and provide most optimal access for availability.</w:t>
      </w:r>
      <w:proofErr w:type="gramEnd"/>
    </w:p>
    <w:p w:rsidR="006326EF" w:rsidRPr="007C61EB" w:rsidRDefault="006326EF" w:rsidP="006326EF">
      <w:pPr>
        <w:jc w:val="right"/>
        <w:rPr>
          <w:rFonts w:eastAsia="Arial Unicode MS"/>
          <w:b/>
        </w:rPr>
      </w:pPr>
      <w:r w:rsidRPr="007C61EB">
        <w:rPr>
          <w:rFonts w:eastAsia="Arial Unicode MS"/>
          <w:b/>
        </w:rPr>
        <w:t>ACTION: NWS/CIO</w:t>
      </w:r>
    </w:p>
    <w:p w:rsidR="006326EF" w:rsidRDefault="006326EF" w:rsidP="006326EF">
      <w:pPr>
        <w:jc w:val="right"/>
        <w:rPr>
          <w:rFonts w:eastAsia="Arial Unicode MS"/>
          <w:b/>
        </w:rPr>
      </w:pPr>
    </w:p>
    <w:p w:rsidR="006F6F1F" w:rsidRPr="009715CD" w:rsidRDefault="006F6F1F" w:rsidP="006F6F1F">
      <w:pPr>
        <w:rPr>
          <w:rFonts w:eastAsia="Arial Unicode MS"/>
          <w:color w:val="FF0000"/>
        </w:rPr>
      </w:pPr>
      <w:r w:rsidRPr="009715CD">
        <w:rPr>
          <w:rFonts w:eastAsia="Arial Unicode MS"/>
          <w:color w:val="FF0000"/>
        </w:rPr>
        <w:t>Met Office rep</w:t>
      </w:r>
      <w:r w:rsidR="00B06948">
        <w:rPr>
          <w:rFonts w:eastAsia="Arial Unicode MS"/>
          <w:color w:val="FF0000"/>
        </w:rPr>
        <w:t>ort that work is ongoing at NOAA ESRL</w:t>
      </w:r>
      <w:r w:rsidRPr="009715CD">
        <w:rPr>
          <w:rFonts w:eastAsia="Arial Unicode MS"/>
          <w:color w:val="FF0000"/>
        </w:rPr>
        <w:t xml:space="preserve"> to put whole</w:t>
      </w:r>
      <w:r w:rsidR="009715CD" w:rsidRPr="009715CD">
        <w:rPr>
          <w:rFonts w:eastAsia="Arial Unicode MS"/>
          <w:color w:val="FF0000"/>
        </w:rPr>
        <w:t xml:space="preserve"> US</w:t>
      </w:r>
      <w:r w:rsidRPr="009715CD">
        <w:rPr>
          <w:rFonts w:eastAsia="Arial Unicode MS"/>
          <w:color w:val="FF0000"/>
        </w:rPr>
        <w:t xml:space="preserve"> network into BUFR but BUFR is still not WMO compliant.</w:t>
      </w:r>
      <w:r w:rsidR="00B962B3">
        <w:rPr>
          <w:rFonts w:eastAsia="Arial Unicode MS"/>
          <w:color w:val="FF0000"/>
        </w:rPr>
        <w:t xml:space="preserve"> </w:t>
      </w:r>
    </w:p>
    <w:p w:rsidR="006F6F1F" w:rsidRPr="006F6F1F" w:rsidRDefault="007D6D7B" w:rsidP="006F6F1F">
      <w:pPr>
        <w:rPr>
          <w:rFonts w:eastAsia="Arial Unicode MS"/>
          <w:b/>
          <w:u w:val="single"/>
        </w:rPr>
      </w:pPr>
      <w:r>
        <w:rPr>
          <w:rFonts w:eastAsia="Arial Unicode MS"/>
          <w:b/>
          <w:u w:val="single"/>
        </w:rPr>
        <w:t>CLOSED</w:t>
      </w:r>
      <w:r w:rsidR="00C52FFF">
        <w:rPr>
          <w:rFonts w:eastAsia="Arial Unicode MS"/>
          <w:b/>
          <w:u w:val="single"/>
        </w:rPr>
        <w:t xml:space="preserve"> AT THIS MEETING (23-10-2012)</w:t>
      </w:r>
      <w:r w:rsidR="006F6F1F" w:rsidRPr="006F6F1F">
        <w:rPr>
          <w:rFonts w:eastAsia="Arial Unicode MS"/>
          <w:b/>
          <w:u w:val="single"/>
        </w:rPr>
        <w:t>.</w:t>
      </w:r>
      <w:r>
        <w:rPr>
          <w:rFonts w:eastAsia="Arial Unicode MS"/>
          <w:b/>
          <w:u w:val="single"/>
        </w:rPr>
        <w:t xml:space="preserve">  NOTE THAT THERE IS A NEW ACTION BELOW.</w:t>
      </w:r>
    </w:p>
    <w:p w:rsidR="00C62AD6" w:rsidRPr="00012B62" w:rsidRDefault="00C62AD6" w:rsidP="00C62AD6">
      <w:pPr>
        <w:pBdr>
          <w:bottom w:val="single" w:sz="12" w:space="1" w:color="auto"/>
        </w:pBdr>
        <w:rPr>
          <w:rFonts w:ascii="Arial" w:hAnsi="Arial" w:cs="Arial"/>
          <w:b/>
          <w:sz w:val="20"/>
        </w:rPr>
      </w:pPr>
    </w:p>
    <w:p w:rsidR="006326EF" w:rsidRPr="007C61EB" w:rsidRDefault="006326EF" w:rsidP="00C62AD6">
      <w:pPr>
        <w:ind w:right="480"/>
        <w:rPr>
          <w:rFonts w:eastAsia="Arial Unicode MS"/>
          <w:b/>
        </w:rPr>
      </w:pPr>
    </w:p>
    <w:p w:rsidR="006326EF" w:rsidRDefault="006326EF" w:rsidP="006326EF">
      <w:pPr>
        <w:rPr>
          <w:rFonts w:eastAsia="Arial Unicode MS"/>
        </w:rPr>
      </w:pPr>
      <w:r w:rsidRPr="0091315A">
        <w:rPr>
          <w:rFonts w:eastAsia="Arial Unicode MS"/>
          <w:b/>
        </w:rPr>
        <w:t>NAEDEX_2011_01</w:t>
      </w:r>
      <w:r>
        <w:rPr>
          <w:rFonts w:eastAsia="Arial Unicode MS"/>
        </w:rPr>
        <w:t xml:space="preserve"> – European Requirements Document – All </w:t>
      </w:r>
      <w:proofErr w:type="spellStart"/>
      <w:r>
        <w:rPr>
          <w:rFonts w:eastAsia="Arial Unicode MS"/>
        </w:rPr>
        <w:t>Centers</w:t>
      </w:r>
      <w:proofErr w:type="spellEnd"/>
      <w:r>
        <w:rPr>
          <w:rFonts w:eastAsia="Arial Unicode MS"/>
        </w:rPr>
        <w:t xml:space="preserve"> need to update the Table at the end of the document to include correct priorities. </w:t>
      </w:r>
    </w:p>
    <w:p w:rsidR="006326EF" w:rsidRPr="007C61EB" w:rsidRDefault="006326EF" w:rsidP="006326EF">
      <w:pPr>
        <w:jc w:val="right"/>
        <w:rPr>
          <w:rFonts w:eastAsia="Arial Unicode MS"/>
          <w:b/>
        </w:rPr>
      </w:pPr>
      <w:r w:rsidRPr="007C61EB">
        <w:rPr>
          <w:rFonts w:eastAsia="Arial Unicode MS"/>
          <w:b/>
        </w:rPr>
        <w:t>ACTION: ALL NAEDEX CENTERS</w:t>
      </w:r>
    </w:p>
    <w:p w:rsidR="006326EF" w:rsidRDefault="006326EF" w:rsidP="006326EF">
      <w:pPr>
        <w:rPr>
          <w:rFonts w:eastAsia="Arial Unicode MS"/>
          <w:b/>
        </w:rPr>
      </w:pPr>
    </w:p>
    <w:p w:rsidR="006F6F1F" w:rsidRPr="008243B7" w:rsidRDefault="00C52FFF" w:rsidP="006F6F1F">
      <w:pPr>
        <w:rPr>
          <w:b/>
          <w:u w:val="single"/>
          <w:lang w:val="en-US"/>
        </w:rPr>
      </w:pPr>
      <w:r>
        <w:rPr>
          <w:b/>
          <w:u w:val="single"/>
          <w:lang w:val="en-US"/>
        </w:rPr>
        <w:t>CLOSED AT THIS MEETING (23-10-2012)</w:t>
      </w:r>
    </w:p>
    <w:p w:rsidR="006326EF" w:rsidRPr="00012B62" w:rsidRDefault="006326EF" w:rsidP="006326EF">
      <w:pPr>
        <w:pBdr>
          <w:bottom w:val="single" w:sz="12" w:space="1" w:color="auto"/>
        </w:pBdr>
        <w:rPr>
          <w:rFonts w:ascii="Arial" w:hAnsi="Arial" w:cs="Arial"/>
          <w:b/>
          <w:sz w:val="20"/>
        </w:rPr>
      </w:pPr>
    </w:p>
    <w:p w:rsidR="006326EF" w:rsidRDefault="006326EF" w:rsidP="006326EF">
      <w:pPr>
        <w:rPr>
          <w:rFonts w:eastAsia="Arial Unicode MS"/>
          <w:b/>
        </w:rPr>
      </w:pPr>
    </w:p>
    <w:p w:rsidR="006326EF" w:rsidRDefault="006326EF" w:rsidP="006326EF">
      <w:pPr>
        <w:rPr>
          <w:rFonts w:eastAsia="Arial Unicode MS"/>
        </w:rPr>
      </w:pPr>
      <w:r w:rsidRPr="00B142EF">
        <w:rPr>
          <w:rFonts w:eastAsia="Arial Unicode MS"/>
          <w:b/>
        </w:rPr>
        <w:t>NAEDEX_2011_NA_1.1.2</w:t>
      </w:r>
      <w:r w:rsidR="00B96F5A">
        <w:rPr>
          <w:rFonts w:eastAsia="Arial Unicode MS"/>
        </w:rPr>
        <w:t xml:space="preserve"> – NWS to clarify requirement for</w:t>
      </w:r>
      <w:r>
        <w:rPr>
          <w:rFonts w:eastAsia="Arial Unicode MS"/>
        </w:rPr>
        <w:t xml:space="preserve"> the</w:t>
      </w:r>
      <w:r w:rsidR="00B962B3">
        <w:rPr>
          <w:rFonts w:eastAsia="Arial Unicode MS"/>
        </w:rPr>
        <w:t xml:space="preserve"> ATOVS </w:t>
      </w:r>
      <w:r w:rsidR="00B96F5A">
        <w:rPr>
          <w:rFonts w:eastAsia="Arial Unicode MS"/>
        </w:rPr>
        <w:t>RARS</w:t>
      </w:r>
      <w:r>
        <w:rPr>
          <w:rFonts w:eastAsia="Arial Unicode MS"/>
        </w:rPr>
        <w:t xml:space="preserve"> data. </w:t>
      </w:r>
    </w:p>
    <w:p w:rsidR="006326EF" w:rsidRPr="008E3749" w:rsidRDefault="008E3749" w:rsidP="008E3749">
      <w:pPr>
        <w:jc w:val="right"/>
        <w:rPr>
          <w:rFonts w:eastAsia="Arial Unicode MS"/>
          <w:b/>
        </w:rPr>
      </w:pPr>
      <w:r>
        <w:rPr>
          <w:rFonts w:eastAsia="Arial Unicode MS"/>
          <w:b/>
        </w:rPr>
        <w:t>ACTION:  NWS/NCEP</w:t>
      </w:r>
    </w:p>
    <w:p w:rsidR="008E3749" w:rsidRDefault="008E3749" w:rsidP="006326EF">
      <w:pPr>
        <w:rPr>
          <w:rFonts w:eastAsia="Arial Unicode MS"/>
          <w:color w:val="FF0000"/>
        </w:rPr>
      </w:pPr>
      <w:r>
        <w:rPr>
          <w:rFonts w:eastAsia="Arial Unicode MS"/>
          <w:color w:val="FF0000"/>
        </w:rPr>
        <w:t>More work needed to investigate this.</w:t>
      </w:r>
    </w:p>
    <w:p w:rsidR="006F6F1F" w:rsidRPr="006F6F1F" w:rsidRDefault="006F6F1F" w:rsidP="006326EF">
      <w:pPr>
        <w:rPr>
          <w:rFonts w:eastAsia="Arial Unicode MS"/>
          <w:b/>
          <w:u w:val="single"/>
        </w:rPr>
      </w:pPr>
      <w:r w:rsidRPr="006F6F1F">
        <w:rPr>
          <w:rFonts w:eastAsia="Arial Unicode MS"/>
          <w:b/>
          <w:u w:val="single"/>
        </w:rPr>
        <w:t xml:space="preserve">STILL </w:t>
      </w:r>
      <w:r w:rsidR="00C52FFF">
        <w:rPr>
          <w:rFonts w:eastAsia="Arial Unicode MS"/>
          <w:b/>
          <w:u w:val="single"/>
        </w:rPr>
        <w:t>OPEN AT THIS MEETING (23-10-2012)</w:t>
      </w:r>
      <w:r w:rsidRPr="006F6F1F">
        <w:rPr>
          <w:rFonts w:eastAsia="Arial Unicode MS"/>
          <w:b/>
          <w:u w:val="single"/>
        </w:rPr>
        <w:t>.</w:t>
      </w:r>
    </w:p>
    <w:p w:rsidR="006326EF" w:rsidRPr="00012B62" w:rsidRDefault="006326EF" w:rsidP="006326EF">
      <w:pPr>
        <w:pBdr>
          <w:bottom w:val="single" w:sz="12" w:space="1" w:color="auto"/>
        </w:pBdr>
        <w:rPr>
          <w:rFonts w:ascii="Arial" w:hAnsi="Arial" w:cs="Arial"/>
          <w:b/>
          <w:sz w:val="20"/>
        </w:rPr>
      </w:pPr>
    </w:p>
    <w:p w:rsidR="006326EF" w:rsidRPr="00012B62" w:rsidRDefault="006326EF" w:rsidP="006326EF">
      <w:pPr>
        <w:rPr>
          <w:rFonts w:ascii="Arial" w:hAnsi="Arial" w:cs="Arial"/>
          <w:sz w:val="20"/>
          <w:szCs w:val="20"/>
        </w:rPr>
      </w:pPr>
    </w:p>
    <w:p w:rsidR="006326EF" w:rsidRPr="00B962B3" w:rsidRDefault="006326EF" w:rsidP="006326EF">
      <w:pPr>
        <w:rPr>
          <w:rFonts w:eastAsia="Arial Unicode MS"/>
        </w:rPr>
      </w:pPr>
      <w:r w:rsidRPr="00B142EF">
        <w:rPr>
          <w:rFonts w:eastAsia="Arial Unicode MS"/>
          <w:b/>
        </w:rPr>
        <w:t>NAEDEX_2011_NA_1.2.9 –</w:t>
      </w:r>
      <w:r>
        <w:rPr>
          <w:rFonts w:eastAsia="Arial Unicode MS"/>
        </w:rPr>
        <w:t xml:space="preserve"> NWS/CIO &amp; EUMETSAT investigate the timeliness of </w:t>
      </w:r>
      <w:r w:rsidRPr="00B962B3">
        <w:rPr>
          <w:rFonts w:eastAsia="Arial Unicode MS"/>
        </w:rPr>
        <w:t xml:space="preserve">this </w:t>
      </w:r>
      <w:r w:rsidR="009715CD" w:rsidRPr="00B962B3">
        <w:rPr>
          <w:rFonts w:eastAsia="Arial Unicode MS"/>
        </w:rPr>
        <w:t xml:space="preserve">space weather </w:t>
      </w:r>
      <w:r w:rsidRPr="00B962B3">
        <w:rPr>
          <w:rFonts w:eastAsia="Arial Unicode MS"/>
        </w:rPr>
        <w:t>data</w:t>
      </w:r>
      <w:r w:rsidR="00B96F5A">
        <w:rPr>
          <w:rFonts w:eastAsia="Arial Unicode MS"/>
        </w:rPr>
        <w:t xml:space="preserve"> from SEM-2</w:t>
      </w:r>
      <w:r w:rsidRPr="00B962B3">
        <w:rPr>
          <w:rFonts w:eastAsia="Arial Unicode MS"/>
        </w:rPr>
        <w:t xml:space="preserve">. </w:t>
      </w:r>
    </w:p>
    <w:p w:rsidR="006326EF" w:rsidRPr="007C61EB" w:rsidRDefault="006326EF" w:rsidP="006326EF">
      <w:pPr>
        <w:jc w:val="right"/>
        <w:rPr>
          <w:rFonts w:eastAsia="Arial Unicode MS"/>
          <w:b/>
        </w:rPr>
      </w:pPr>
      <w:r w:rsidRPr="007C61EB">
        <w:rPr>
          <w:rFonts w:eastAsia="Arial Unicode MS"/>
          <w:b/>
        </w:rPr>
        <w:t>ACTION: NWS/CIO and EUMETSAT</w:t>
      </w:r>
    </w:p>
    <w:p w:rsidR="006326EF" w:rsidRPr="006F6F1F" w:rsidRDefault="006F6F1F" w:rsidP="006326EF">
      <w:pPr>
        <w:rPr>
          <w:rFonts w:eastAsia="Arial Unicode MS"/>
          <w:color w:val="FF0000"/>
        </w:rPr>
      </w:pPr>
      <w:proofErr w:type="gramStart"/>
      <w:r w:rsidRPr="006F6F1F">
        <w:rPr>
          <w:rFonts w:eastAsia="Arial Unicode MS"/>
          <w:color w:val="FF0000"/>
        </w:rPr>
        <w:t>Needs further investigation to understand this action.</w:t>
      </w:r>
      <w:proofErr w:type="gramEnd"/>
    </w:p>
    <w:p w:rsidR="006F6F1F" w:rsidRPr="006F6F1F" w:rsidRDefault="006F6F1F" w:rsidP="006326EF">
      <w:pPr>
        <w:rPr>
          <w:rFonts w:eastAsia="Arial Unicode MS"/>
          <w:b/>
          <w:u w:val="single"/>
        </w:rPr>
      </w:pPr>
      <w:r w:rsidRPr="006F6F1F">
        <w:rPr>
          <w:rFonts w:eastAsia="Arial Unicode MS"/>
          <w:b/>
          <w:u w:val="single"/>
        </w:rPr>
        <w:t xml:space="preserve">STILL </w:t>
      </w:r>
      <w:r w:rsidR="00C52FFF">
        <w:rPr>
          <w:rFonts w:eastAsia="Arial Unicode MS"/>
          <w:b/>
          <w:u w:val="single"/>
        </w:rPr>
        <w:t>OPEN AT THIS MEETING (23-10-2012)</w:t>
      </w:r>
      <w:r w:rsidRPr="006F6F1F">
        <w:rPr>
          <w:rFonts w:eastAsia="Arial Unicode MS"/>
          <w:b/>
          <w:u w:val="single"/>
        </w:rPr>
        <w:t>.</w:t>
      </w:r>
    </w:p>
    <w:p w:rsidR="006326EF" w:rsidRPr="00012B62" w:rsidRDefault="006326EF" w:rsidP="006326EF">
      <w:pPr>
        <w:pBdr>
          <w:bottom w:val="single" w:sz="12" w:space="1" w:color="auto"/>
        </w:pBdr>
        <w:rPr>
          <w:rFonts w:ascii="Arial" w:hAnsi="Arial" w:cs="Arial"/>
          <w:b/>
          <w:sz w:val="20"/>
        </w:rPr>
      </w:pPr>
    </w:p>
    <w:p w:rsidR="006326EF" w:rsidRDefault="006326EF" w:rsidP="006326EF">
      <w:pPr>
        <w:rPr>
          <w:rFonts w:eastAsia="Arial Unicode MS"/>
        </w:rPr>
      </w:pPr>
    </w:p>
    <w:p w:rsidR="006326EF" w:rsidRDefault="006326EF" w:rsidP="006326EF">
      <w:pPr>
        <w:rPr>
          <w:rFonts w:eastAsia="Arial Unicode MS"/>
        </w:rPr>
      </w:pPr>
      <w:r w:rsidRPr="00B142EF">
        <w:rPr>
          <w:rFonts w:eastAsia="Arial Unicode MS"/>
          <w:b/>
        </w:rPr>
        <w:t>NAEDEX_2011_NA1.4 GPS RO</w:t>
      </w:r>
      <w:r>
        <w:rPr>
          <w:rFonts w:eastAsia="Arial Unicode MS"/>
        </w:rPr>
        <w:t xml:space="preserve"> – NCEP (Jim </w:t>
      </w:r>
      <w:proofErr w:type="spellStart"/>
      <w:r>
        <w:rPr>
          <w:rFonts w:eastAsia="Arial Unicode MS"/>
        </w:rPr>
        <w:t>Yoe</w:t>
      </w:r>
      <w:proofErr w:type="spellEnd"/>
      <w:r>
        <w:rPr>
          <w:rFonts w:eastAsia="Arial Unicode MS"/>
        </w:rPr>
        <w:t>) will investigate the availability</w:t>
      </w:r>
      <w:r w:rsidR="00B96F5A">
        <w:rPr>
          <w:rFonts w:eastAsia="Arial Unicode MS"/>
        </w:rPr>
        <w:t xml:space="preserve"> of SAC-D/ROSA data</w:t>
      </w:r>
      <w:r>
        <w:rPr>
          <w:rFonts w:eastAsia="Arial Unicode MS"/>
        </w:rPr>
        <w:t>.</w:t>
      </w:r>
    </w:p>
    <w:p w:rsidR="006326EF" w:rsidRPr="007C61EB" w:rsidRDefault="006326EF" w:rsidP="006326EF">
      <w:pPr>
        <w:jc w:val="right"/>
        <w:rPr>
          <w:rFonts w:eastAsia="Arial Unicode MS"/>
          <w:b/>
        </w:rPr>
      </w:pPr>
      <w:r w:rsidRPr="007C61EB">
        <w:rPr>
          <w:rFonts w:eastAsia="Arial Unicode MS"/>
          <w:b/>
        </w:rPr>
        <w:t>ACTION: NWS/NCEP</w:t>
      </w:r>
    </w:p>
    <w:p w:rsidR="006F6F1F" w:rsidRPr="00D003A2" w:rsidRDefault="008E3749" w:rsidP="006326EF">
      <w:pPr>
        <w:rPr>
          <w:rFonts w:eastAsia="Arial Unicode MS"/>
          <w:color w:val="FF0000"/>
        </w:rPr>
      </w:pPr>
      <w:r>
        <w:rPr>
          <w:rFonts w:eastAsia="Arial Unicode MS"/>
          <w:color w:val="FF0000"/>
        </w:rPr>
        <w:t>Some more investigation needed</w:t>
      </w:r>
      <w:r w:rsidR="00D003A2" w:rsidRPr="00D003A2">
        <w:rPr>
          <w:rFonts w:eastAsia="Arial Unicode MS"/>
          <w:color w:val="FF0000"/>
        </w:rPr>
        <w:t>.</w:t>
      </w:r>
    </w:p>
    <w:p w:rsidR="00D003A2" w:rsidRPr="00D003A2" w:rsidRDefault="00B96F5A" w:rsidP="006326EF">
      <w:pPr>
        <w:rPr>
          <w:rFonts w:eastAsia="Arial Unicode MS"/>
          <w:b/>
          <w:u w:val="single"/>
        </w:rPr>
      </w:pPr>
      <w:r>
        <w:rPr>
          <w:rFonts w:eastAsia="Arial Unicode MS"/>
          <w:b/>
          <w:u w:val="single"/>
        </w:rPr>
        <w:t>CLOSED</w:t>
      </w:r>
      <w:r w:rsidR="00C52FFF">
        <w:rPr>
          <w:rFonts w:eastAsia="Arial Unicode MS"/>
          <w:b/>
          <w:u w:val="single"/>
        </w:rPr>
        <w:t xml:space="preserve"> AT THIS MEETING (23-10-2012)</w:t>
      </w:r>
      <w:r w:rsidR="00D003A2" w:rsidRPr="00D003A2">
        <w:rPr>
          <w:rFonts w:eastAsia="Arial Unicode MS"/>
          <w:b/>
          <w:u w:val="single"/>
        </w:rPr>
        <w:t>.</w:t>
      </w:r>
      <w:r>
        <w:rPr>
          <w:rFonts w:eastAsia="Arial Unicode MS"/>
          <w:b/>
          <w:u w:val="single"/>
        </w:rPr>
        <w:t xml:space="preserve"> NOTE THAT THERE IS A NEW ACTION BELOW.</w:t>
      </w:r>
    </w:p>
    <w:p w:rsidR="006326EF" w:rsidRPr="00012B62" w:rsidRDefault="006326EF" w:rsidP="006326EF">
      <w:pPr>
        <w:pBdr>
          <w:bottom w:val="single" w:sz="12" w:space="1" w:color="auto"/>
        </w:pBdr>
        <w:rPr>
          <w:rFonts w:ascii="Arial" w:hAnsi="Arial" w:cs="Arial"/>
          <w:b/>
          <w:sz w:val="20"/>
        </w:rPr>
      </w:pPr>
    </w:p>
    <w:p w:rsidR="006326EF" w:rsidRDefault="006326EF" w:rsidP="006326EF">
      <w:pPr>
        <w:rPr>
          <w:rFonts w:eastAsia="Arial Unicode MS"/>
        </w:rPr>
      </w:pPr>
    </w:p>
    <w:p w:rsidR="006326EF" w:rsidRDefault="006326EF" w:rsidP="006326EF">
      <w:pPr>
        <w:rPr>
          <w:rFonts w:eastAsia="Arial Unicode MS"/>
        </w:rPr>
      </w:pPr>
      <w:r w:rsidRPr="00B142EF">
        <w:rPr>
          <w:rFonts w:eastAsia="Arial Unicode MS"/>
          <w:b/>
        </w:rPr>
        <w:t xml:space="preserve">NAEDEX_2011_NA1.5 Soil Moisture and Ocean Salinity </w:t>
      </w:r>
      <w:r>
        <w:rPr>
          <w:rFonts w:eastAsia="Arial Unicode MS"/>
        </w:rPr>
        <w:t xml:space="preserve">– MSC has an issue with the data volume with this instrument.  </w:t>
      </w:r>
      <w:proofErr w:type="spellStart"/>
      <w:r>
        <w:rPr>
          <w:rFonts w:eastAsia="Arial Unicode MS"/>
        </w:rPr>
        <w:t>Meteo</w:t>
      </w:r>
      <w:proofErr w:type="spellEnd"/>
      <w:r>
        <w:rPr>
          <w:rFonts w:eastAsia="Arial Unicode MS"/>
        </w:rPr>
        <w:t xml:space="preserve">-France will take action to investigate. </w:t>
      </w:r>
    </w:p>
    <w:p w:rsidR="006326EF" w:rsidRPr="007C61EB" w:rsidRDefault="006326EF" w:rsidP="006326EF">
      <w:pPr>
        <w:jc w:val="right"/>
        <w:rPr>
          <w:rFonts w:eastAsia="Arial Unicode MS"/>
          <w:b/>
        </w:rPr>
      </w:pPr>
      <w:r w:rsidRPr="007C61EB">
        <w:rPr>
          <w:rFonts w:eastAsia="Arial Unicode MS"/>
          <w:b/>
        </w:rPr>
        <w:t>ACTION: METEO-FRANCE</w:t>
      </w:r>
    </w:p>
    <w:p w:rsidR="006326EF" w:rsidRDefault="006326EF" w:rsidP="006326EF">
      <w:pPr>
        <w:rPr>
          <w:rFonts w:eastAsia="Arial Unicode MS"/>
        </w:rPr>
      </w:pPr>
    </w:p>
    <w:p w:rsidR="00D003A2" w:rsidRDefault="00D003A2" w:rsidP="006326EF">
      <w:pPr>
        <w:rPr>
          <w:rFonts w:eastAsia="Arial Unicode MS"/>
        </w:rPr>
      </w:pPr>
      <w:proofErr w:type="spellStart"/>
      <w:r>
        <w:rPr>
          <w:rFonts w:eastAsia="Arial Unicode MS"/>
        </w:rPr>
        <w:t>Meteo</w:t>
      </w:r>
      <w:proofErr w:type="spellEnd"/>
      <w:r>
        <w:rPr>
          <w:rFonts w:eastAsia="Arial Unicode MS"/>
        </w:rPr>
        <w:t>-France</w:t>
      </w:r>
      <w:r w:rsidR="009715CD">
        <w:rPr>
          <w:rFonts w:eastAsia="Arial Unicode MS"/>
        </w:rPr>
        <w:t xml:space="preserve"> </w:t>
      </w:r>
      <w:proofErr w:type="gramStart"/>
      <w:r>
        <w:rPr>
          <w:rFonts w:eastAsia="Arial Unicode MS"/>
        </w:rPr>
        <w:t>report</w:t>
      </w:r>
      <w:proofErr w:type="gramEnd"/>
      <w:r>
        <w:rPr>
          <w:rFonts w:eastAsia="Arial Unicode MS"/>
        </w:rPr>
        <w:t xml:space="preserve"> that SMOS NRT </w:t>
      </w:r>
      <w:proofErr w:type="spellStart"/>
      <w:r>
        <w:rPr>
          <w:rFonts w:eastAsia="Arial Unicode MS"/>
        </w:rPr>
        <w:t>Lite</w:t>
      </w:r>
      <w:proofErr w:type="spellEnd"/>
      <w:r>
        <w:rPr>
          <w:rFonts w:eastAsia="Arial Unicode MS"/>
        </w:rPr>
        <w:t xml:space="preserve"> product to be disseminated on </w:t>
      </w:r>
      <w:proofErr w:type="spellStart"/>
      <w:r>
        <w:rPr>
          <w:rFonts w:eastAsia="Arial Unicode MS"/>
        </w:rPr>
        <w:t>EUMETCast</w:t>
      </w:r>
      <w:proofErr w:type="spellEnd"/>
      <w:r>
        <w:rPr>
          <w:rFonts w:eastAsia="Arial Unicode MS"/>
        </w:rPr>
        <w:t>.</w:t>
      </w:r>
    </w:p>
    <w:p w:rsidR="00D003A2" w:rsidRDefault="00D003A2" w:rsidP="006326EF">
      <w:pPr>
        <w:rPr>
          <w:rFonts w:eastAsia="Arial Unicode MS"/>
        </w:rPr>
      </w:pPr>
      <w:r>
        <w:rPr>
          <w:rFonts w:eastAsia="Arial Unicode MS"/>
        </w:rPr>
        <w:t xml:space="preserve">Canada receive </w:t>
      </w:r>
      <w:proofErr w:type="spellStart"/>
      <w:proofErr w:type="gramStart"/>
      <w:r>
        <w:rPr>
          <w:rFonts w:eastAsia="Arial Unicode MS"/>
        </w:rPr>
        <w:t>Lite</w:t>
      </w:r>
      <w:proofErr w:type="spellEnd"/>
      <w:proofErr w:type="gramEnd"/>
      <w:r>
        <w:rPr>
          <w:rFonts w:eastAsia="Arial Unicode MS"/>
        </w:rPr>
        <w:t xml:space="preserve"> product by FTP.</w:t>
      </w:r>
      <w:r w:rsidR="00B96F5A">
        <w:rPr>
          <w:rFonts w:eastAsia="Arial Unicode MS"/>
        </w:rPr>
        <w:t xml:space="preserve"> The product is also soon to be available on GTS.</w:t>
      </w:r>
    </w:p>
    <w:p w:rsidR="00D003A2" w:rsidRDefault="00D003A2" w:rsidP="006326EF">
      <w:pPr>
        <w:rPr>
          <w:rFonts w:eastAsia="Arial Unicode MS"/>
        </w:rPr>
      </w:pPr>
    </w:p>
    <w:p w:rsidR="00D003A2" w:rsidRPr="008243B7" w:rsidRDefault="00C52FFF" w:rsidP="00D003A2">
      <w:pPr>
        <w:rPr>
          <w:b/>
          <w:u w:val="single"/>
          <w:lang w:val="en-US"/>
        </w:rPr>
      </w:pPr>
      <w:r>
        <w:rPr>
          <w:b/>
          <w:u w:val="single"/>
          <w:lang w:val="en-US"/>
        </w:rPr>
        <w:t>CLOSED AT THIS MEETING (23-10-2012)</w:t>
      </w:r>
    </w:p>
    <w:p w:rsidR="006326EF" w:rsidRPr="00012B62" w:rsidRDefault="006326EF" w:rsidP="006326EF">
      <w:pPr>
        <w:pBdr>
          <w:bottom w:val="single" w:sz="12" w:space="1" w:color="auto"/>
        </w:pBdr>
        <w:rPr>
          <w:rFonts w:ascii="Arial" w:hAnsi="Arial" w:cs="Arial"/>
          <w:b/>
          <w:sz w:val="20"/>
        </w:rPr>
      </w:pPr>
    </w:p>
    <w:p w:rsidR="006326EF" w:rsidRDefault="006326EF" w:rsidP="006326EF">
      <w:pPr>
        <w:rPr>
          <w:rFonts w:eastAsia="Arial Unicode MS"/>
        </w:rPr>
      </w:pPr>
    </w:p>
    <w:p w:rsidR="006326EF" w:rsidRDefault="006326EF" w:rsidP="006326EF">
      <w:pPr>
        <w:rPr>
          <w:rFonts w:eastAsia="Arial Unicode MS"/>
        </w:rPr>
      </w:pPr>
      <w:r w:rsidRPr="00B142EF">
        <w:rPr>
          <w:rFonts w:eastAsia="Arial Unicode MS"/>
          <w:b/>
        </w:rPr>
        <w:t>NAEDEX_2011_NA_1.8 SARAL</w:t>
      </w:r>
      <w:r>
        <w:rPr>
          <w:rFonts w:eastAsia="Arial Unicode MS"/>
        </w:rPr>
        <w:t xml:space="preserve"> – NCEP will need to make a request to NESDIS to receive this data. </w:t>
      </w:r>
    </w:p>
    <w:p w:rsidR="006326EF" w:rsidRPr="007C61EB" w:rsidRDefault="006326EF" w:rsidP="006326EF">
      <w:pPr>
        <w:jc w:val="right"/>
        <w:rPr>
          <w:rFonts w:eastAsia="Arial Unicode MS"/>
          <w:b/>
        </w:rPr>
      </w:pPr>
      <w:r w:rsidRPr="007C61EB">
        <w:rPr>
          <w:rFonts w:eastAsia="Arial Unicode MS"/>
          <w:b/>
        </w:rPr>
        <w:t>ACTION: NWS/NCEP</w:t>
      </w:r>
    </w:p>
    <w:p w:rsidR="00D003A2" w:rsidRPr="00D003A2" w:rsidRDefault="008E3749" w:rsidP="006326EF">
      <w:pPr>
        <w:rPr>
          <w:rFonts w:eastAsia="Arial Unicode MS"/>
          <w:color w:val="FF0000"/>
        </w:rPr>
      </w:pPr>
      <w:r>
        <w:rPr>
          <w:rFonts w:eastAsia="Arial Unicode MS"/>
          <w:color w:val="FF0000"/>
        </w:rPr>
        <w:t xml:space="preserve">SARAL not launched </w:t>
      </w:r>
      <w:r w:rsidR="009715CD">
        <w:rPr>
          <w:rFonts w:eastAsia="Arial Unicode MS"/>
          <w:color w:val="FF0000"/>
        </w:rPr>
        <w:t xml:space="preserve">until December </w:t>
      </w:r>
      <w:r>
        <w:rPr>
          <w:rFonts w:eastAsia="Arial Unicode MS"/>
          <w:color w:val="FF0000"/>
        </w:rPr>
        <w:t>2012.</w:t>
      </w:r>
    </w:p>
    <w:p w:rsidR="00D003A2" w:rsidRPr="00D003A2" w:rsidRDefault="00D003A2" w:rsidP="006326EF">
      <w:pPr>
        <w:rPr>
          <w:rFonts w:eastAsia="Arial Unicode MS"/>
          <w:b/>
          <w:u w:val="single"/>
        </w:rPr>
      </w:pPr>
      <w:r w:rsidRPr="00D003A2">
        <w:rPr>
          <w:rFonts w:eastAsia="Arial Unicode MS"/>
          <w:b/>
          <w:u w:val="single"/>
        </w:rPr>
        <w:t xml:space="preserve">STILL </w:t>
      </w:r>
      <w:r w:rsidR="00C52FFF">
        <w:rPr>
          <w:rFonts w:eastAsia="Arial Unicode MS"/>
          <w:b/>
          <w:u w:val="single"/>
        </w:rPr>
        <w:t>OPEN AT THIS MEETING (23-10-2012)</w:t>
      </w:r>
      <w:r w:rsidRPr="00D003A2">
        <w:rPr>
          <w:rFonts w:eastAsia="Arial Unicode MS"/>
          <w:b/>
          <w:u w:val="single"/>
        </w:rPr>
        <w:t>.</w:t>
      </w:r>
    </w:p>
    <w:p w:rsidR="006326EF" w:rsidRPr="00012B62" w:rsidRDefault="006326EF" w:rsidP="006326EF">
      <w:pPr>
        <w:pBdr>
          <w:bottom w:val="single" w:sz="12" w:space="1" w:color="auto"/>
        </w:pBdr>
        <w:rPr>
          <w:rFonts w:ascii="Arial" w:hAnsi="Arial" w:cs="Arial"/>
          <w:b/>
          <w:sz w:val="20"/>
        </w:rPr>
      </w:pPr>
    </w:p>
    <w:p w:rsidR="006326EF" w:rsidRPr="00012B62" w:rsidRDefault="006326EF" w:rsidP="006326EF">
      <w:pPr>
        <w:rPr>
          <w:rFonts w:ascii="Arial" w:hAnsi="Arial" w:cs="Arial"/>
          <w:sz w:val="20"/>
          <w:szCs w:val="20"/>
        </w:rPr>
      </w:pPr>
    </w:p>
    <w:p w:rsidR="006326EF" w:rsidRDefault="006326EF" w:rsidP="006326EF">
      <w:pPr>
        <w:rPr>
          <w:rFonts w:eastAsia="Arial Unicode MS"/>
        </w:rPr>
      </w:pPr>
      <w:r w:rsidRPr="00B142EF">
        <w:rPr>
          <w:rFonts w:eastAsia="Arial Unicode MS"/>
          <w:b/>
        </w:rPr>
        <w:t>NAEDEX_2011_NA_1.9 METOP-B</w:t>
      </w:r>
      <w:r>
        <w:rPr>
          <w:rFonts w:eastAsia="Arial Unicode MS"/>
        </w:rPr>
        <w:t xml:space="preserve"> – EUMETSAT confirm the direct broadcast continuation from METOP-</w:t>
      </w:r>
      <w:proofErr w:type="gramStart"/>
      <w:r>
        <w:rPr>
          <w:rFonts w:eastAsia="Arial Unicode MS"/>
        </w:rPr>
        <w:t>A</w:t>
      </w:r>
      <w:proofErr w:type="gramEnd"/>
      <w:r>
        <w:rPr>
          <w:rFonts w:eastAsia="Arial Unicode MS"/>
        </w:rPr>
        <w:t xml:space="preserve"> after launch of METOP-B.</w:t>
      </w:r>
    </w:p>
    <w:p w:rsidR="006326EF" w:rsidRPr="007C61EB" w:rsidRDefault="006326EF" w:rsidP="006326EF">
      <w:pPr>
        <w:jc w:val="right"/>
        <w:rPr>
          <w:rFonts w:eastAsia="Arial Unicode MS"/>
          <w:b/>
        </w:rPr>
      </w:pPr>
      <w:r w:rsidRPr="007C61EB">
        <w:rPr>
          <w:rFonts w:eastAsia="Arial Unicode MS"/>
          <w:b/>
        </w:rPr>
        <w:t>ACTION: EUMETSAT</w:t>
      </w:r>
    </w:p>
    <w:p w:rsidR="006326EF" w:rsidRPr="00D003A2" w:rsidRDefault="00D003A2" w:rsidP="006326EF">
      <w:pPr>
        <w:rPr>
          <w:rFonts w:eastAsia="Arial Unicode MS"/>
          <w:color w:val="FF0000"/>
        </w:rPr>
      </w:pPr>
      <w:r w:rsidRPr="00D003A2">
        <w:rPr>
          <w:rFonts w:eastAsia="Arial Unicode MS"/>
          <w:color w:val="FF0000"/>
        </w:rPr>
        <w:t>EUMETSAT confirm continuation.</w:t>
      </w:r>
    </w:p>
    <w:p w:rsidR="00D003A2" w:rsidRPr="008243B7" w:rsidRDefault="00C52FFF" w:rsidP="00D003A2">
      <w:pPr>
        <w:rPr>
          <w:b/>
          <w:u w:val="single"/>
          <w:lang w:val="en-US"/>
        </w:rPr>
      </w:pPr>
      <w:r>
        <w:rPr>
          <w:b/>
          <w:u w:val="single"/>
          <w:lang w:val="en-US"/>
        </w:rPr>
        <w:t>CLOSED AT THIS MEETING (23-10-2012)</w:t>
      </w:r>
    </w:p>
    <w:p w:rsidR="006326EF" w:rsidRPr="00012B62" w:rsidRDefault="006326EF" w:rsidP="006326EF">
      <w:pPr>
        <w:pBdr>
          <w:bottom w:val="single" w:sz="12" w:space="1" w:color="auto"/>
        </w:pBdr>
        <w:rPr>
          <w:rFonts w:ascii="Arial" w:hAnsi="Arial" w:cs="Arial"/>
          <w:b/>
          <w:sz w:val="20"/>
        </w:rPr>
      </w:pPr>
    </w:p>
    <w:p w:rsidR="006326EF" w:rsidRDefault="006326EF" w:rsidP="006326EF">
      <w:pPr>
        <w:rPr>
          <w:rFonts w:eastAsia="Arial Unicode MS"/>
        </w:rPr>
      </w:pPr>
    </w:p>
    <w:p w:rsidR="006326EF" w:rsidRDefault="006326EF" w:rsidP="006326EF">
      <w:pPr>
        <w:rPr>
          <w:szCs w:val="20"/>
        </w:rPr>
      </w:pPr>
      <w:r w:rsidRPr="00B142EF">
        <w:rPr>
          <w:rFonts w:eastAsia="Arial Unicode MS"/>
          <w:b/>
        </w:rPr>
        <w:t>NAEDEX_2011_NA_General1.0</w:t>
      </w:r>
      <w:r>
        <w:rPr>
          <w:rFonts w:eastAsia="Arial Unicode MS"/>
        </w:rPr>
        <w:t xml:space="preserve"> - Action:  All </w:t>
      </w:r>
      <w:proofErr w:type="spellStart"/>
      <w:r>
        <w:rPr>
          <w:rFonts w:eastAsia="Arial Unicode MS"/>
        </w:rPr>
        <w:t>Centers</w:t>
      </w:r>
      <w:proofErr w:type="spellEnd"/>
      <w:r w:rsidR="00B96F5A">
        <w:rPr>
          <w:rFonts w:eastAsia="Arial Unicode MS"/>
        </w:rPr>
        <w:t xml:space="preserve"> to</w:t>
      </w:r>
      <w:r>
        <w:rPr>
          <w:rFonts w:eastAsia="Arial Unicode MS"/>
        </w:rPr>
        <w:t xml:space="preserve"> </w:t>
      </w:r>
      <w:r w:rsidR="00B96F5A">
        <w:rPr>
          <w:rFonts w:eastAsia="Arial Unicode MS"/>
        </w:rPr>
        <w:t xml:space="preserve">provide to Jerome the links to their </w:t>
      </w:r>
      <w:r w:rsidR="005223D6">
        <w:rPr>
          <w:rFonts w:eastAsia="Arial Unicode MS"/>
        </w:rPr>
        <w:t xml:space="preserve">satellite </w:t>
      </w:r>
      <w:r w:rsidR="00B96F5A">
        <w:rPr>
          <w:rFonts w:eastAsia="Arial Unicode MS"/>
        </w:rPr>
        <w:t>product pages.</w:t>
      </w:r>
    </w:p>
    <w:p w:rsidR="006326EF" w:rsidRPr="007C61EB" w:rsidRDefault="006326EF" w:rsidP="006326EF">
      <w:pPr>
        <w:jc w:val="right"/>
        <w:rPr>
          <w:b/>
          <w:szCs w:val="20"/>
        </w:rPr>
      </w:pPr>
      <w:r w:rsidRPr="007C61EB">
        <w:rPr>
          <w:b/>
          <w:szCs w:val="20"/>
        </w:rPr>
        <w:t xml:space="preserve">ACTION:  NWS/CIO, MSC, </w:t>
      </w:r>
      <w:smartTag w:uri="urn:schemas-microsoft-com:office:smarttags" w:element="place">
        <w:smartTag w:uri="urn:schemas-microsoft-com:office:smarttags" w:element="PlaceName">
          <w:r w:rsidRPr="007C61EB">
            <w:rPr>
              <w:b/>
              <w:szCs w:val="20"/>
            </w:rPr>
            <w:t>ALL</w:t>
          </w:r>
        </w:smartTag>
        <w:r w:rsidRPr="007C61EB">
          <w:rPr>
            <w:b/>
            <w:szCs w:val="20"/>
          </w:rPr>
          <w:t xml:space="preserve"> </w:t>
        </w:r>
        <w:proofErr w:type="spellStart"/>
        <w:smartTag w:uri="urn:schemas-microsoft-com:office:smarttags" w:element="PlaceType">
          <w:r w:rsidRPr="007C61EB">
            <w:rPr>
              <w:b/>
              <w:szCs w:val="20"/>
            </w:rPr>
            <w:t>Centers</w:t>
          </w:r>
        </w:smartTag>
      </w:smartTag>
      <w:proofErr w:type="spellEnd"/>
    </w:p>
    <w:p w:rsidR="00D003A2" w:rsidRPr="00D003A2" w:rsidRDefault="00D003A2" w:rsidP="006326EF">
      <w:pPr>
        <w:rPr>
          <w:color w:val="FF0000"/>
          <w:szCs w:val="20"/>
        </w:rPr>
      </w:pPr>
      <w:r w:rsidRPr="00D003A2">
        <w:rPr>
          <w:color w:val="FF0000"/>
          <w:szCs w:val="20"/>
        </w:rPr>
        <w:t>Action is on satellite product providers.</w:t>
      </w:r>
    </w:p>
    <w:p w:rsidR="00D003A2" w:rsidRPr="00D003A2" w:rsidRDefault="00D003A2" w:rsidP="006326EF">
      <w:pPr>
        <w:rPr>
          <w:color w:val="FF0000"/>
          <w:szCs w:val="20"/>
        </w:rPr>
      </w:pPr>
      <w:r w:rsidRPr="00D003A2">
        <w:rPr>
          <w:color w:val="FF0000"/>
          <w:szCs w:val="20"/>
        </w:rPr>
        <w:t xml:space="preserve">WMO have done a lot but not on a product-by-product basis since this would duplicate </w:t>
      </w:r>
      <w:smartTag w:uri="urn:schemas-microsoft-com:office:smarttags" w:element="place">
        <w:smartTag w:uri="urn:schemas-microsoft-com:office:smarttags" w:element="State">
          <w:r w:rsidRPr="00D003A2">
            <w:rPr>
              <w:color w:val="FF0000"/>
              <w:szCs w:val="20"/>
            </w:rPr>
            <w:t>WIS</w:t>
          </w:r>
        </w:smartTag>
      </w:smartTag>
      <w:r w:rsidRPr="00D003A2">
        <w:rPr>
          <w:color w:val="FF0000"/>
          <w:szCs w:val="20"/>
        </w:rPr>
        <w:t>!</w:t>
      </w:r>
    </w:p>
    <w:p w:rsidR="00D003A2" w:rsidRDefault="00D003A2" w:rsidP="006326EF">
      <w:pPr>
        <w:rPr>
          <w:color w:val="FF0000"/>
          <w:szCs w:val="20"/>
        </w:rPr>
      </w:pPr>
      <w:proofErr w:type="gramStart"/>
      <w:r w:rsidRPr="00D003A2">
        <w:rPr>
          <w:color w:val="FF0000"/>
          <w:szCs w:val="20"/>
        </w:rPr>
        <w:t>NWS.</w:t>
      </w:r>
      <w:proofErr w:type="gramEnd"/>
      <w:r w:rsidRPr="00D003A2">
        <w:rPr>
          <w:color w:val="FF0000"/>
          <w:szCs w:val="20"/>
        </w:rPr>
        <w:t xml:space="preserve"> Intention is to collect links to </w:t>
      </w:r>
      <w:proofErr w:type="gramStart"/>
      <w:r w:rsidRPr="00D003A2">
        <w:rPr>
          <w:color w:val="FF0000"/>
          <w:szCs w:val="20"/>
        </w:rPr>
        <w:t>providers</w:t>
      </w:r>
      <w:proofErr w:type="gramEnd"/>
      <w:r w:rsidRPr="00D003A2">
        <w:rPr>
          <w:color w:val="FF0000"/>
          <w:szCs w:val="20"/>
        </w:rPr>
        <w:t xml:space="preserve"> product pages so that users have a single reference point from which they can navigat</w:t>
      </w:r>
      <w:r>
        <w:rPr>
          <w:color w:val="FF0000"/>
          <w:szCs w:val="20"/>
        </w:rPr>
        <w:t>e to all products</w:t>
      </w:r>
      <w:r w:rsidR="00B96F5A">
        <w:rPr>
          <w:color w:val="FF0000"/>
          <w:szCs w:val="20"/>
        </w:rPr>
        <w:t xml:space="preserve"> (a catalogue of catalogues)</w:t>
      </w:r>
      <w:r>
        <w:rPr>
          <w:color w:val="FF0000"/>
          <w:szCs w:val="20"/>
        </w:rPr>
        <w:t>.</w:t>
      </w:r>
    </w:p>
    <w:p w:rsidR="00B96F5A" w:rsidRDefault="00B96F5A" w:rsidP="006326EF">
      <w:pPr>
        <w:rPr>
          <w:color w:val="FF0000"/>
          <w:szCs w:val="20"/>
        </w:rPr>
      </w:pPr>
      <w:r>
        <w:rPr>
          <w:color w:val="FF0000"/>
          <w:szCs w:val="20"/>
        </w:rPr>
        <w:t>&lt;&lt;INSERT LINK&gt;&gt;</w:t>
      </w:r>
    </w:p>
    <w:p w:rsidR="00B96F5A" w:rsidRPr="00D003A2" w:rsidRDefault="00B96F5A" w:rsidP="006326EF">
      <w:pPr>
        <w:rPr>
          <w:color w:val="FF0000"/>
          <w:szCs w:val="20"/>
        </w:rPr>
      </w:pPr>
    </w:p>
    <w:p w:rsidR="00D003A2" w:rsidRPr="00D003A2" w:rsidRDefault="00D003A2" w:rsidP="006326EF">
      <w:pPr>
        <w:rPr>
          <w:b/>
          <w:szCs w:val="20"/>
          <w:u w:val="single"/>
        </w:rPr>
      </w:pPr>
      <w:r w:rsidRPr="00D003A2">
        <w:rPr>
          <w:b/>
          <w:szCs w:val="20"/>
          <w:u w:val="single"/>
        </w:rPr>
        <w:t xml:space="preserve">STILL </w:t>
      </w:r>
      <w:r w:rsidR="00C52FFF">
        <w:rPr>
          <w:b/>
          <w:szCs w:val="20"/>
          <w:u w:val="single"/>
        </w:rPr>
        <w:t>OPEN AT THIS MEETING (23-10-2012)</w:t>
      </w:r>
      <w:r w:rsidRPr="00D003A2">
        <w:rPr>
          <w:b/>
          <w:szCs w:val="20"/>
          <w:u w:val="single"/>
        </w:rPr>
        <w:t>.</w:t>
      </w:r>
    </w:p>
    <w:p w:rsidR="006326EF" w:rsidRPr="00012B62" w:rsidRDefault="006326EF" w:rsidP="006326EF">
      <w:pPr>
        <w:pBdr>
          <w:bottom w:val="single" w:sz="12" w:space="1" w:color="auto"/>
        </w:pBdr>
        <w:rPr>
          <w:rFonts w:ascii="Arial" w:hAnsi="Arial" w:cs="Arial"/>
          <w:b/>
          <w:sz w:val="20"/>
        </w:rPr>
      </w:pPr>
    </w:p>
    <w:p w:rsidR="006326EF" w:rsidRDefault="006326EF" w:rsidP="006326EF">
      <w:pPr>
        <w:rPr>
          <w:szCs w:val="20"/>
        </w:rPr>
      </w:pPr>
    </w:p>
    <w:p w:rsidR="006326EF" w:rsidRDefault="006326EF" w:rsidP="006326EF">
      <w:pPr>
        <w:rPr>
          <w:szCs w:val="20"/>
        </w:rPr>
      </w:pPr>
      <w:r w:rsidRPr="00B142EF">
        <w:rPr>
          <w:b/>
          <w:szCs w:val="20"/>
        </w:rPr>
        <w:t>NAEDEX_2011_NA_3.1.2 &amp; 3.2.2 &amp; 3.5.1</w:t>
      </w:r>
      <w:r>
        <w:rPr>
          <w:szCs w:val="20"/>
        </w:rPr>
        <w:t>– NWS/CIO to find out information regarding EUMETNET-ASAP, AWS, and OPERA</w:t>
      </w:r>
    </w:p>
    <w:p w:rsidR="006326EF" w:rsidRPr="007C61EB" w:rsidRDefault="006326EF" w:rsidP="006326EF">
      <w:pPr>
        <w:jc w:val="right"/>
        <w:rPr>
          <w:b/>
          <w:szCs w:val="20"/>
        </w:rPr>
      </w:pPr>
      <w:r w:rsidRPr="007C61EB">
        <w:rPr>
          <w:b/>
          <w:szCs w:val="20"/>
        </w:rPr>
        <w:t>ACTION: NWS/CIO</w:t>
      </w:r>
    </w:p>
    <w:p w:rsidR="006326EF" w:rsidRDefault="006326EF" w:rsidP="006326EF">
      <w:pPr>
        <w:rPr>
          <w:szCs w:val="20"/>
        </w:rPr>
      </w:pPr>
    </w:p>
    <w:p w:rsidR="00D003A2" w:rsidRPr="00CD7B97" w:rsidRDefault="00CD7B97" w:rsidP="006326EF">
      <w:pPr>
        <w:rPr>
          <w:color w:val="FF0000"/>
          <w:szCs w:val="20"/>
        </w:rPr>
      </w:pPr>
      <w:proofErr w:type="spellStart"/>
      <w:r w:rsidRPr="00CD7B97">
        <w:rPr>
          <w:color w:val="FF0000"/>
          <w:szCs w:val="20"/>
        </w:rPr>
        <w:t>Meteo</w:t>
      </w:r>
      <w:proofErr w:type="spellEnd"/>
      <w:r w:rsidRPr="00CD7B97">
        <w:rPr>
          <w:color w:val="FF0000"/>
          <w:szCs w:val="20"/>
        </w:rPr>
        <w:t xml:space="preserve">-France </w:t>
      </w:r>
      <w:proofErr w:type="gramStart"/>
      <w:r w:rsidRPr="00CD7B97">
        <w:rPr>
          <w:color w:val="FF0000"/>
          <w:szCs w:val="20"/>
        </w:rPr>
        <w:t>report</w:t>
      </w:r>
      <w:proofErr w:type="gramEnd"/>
      <w:r w:rsidRPr="00CD7B97">
        <w:rPr>
          <w:color w:val="FF0000"/>
          <w:szCs w:val="20"/>
        </w:rPr>
        <w:t xml:space="preserve"> that OPERA will be available on </w:t>
      </w:r>
      <w:proofErr w:type="spellStart"/>
      <w:r w:rsidRPr="00CD7B97">
        <w:rPr>
          <w:color w:val="FF0000"/>
          <w:szCs w:val="20"/>
        </w:rPr>
        <w:t>OpenWIS</w:t>
      </w:r>
      <w:proofErr w:type="spellEnd"/>
      <w:r w:rsidRPr="00CD7B97">
        <w:rPr>
          <w:color w:val="FF0000"/>
          <w:szCs w:val="20"/>
        </w:rPr>
        <w:t xml:space="preserve"> portal.</w:t>
      </w:r>
    </w:p>
    <w:p w:rsidR="00D003A2" w:rsidRPr="00CD7B97" w:rsidRDefault="00CD7B97" w:rsidP="006326EF">
      <w:pPr>
        <w:rPr>
          <w:color w:val="FF0000"/>
          <w:szCs w:val="20"/>
        </w:rPr>
      </w:pPr>
      <w:r w:rsidRPr="00CD7B97">
        <w:rPr>
          <w:color w:val="FF0000"/>
          <w:szCs w:val="20"/>
        </w:rPr>
        <w:t>Michelle confirms that ASAP data are assimilated.</w:t>
      </w:r>
    </w:p>
    <w:p w:rsidR="00CD7B97" w:rsidRDefault="005223D6" w:rsidP="006326EF">
      <w:pPr>
        <w:rPr>
          <w:szCs w:val="20"/>
        </w:rPr>
      </w:pPr>
      <w:r>
        <w:rPr>
          <w:szCs w:val="20"/>
        </w:rPr>
        <w:t xml:space="preserve">There is a continuing need to put AWS </w:t>
      </w:r>
      <w:proofErr w:type="spellStart"/>
      <w:r>
        <w:rPr>
          <w:szCs w:val="20"/>
        </w:rPr>
        <w:t>mesonet</w:t>
      </w:r>
      <w:proofErr w:type="spellEnd"/>
      <w:r>
        <w:rPr>
          <w:szCs w:val="20"/>
        </w:rPr>
        <w:t xml:space="preserve"> data on the GTS.</w:t>
      </w:r>
    </w:p>
    <w:p w:rsidR="008E3749" w:rsidRPr="008E3749" w:rsidRDefault="00C52FFF" w:rsidP="008E3749">
      <w:pPr>
        <w:rPr>
          <w:rFonts w:eastAsia="Arial Unicode MS"/>
          <w:b/>
          <w:u w:val="single"/>
        </w:rPr>
      </w:pPr>
      <w:r>
        <w:rPr>
          <w:rFonts w:eastAsia="Arial Unicode MS"/>
          <w:b/>
          <w:u w:val="single"/>
        </w:rPr>
        <w:t>CLOSED AT THIS MEETING (23-10-2012)</w:t>
      </w:r>
      <w:r w:rsidR="008E3749" w:rsidRPr="008E3749">
        <w:rPr>
          <w:rFonts w:eastAsia="Arial Unicode MS"/>
          <w:b/>
          <w:u w:val="single"/>
        </w:rPr>
        <w:t>.</w:t>
      </w:r>
    </w:p>
    <w:p w:rsidR="006326EF" w:rsidRPr="00012B62" w:rsidRDefault="006326EF" w:rsidP="006326EF">
      <w:pPr>
        <w:pBdr>
          <w:bottom w:val="single" w:sz="12" w:space="1" w:color="auto"/>
        </w:pBdr>
        <w:rPr>
          <w:rFonts w:ascii="Arial" w:hAnsi="Arial" w:cs="Arial"/>
          <w:b/>
          <w:sz w:val="20"/>
        </w:rPr>
      </w:pPr>
    </w:p>
    <w:p w:rsidR="006326EF" w:rsidRDefault="006326EF" w:rsidP="006326EF">
      <w:pPr>
        <w:rPr>
          <w:szCs w:val="20"/>
        </w:rPr>
      </w:pPr>
    </w:p>
    <w:p w:rsidR="006326EF" w:rsidRDefault="006326EF" w:rsidP="006326EF">
      <w:pPr>
        <w:rPr>
          <w:szCs w:val="20"/>
        </w:rPr>
      </w:pPr>
      <w:proofErr w:type="gramStart"/>
      <w:r w:rsidRPr="00B142EF">
        <w:rPr>
          <w:b/>
          <w:szCs w:val="20"/>
        </w:rPr>
        <w:t>NAEDEX_2011_NA_4.1.1 – ECWMF Model –</w:t>
      </w:r>
      <w:r>
        <w:rPr>
          <w:szCs w:val="20"/>
        </w:rPr>
        <w:t xml:space="preserve"> NCEP to coordinate with ECMWF on resolution and model requirements/requests.</w:t>
      </w:r>
      <w:proofErr w:type="gramEnd"/>
      <w:r>
        <w:rPr>
          <w:szCs w:val="20"/>
        </w:rPr>
        <w:t xml:space="preserve"> </w:t>
      </w:r>
    </w:p>
    <w:p w:rsidR="006326EF" w:rsidRPr="007C61EB" w:rsidRDefault="006326EF" w:rsidP="006326EF">
      <w:pPr>
        <w:jc w:val="right"/>
        <w:rPr>
          <w:b/>
          <w:szCs w:val="20"/>
        </w:rPr>
      </w:pPr>
      <w:r w:rsidRPr="007C61EB">
        <w:rPr>
          <w:b/>
          <w:szCs w:val="20"/>
        </w:rPr>
        <w:t>ACTION: NCEP</w:t>
      </w:r>
    </w:p>
    <w:p w:rsidR="006326EF" w:rsidRDefault="006326EF" w:rsidP="006326EF">
      <w:pPr>
        <w:rPr>
          <w:szCs w:val="20"/>
        </w:rPr>
      </w:pPr>
    </w:p>
    <w:p w:rsidR="00CD7B97" w:rsidRPr="008243B7" w:rsidRDefault="00C52FFF" w:rsidP="00CD7B97">
      <w:pPr>
        <w:rPr>
          <w:b/>
          <w:u w:val="single"/>
          <w:lang w:val="en-US"/>
        </w:rPr>
      </w:pPr>
      <w:r>
        <w:rPr>
          <w:b/>
          <w:u w:val="single"/>
          <w:lang w:val="en-US"/>
        </w:rPr>
        <w:t>CLOSED AT THIS MEETING (23-10-2012)</w:t>
      </w:r>
    </w:p>
    <w:p w:rsidR="006326EF" w:rsidRPr="00012B62" w:rsidRDefault="006326EF" w:rsidP="006326EF">
      <w:pPr>
        <w:pBdr>
          <w:bottom w:val="single" w:sz="12" w:space="1" w:color="auto"/>
        </w:pBdr>
        <w:rPr>
          <w:rFonts w:ascii="Arial" w:hAnsi="Arial" w:cs="Arial"/>
          <w:b/>
          <w:sz w:val="20"/>
        </w:rPr>
      </w:pPr>
    </w:p>
    <w:p w:rsidR="006326EF" w:rsidRDefault="006326EF" w:rsidP="006326EF">
      <w:pPr>
        <w:rPr>
          <w:szCs w:val="20"/>
        </w:rPr>
      </w:pPr>
    </w:p>
    <w:p w:rsidR="006326EF" w:rsidRDefault="006326EF" w:rsidP="006326EF">
      <w:pPr>
        <w:rPr>
          <w:szCs w:val="20"/>
        </w:rPr>
      </w:pPr>
      <w:proofErr w:type="gramStart"/>
      <w:r w:rsidRPr="00B142EF">
        <w:rPr>
          <w:b/>
          <w:szCs w:val="20"/>
        </w:rPr>
        <w:t>NAEDEX_2011_NA_4.1.2 – UK</w:t>
      </w:r>
      <w:r w:rsidR="00CA558D">
        <w:rPr>
          <w:b/>
          <w:szCs w:val="20"/>
        </w:rPr>
        <w:t xml:space="preserve"> Met Office</w:t>
      </w:r>
      <w:r w:rsidRPr="00B142EF">
        <w:rPr>
          <w:b/>
          <w:szCs w:val="20"/>
        </w:rPr>
        <w:t xml:space="preserve"> Model</w:t>
      </w:r>
      <w:r>
        <w:rPr>
          <w:szCs w:val="20"/>
        </w:rPr>
        <w:t xml:space="preserve"> – NCEP to coordinate with UKMO on obtaining EPS fields.</w:t>
      </w:r>
      <w:proofErr w:type="gramEnd"/>
    </w:p>
    <w:p w:rsidR="006326EF" w:rsidRPr="007C61EB" w:rsidRDefault="006326EF" w:rsidP="006326EF">
      <w:pPr>
        <w:jc w:val="right"/>
        <w:rPr>
          <w:b/>
          <w:szCs w:val="20"/>
        </w:rPr>
      </w:pPr>
      <w:r w:rsidRPr="007C61EB">
        <w:rPr>
          <w:b/>
          <w:szCs w:val="20"/>
        </w:rPr>
        <w:t xml:space="preserve">ACTION: NCEP </w:t>
      </w:r>
    </w:p>
    <w:p w:rsidR="006326EF" w:rsidRDefault="006326EF" w:rsidP="006326EF">
      <w:pPr>
        <w:rPr>
          <w:szCs w:val="20"/>
        </w:rPr>
      </w:pPr>
    </w:p>
    <w:p w:rsidR="00CD7B97" w:rsidRPr="00CD7B97" w:rsidRDefault="00C52FFF" w:rsidP="006326EF">
      <w:pPr>
        <w:rPr>
          <w:b/>
          <w:szCs w:val="20"/>
          <w:u w:val="single"/>
        </w:rPr>
      </w:pPr>
      <w:r>
        <w:rPr>
          <w:b/>
          <w:szCs w:val="20"/>
          <w:u w:val="single"/>
        </w:rPr>
        <w:t>CLOSED AT THIS MEETING (23-10-2012)</w:t>
      </w:r>
      <w:r w:rsidR="00CD7B97" w:rsidRPr="00CD7B97">
        <w:rPr>
          <w:b/>
          <w:szCs w:val="20"/>
          <w:u w:val="single"/>
        </w:rPr>
        <w:t>.</w:t>
      </w:r>
    </w:p>
    <w:p w:rsidR="00CD7B97" w:rsidRDefault="00CD7B97" w:rsidP="006326EF">
      <w:pPr>
        <w:rPr>
          <w:szCs w:val="20"/>
        </w:rPr>
      </w:pPr>
    </w:p>
    <w:p w:rsidR="00CD7B97" w:rsidRDefault="00CD7B97" w:rsidP="006326EF">
      <w:pPr>
        <w:rPr>
          <w:szCs w:val="20"/>
        </w:rPr>
      </w:pPr>
    </w:p>
    <w:p w:rsidR="006326EF" w:rsidRDefault="006326EF" w:rsidP="006326EF">
      <w:pPr>
        <w:rPr>
          <w:szCs w:val="20"/>
        </w:rPr>
      </w:pPr>
      <w:proofErr w:type="gramStart"/>
      <w:r w:rsidRPr="00B142EF">
        <w:rPr>
          <w:b/>
          <w:szCs w:val="20"/>
        </w:rPr>
        <w:t>NAEDEX_2011_NA_4.1.3 – DWD Model</w:t>
      </w:r>
      <w:r>
        <w:rPr>
          <w:szCs w:val="20"/>
        </w:rPr>
        <w:t xml:space="preserve"> – NCEP to coordinate with DWD on obtaining headers for data on GTS.</w:t>
      </w:r>
      <w:proofErr w:type="gramEnd"/>
    </w:p>
    <w:p w:rsidR="006326EF" w:rsidRDefault="006326EF" w:rsidP="006326EF">
      <w:pPr>
        <w:jc w:val="right"/>
        <w:rPr>
          <w:b/>
          <w:szCs w:val="20"/>
        </w:rPr>
      </w:pPr>
      <w:r w:rsidRPr="007C61EB">
        <w:rPr>
          <w:b/>
          <w:szCs w:val="20"/>
        </w:rPr>
        <w:t>ACTION: NCEP</w:t>
      </w:r>
    </w:p>
    <w:p w:rsidR="00CD7B97" w:rsidRDefault="00CD7B97" w:rsidP="006326EF">
      <w:pPr>
        <w:jc w:val="right"/>
        <w:rPr>
          <w:b/>
          <w:szCs w:val="20"/>
        </w:rPr>
      </w:pPr>
    </w:p>
    <w:p w:rsidR="00CD7B97" w:rsidRPr="00CD7B97" w:rsidRDefault="00CD7B97" w:rsidP="00CD7B97">
      <w:pPr>
        <w:rPr>
          <w:color w:val="FF0000"/>
          <w:szCs w:val="20"/>
        </w:rPr>
      </w:pPr>
      <w:r w:rsidRPr="00CD7B97">
        <w:rPr>
          <w:color w:val="FF0000"/>
          <w:szCs w:val="20"/>
        </w:rPr>
        <w:t>DWD have put data on GTS. DWD can provide a contact point if they need help.</w:t>
      </w:r>
    </w:p>
    <w:p w:rsidR="00CD7B97" w:rsidRPr="008243B7" w:rsidRDefault="00C52FFF" w:rsidP="00CD7B97">
      <w:pPr>
        <w:rPr>
          <w:b/>
          <w:u w:val="single"/>
          <w:lang w:val="en-US"/>
        </w:rPr>
      </w:pPr>
      <w:r>
        <w:rPr>
          <w:b/>
          <w:u w:val="single"/>
          <w:lang w:val="en-US"/>
        </w:rPr>
        <w:t>CLOSED AT THIS MEETING (23-10-2012)</w:t>
      </w:r>
      <w:r w:rsidR="00CD7B97">
        <w:rPr>
          <w:b/>
          <w:u w:val="single"/>
          <w:lang w:val="en-US"/>
        </w:rPr>
        <w:t>.</w:t>
      </w:r>
    </w:p>
    <w:p w:rsidR="006326EF" w:rsidRPr="00012B62" w:rsidRDefault="006326EF" w:rsidP="006326EF">
      <w:pPr>
        <w:pBdr>
          <w:bottom w:val="single" w:sz="12" w:space="1" w:color="auto"/>
        </w:pBdr>
        <w:rPr>
          <w:rFonts w:ascii="Arial" w:hAnsi="Arial" w:cs="Arial"/>
          <w:b/>
          <w:sz w:val="20"/>
        </w:rPr>
      </w:pPr>
    </w:p>
    <w:p w:rsidR="006326EF" w:rsidRDefault="006326EF" w:rsidP="006326EF">
      <w:pPr>
        <w:rPr>
          <w:szCs w:val="20"/>
        </w:rPr>
      </w:pPr>
    </w:p>
    <w:p w:rsidR="006326EF" w:rsidRDefault="006326EF" w:rsidP="006326EF">
      <w:pPr>
        <w:rPr>
          <w:szCs w:val="20"/>
        </w:rPr>
      </w:pPr>
      <w:proofErr w:type="gramStart"/>
      <w:r w:rsidRPr="00B142EF">
        <w:rPr>
          <w:b/>
          <w:szCs w:val="20"/>
        </w:rPr>
        <w:lastRenderedPageBreak/>
        <w:t>NAEDEX_2011_NA_4.1.4 – METEO-FRANCE</w:t>
      </w:r>
      <w:r>
        <w:rPr>
          <w:szCs w:val="20"/>
        </w:rPr>
        <w:t xml:space="preserve"> – NCEP to coordinate with METEO-FRANCE on obtaining headers for data on GTS.</w:t>
      </w:r>
      <w:proofErr w:type="gramEnd"/>
    </w:p>
    <w:p w:rsidR="006326EF" w:rsidRPr="007C61EB" w:rsidRDefault="00C66342" w:rsidP="006326EF">
      <w:pPr>
        <w:jc w:val="right"/>
        <w:rPr>
          <w:b/>
          <w:szCs w:val="20"/>
        </w:rPr>
      </w:pPr>
      <w:r>
        <w:rPr>
          <w:b/>
          <w:szCs w:val="20"/>
        </w:rPr>
        <w:t>A</w:t>
      </w:r>
      <w:r w:rsidR="006326EF" w:rsidRPr="007C61EB">
        <w:rPr>
          <w:b/>
          <w:szCs w:val="20"/>
        </w:rPr>
        <w:t>CTION: NCEP</w:t>
      </w:r>
    </w:p>
    <w:p w:rsidR="00CD7B97" w:rsidRPr="008E3749" w:rsidRDefault="00C52FFF" w:rsidP="006326EF">
      <w:pPr>
        <w:rPr>
          <w:b/>
          <w:szCs w:val="20"/>
          <w:u w:val="single"/>
        </w:rPr>
      </w:pPr>
      <w:r>
        <w:rPr>
          <w:b/>
          <w:szCs w:val="20"/>
          <w:u w:val="single"/>
        </w:rPr>
        <w:t>CLOSED AT THIS MEETING (23-10-2012)</w:t>
      </w:r>
      <w:r w:rsidR="00CD7B97" w:rsidRPr="008E3749">
        <w:rPr>
          <w:b/>
          <w:szCs w:val="20"/>
          <w:u w:val="single"/>
        </w:rPr>
        <w:t>.</w:t>
      </w:r>
    </w:p>
    <w:p w:rsidR="006326EF" w:rsidRPr="00012B62" w:rsidRDefault="006326EF" w:rsidP="006326EF">
      <w:pPr>
        <w:pBdr>
          <w:bottom w:val="single" w:sz="12" w:space="1" w:color="auto"/>
        </w:pBdr>
        <w:rPr>
          <w:rFonts w:ascii="Arial" w:hAnsi="Arial" w:cs="Arial"/>
          <w:b/>
          <w:sz w:val="20"/>
        </w:rPr>
      </w:pPr>
    </w:p>
    <w:p w:rsidR="006326EF" w:rsidRDefault="006326EF" w:rsidP="006326EF">
      <w:pPr>
        <w:rPr>
          <w:szCs w:val="20"/>
        </w:rPr>
      </w:pPr>
    </w:p>
    <w:p w:rsidR="006326EF" w:rsidRPr="00E71B99" w:rsidRDefault="006326EF" w:rsidP="006326EF">
      <w:pPr>
        <w:rPr>
          <w:rFonts w:eastAsia="Arial Unicode MS"/>
        </w:rPr>
      </w:pPr>
      <w:r w:rsidRPr="00B142EF">
        <w:rPr>
          <w:b/>
          <w:szCs w:val="20"/>
        </w:rPr>
        <w:t>NAEDEX_2011_NA_4.3</w:t>
      </w:r>
      <w:r>
        <w:rPr>
          <w:szCs w:val="20"/>
        </w:rPr>
        <w:t xml:space="preserve"> – NCEP and ECWMF to coordinate on clarifying </w:t>
      </w:r>
      <w:r w:rsidRPr="00E71B99">
        <w:rPr>
          <w:szCs w:val="20"/>
        </w:rPr>
        <w:t xml:space="preserve">derivation of </w:t>
      </w:r>
      <w:r w:rsidRPr="00E71B99">
        <w:rPr>
          <w:bCs/>
          <w:szCs w:val="20"/>
        </w:rPr>
        <w:t>Altimeter settings from surface pressure data in METAR data. Probably station heights or other META data are not correct</w:t>
      </w:r>
    </w:p>
    <w:p w:rsidR="006326EF" w:rsidRPr="007C61EB" w:rsidRDefault="006326EF" w:rsidP="006326EF">
      <w:pPr>
        <w:jc w:val="right"/>
        <w:rPr>
          <w:rFonts w:eastAsia="Arial Unicode MS"/>
          <w:b/>
        </w:rPr>
      </w:pPr>
      <w:r w:rsidRPr="007C61EB">
        <w:rPr>
          <w:rFonts w:eastAsia="Arial Unicode MS"/>
          <w:b/>
        </w:rPr>
        <w:t>ACTION: NCEP and ECMWF</w:t>
      </w:r>
    </w:p>
    <w:p w:rsidR="006326EF" w:rsidRDefault="006326EF" w:rsidP="006326EF">
      <w:pPr>
        <w:rPr>
          <w:rFonts w:eastAsia="Arial Unicode MS"/>
        </w:rPr>
      </w:pPr>
    </w:p>
    <w:p w:rsidR="00CD7B97" w:rsidRPr="009715CD" w:rsidRDefault="009715CD" w:rsidP="006326EF">
      <w:pPr>
        <w:rPr>
          <w:rFonts w:eastAsia="Arial Unicode MS"/>
          <w:color w:val="FF0000"/>
        </w:rPr>
      </w:pPr>
      <w:r w:rsidRPr="009715CD">
        <w:rPr>
          <w:rFonts w:eastAsia="Arial Unicode MS"/>
          <w:color w:val="FF0000"/>
        </w:rPr>
        <w:t>Weather.noaa.gov   file path   /data/nsd_cccc.txt</w:t>
      </w:r>
    </w:p>
    <w:p w:rsidR="006326EF" w:rsidRDefault="005223D6" w:rsidP="005223D6">
      <w:pPr>
        <w:rPr>
          <w:rFonts w:eastAsia="Arial Unicode MS"/>
          <w:b/>
        </w:rPr>
      </w:pPr>
      <w:r>
        <w:rPr>
          <w:rFonts w:eastAsia="Arial Unicode MS"/>
          <w:b/>
        </w:rPr>
        <w:t>The data is also available on CD.</w:t>
      </w:r>
    </w:p>
    <w:p w:rsidR="00CD7B97" w:rsidRPr="008243B7" w:rsidRDefault="00C52FFF" w:rsidP="00CD7B97">
      <w:pPr>
        <w:rPr>
          <w:b/>
          <w:u w:val="single"/>
          <w:lang w:val="en-US"/>
        </w:rPr>
      </w:pPr>
      <w:r>
        <w:rPr>
          <w:b/>
          <w:u w:val="single"/>
          <w:lang w:val="en-US"/>
        </w:rPr>
        <w:t>CLOSED AT THIS MEETING (23-10-2012)</w:t>
      </w:r>
    </w:p>
    <w:p w:rsidR="006326EF" w:rsidRDefault="006326EF" w:rsidP="006326EF">
      <w:pPr>
        <w:jc w:val="center"/>
        <w:rPr>
          <w:rFonts w:eastAsia="Arial Unicode MS"/>
          <w:b/>
        </w:rPr>
      </w:pPr>
    </w:p>
    <w:p w:rsidR="006326EF" w:rsidRPr="00002377" w:rsidRDefault="00002377" w:rsidP="006326EF">
      <w:pPr>
        <w:jc w:val="center"/>
        <w:rPr>
          <w:rFonts w:eastAsia="Arial Unicode MS"/>
          <w:b/>
          <w:sz w:val="32"/>
          <w:szCs w:val="32"/>
        </w:rPr>
      </w:pPr>
      <w:r w:rsidRPr="00002377">
        <w:rPr>
          <w:rFonts w:eastAsia="Arial Unicode MS"/>
          <w:b/>
          <w:sz w:val="32"/>
          <w:szCs w:val="32"/>
        </w:rPr>
        <w:t>Actions from 24</w:t>
      </w:r>
      <w:r w:rsidRPr="00002377">
        <w:rPr>
          <w:rFonts w:eastAsia="Arial Unicode MS"/>
          <w:b/>
          <w:sz w:val="32"/>
          <w:szCs w:val="32"/>
          <w:vertAlign w:val="superscript"/>
        </w:rPr>
        <w:t>th</w:t>
      </w:r>
      <w:r w:rsidRPr="00002377">
        <w:rPr>
          <w:rFonts w:eastAsia="Arial Unicode MS"/>
          <w:b/>
          <w:sz w:val="32"/>
          <w:szCs w:val="32"/>
        </w:rPr>
        <w:t xml:space="preserve"> Meeting held 22-26 October 2012.</w:t>
      </w:r>
    </w:p>
    <w:p w:rsidR="006326EF" w:rsidRDefault="006326EF" w:rsidP="00002377">
      <w:pPr>
        <w:rPr>
          <w:rFonts w:eastAsia="Arial Unicode MS"/>
          <w:sz w:val="28"/>
          <w:szCs w:val="28"/>
        </w:rPr>
      </w:pPr>
    </w:p>
    <w:p w:rsidR="00721D40" w:rsidRPr="00C66342" w:rsidRDefault="00721D40" w:rsidP="00CA558D">
      <w:pPr>
        <w:suppressAutoHyphens w:val="0"/>
        <w:rPr>
          <w:b/>
          <w:bCs/>
        </w:rPr>
      </w:pPr>
      <w:r w:rsidRPr="00C66342">
        <w:rPr>
          <w:b/>
          <w:bCs/>
        </w:rPr>
        <w:t>European Requirements</w:t>
      </w:r>
    </w:p>
    <w:p w:rsidR="00721D40" w:rsidRDefault="00721D40" w:rsidP="00721D40">
      <w:pPr>
        <w:ind w:left="360"/>
      </w:pPr>
    </w:p>
    <w:p w:rsidR="00721D40" w:rsidRDefault="00CA558D" w:rsidP="00CA558D">
      <w:r w:rsidRPr="00B142EF">
        <w:rPr>
          <w:b/>
          <w:szCs w:val="20"/>
        </w:rPr>
        <w:t>NAEDEX_201</w:t>
      </w:r>
      <w:r>
        <w:rPr>
          <w:b/>
          <w:szCs w:val="20"/>
        </w:rPr>
        <w:t>2_EU_1.5.3</w:t>
      </w:r>
      <w:r>
        <w:t xml:space="preserve"> </w:t>
      </w:r>
      <w:r w:rsidR="00721D40">
        <w:t>N. Atkinson to circulate link to MLS server which provides delayed data.</w:t>
      </w:r>
      <w:r>
        <w:t xml:space="preserve"> </w:t>
      </w:r>
      <w:r>
        <w:tab/>
      </w:r>
      <w:r w:rsidRPr="007C61EB">
        <w:rPr>
          <w:rFonts w:eastAsia="Arial Unicode MS"/>
          <w:b/>
        </w:rPr>
        <w:t>ACTION:</w:t>
      </w:r>
      <w:r>
        <w:rPr>
          <w:rFonts w:eastAsia="Arial Unicode MS"/>
          <w:b/>
        </w:rPr>
        <w:t xml:space="preserve"> Met Office</w:t>
      </w:r>
    </w:p>
    <w:p w:rsidR="00CA558D" w:rsidRPr="00CA558D" w:rsidRDefault="00CA558D" w:rsidP="00CA558D">
      <w:pPr>
        <w:rPr>
          <w:color w:val="FF0000"/>
          <w:sz w:val="28"/>
        </w:rPr>
      </w:pPr>
      <w:r w:rsidRPr="00CA558D">
        <w:rPr>
          <w:color w:val="FF0000"/>
          <w:sz w:val="22"/>
          <w:szCs w:val="20"/>
        </w:rPr>
        <w:t>Aura MLS data in NRT are available from ftp directories linked from </w:t>
      </w:r>
      <w:hyperlink r:id="rId19" w:tooltip="blocked::http://earthdata.nasa.gov/lance/data-products/airs-mls" w:history="1">
        <w:r w:rsidRPr="00CA558D">
          <w:rPr>
            <w:rStyle w:val="Hyperlink"/>
            <w:color w:val="FF0000"/>
            <w:sz w:val="22"/>
            <w:szCs w:val="20"/>
          </w:rPr>
          <w:t>http://earthdata.nasa.gov/lance/data-products/airs-mls</w:t>
        </w:r>
      </w:hyperlink>
      <w:r w:rsidRPr="00CA558D">
        <w:rPr>
          <w:color w:val="FF0000"/>
          <w:sz w:val="22"/>
          <w:szCs w:val="20"/>
        </w:rPr>
        <w:t xml:space="preserve">. You need an account for LANCE to get the data, see </w:t>
      </w:r>
      <w:hyperlink r:id="rId20" w:tooltip="blocked::https://urs.eosdis.nasa.gov/?AppVar=LANCE" w:history="1">
        <w:r w:rsidRPr="00CA558D">
          <w:rPr>
            <w:rStyle w:val="Hyperlink"/>
            <w:color w:val="FF0000"/>
            <w:sz w:val="22"/>
            <w:szCs w:val="20"/>
          </w:rPr>
          <w:t>https://urs.eosdis.nasa.gov/?AppVar=LANCE</w:t>
        </w:r>
      </w:hyperlink>
      <w:r w:rsidRPr="00CA558D">
        <w:rPr>
          <w:color w:val="FF0000"/>
          <w:sz w:val="22"/>
          <w:szCs w:val="20"/>
        </w:rPr>
        <w:t>.</w:t>
      </w:r>
    </w:p>
    <w:p w:rsidR="00CA558D" w:rsidRPr="00CA558D" w:rsidRDefault="00CA558D" w:rsidP="00CA558D">
      <w:pPr>
        <w:rPr>
          <w:color w:val="FF0000"/>
          <w:sz w:val="28"/>
        </w:rPr>
      </w:pPr>
      <w:r w:rsidRPr="00CA558D">
        <w:rPr>
          <w:color w:val="FF0000"/>
          <w:sz w:val="28"/>
        </w:rPr>
        <w:t> </w:t>
      </w:r>
    </w:p>
    <w:p w:rsidR="00CA558D" w:rsidRPr="00CA558D" w:rsidRDefault="00CA558D" w:rsidP="00CA558D">
      <w:pPr>
        <w:rPr>
          <w:color w:val="FF0000"/>
          <w:sz w:val="28"/>
        </w:rPr>
      </w:pPr>
      <w:r w:rsidRPr="00CA558D">
        <w:rPr>
          <w:color w:val="FF0000"/>
          <w:sz w:val="22"/>
          <w:szCs w:val="20"/>
        </w:rPr>
        <w:t>At the Met Office we archive the products ML2O3_NRT.002 (ozone) and ML2T_NRT.002 (temperature) and use them for validation. Water vapour is also available via ML2H2O_NRT.003. The files are pulled by Message Switching.</w:t>
      </w:r>
    </w:p>
    <w:p w:rsidR="00CA558D" w:rsidRPr="00CA558D" w:rsidRDefault="00CA558D" w:rsidP="00CA558D">
      <w:pPr>
        <w:rPr>
          <w:color w:val="FF0000"/>
          <w:sz w:val="28"/>
        </w:rPr>
      </w:pPr>
      <w:r w:rsidRPr="00CA558D">
        <w:rPr>
          <w:color w:val="FF0000"/>
          <w:sz w:val="28"/>
        </w:rPr>
        <w:t> </w:t>
      </w:r>
    </w:p>
    <w:p w:rsidR="00CA558D" w:rsidRDefault="00CA558D" w:rsidP="00CA558D">
      <w:r w:rsidRPr="00CA558D">
        <w:rPr>
          <w:color w:val="FF0000"/>
          <w:sz w:val="22"/>
          <w:szCs w:val="20"/>
        </w:rPr>
        <w:t xml:space="preserve">The timeliness varies between about 1 hour and 2.5 hours, depending on whether the 15-minute granule is at the beginning or end of the orbital dump. The format is hdf5. Example listing from </w:t>
      </w:r>
      <w:hyperlink r:id="rId21" w:tooltip="blocked::ftp://discnrt1.gesdisc.eosdis.nasa.gov/data/Aura_NRT/ML2T_NRT.002/Recent/" w:history="1">
        <w:r w:rsidRPr="00CA558D">
          <w:rPr>
            <w:rStyle w:val="Hyperlink"/>
            <w:color w:val="FF0000"/>
            <w:sz w:val="22"/>
            <w:szCs w:val="20"/>
          </w:rPr>
          <w:t>ftp://discnrt1.gesdisc.eosdis.nasa.gov/data/Aura_NRT/ML2T_NRT.002/Recent/</w:t>
        </w:r>
      </w:hyperlink>
    </w:p>
    <w:p w:rsidR="00CA558D" w:rsidRDefault="00CA558D" w:rsidP="00CA558D">
      <w:r>
        <w:t> </w:t>
      </w:r>
    </w:p>
    <w:p w:rsidR="00CA558D" w:rsidRDefault="00CA558D" w:rsidP="00CA558D">
      <w:r>
        <w:rPr>
          <w:b/>
          <w:u w:val="single"/>
          <w:lang w:val="en-US"/>
        </w:rPr>
        <w:t>CLOSED AT THIS MEETING (23-10-2012)</w:t>
      </w:r>
    </w:p>
    <w:p w:rsidR="00721D40" w:rsidRDefault="00721D40" w:rsidP="00721D40">
      <w:pPr>
        <w:ind w:left="360"/>
      </w:pPr>
    </w:p>
    <w:p w:rsidR="00CA558D" w:rsidRDefault="00CA558D" w:rsidP="00721D40">
      <w:pPr>
        <w:ind w:left="360"/>
      </w:pPr>
    </w:p>
    <w:p w:rsidR="00721D40" w:rsidRDefault="00CA558D" w:rsidP="00CA558D">
      <w:r w:rsidRPr="00B142EF">
        <w:rPr>
          <w:b/>
          <w:szCs w:val="20"/>
        </w:rPr>
        <w:t>NAEDEX_201</w:t>
      </w:r>
      <w:r>
        <w:rPr>
          <w:b/>
          <w:szCs w:val="20"/>
        </w:rPr>
        <w:t>2_EU_</w:t>
      </w:r>
      <w:proofErr w:type="gramStart"/>
      <w:r>
        <w:rPr>
          <w:b/>
          <w:szCs w:val="20"/>
        </w:rPr>
        <w:t>1.</w:t>
      </w:r>
      <w:r w:rsidR="005223D6">
        <w:rPr>
          <w:b/>
          <w:szCs w:val="20"/>
        </w:rPr>
        <w:t>7</w:t>
      </w:r>
      <w:r>
        <w:t xml:space="preserve">  </w:t>
      </w:r>
      <w:r w:rsidR="00721D40">
        <w:t>WMO</w:t>
      </w:r>
      <w:proofErr w:type="gramEnd"/>
      <w:r w:rsidR="00721D40">
        <w:t xml:space="preserve"> to ask IROWG co-chairs to investigate real time access to ROSA on SAC-D,</w:t>
      </w:r>
      <w:r w:rsidR="00C66342">
        <w:t xml:space="preserve"> Oceansat-2 and GPSROS on </w:t>
      </w:r>
      <w:proofErr w:type="spellStart"/>
      <w:r w:rsidR="00C66342">
        <w:t>Megha</w:t>
      </w:r>
      <w:proofErr w:type="spellEnd"/>
      <w:r w:rsidR="00C66342">
        <w:t xml:space="preserve"> </w:t>
      </w:r>
      <w:proofErr w:type="spellStart"/>
      <w:r w:rsidR="00C66342">
        <w:t>T</w:t>
      </w:r>
      <w:r w:rsidR="00721D40">
        <w:t>ropique</w:t>
      </w:r>
      <w:proofErr w:type="spellEnd"/>
      <w:r w:rsidR="00721D40">
        <w:t xml:space="preserve"> and IGOR on Tandem-X. </w:t>
      </w:r>
    </w:p>
    <w:p w:rsidR="00721D40" w:rsidRDefault="00CA558D" w:rsidP="00CA558D">
      <w:pPr>
        <w:jc w:val="right"/>
        <w:rPr>
          <w:rFonts w:eastAsia="Arial Unicode MS"/>
          <w:b/>
        </w:rPr>
      </w:pPr>
      <w:r w:rsidRPr="007C61EB">
        <w:rPr>
          <w:rFonts w:eastAsia="Arial Unicode MS"/>
          <w:b/>
        </w:rPr>
        <w:t>ACTION</w:t>
      </w:r>
      <w:proofErr w:type="gramStart"/>
      <w:r w:rsidRPr="007C61EB">
        <w:rPr>
          <w:rFonts w:eastAsia="Arial Unicode MS"/>
          <w:b/>
        </w:rPr>
        <w:t>:</w:t>
      </w:r>
      <w:r>
        <w:rPr>
          <w:rFonts w:eastAsia="Arial Unicode MS"/>
          <w:b/>
        </w:rPr>
        <w:t>WMO</w:t>
      </w:r>
      <w:proofErr w:type="gramEnd"/>
    </w:p>
    <w:p w:rsidR="00CA558D" w:rsidRDefault="00CA558D" w:rsidP="00CA558D">
      <w:pPr>
        <w:jc w:val="right"/>
      </w:pPr>
    </w:p>
    <w:p w:rsidR="00721D40" w:rsidRDefault="00CA558D" w:rsidP="00CA558D">
      <w:r w:rsidRPr="00B142EF">
        <w:rPr>
          <w:b/>
          <w:szCs w:val="20"/>
        </w:rPr>
        <w:t>NAEDEX_201</w:t>
      </w:r>
      <w:r>
        <w:rPr>
          <w:b/>
          <w:szCs w:val="20"/>
        </w:rPr>
        <w:t>2_EU_</w:t>
      </w:r>
      <w:proofErr w:type="gramStart"/>
      <w:r>
        <w:rPr>
          <w:b/>
          <w:szCs w:val="20"/>
        </w:rPr>
        <w:t xml:space="preserve">1.7  </w:t>
      </w:r>
      <w:r w:rsidR="00721D40">
        <w:t>NESDIS</w:t>
      </w:r>
      <w:proofErr w:type="gramEnd"/>
      <w:r w:rsidR="00721D40">
        <w:t xml:space="preserve">/NWS to investigate improving the timeliness of C-NOFS data. </w:t>
      </w:r>
    </w:p>
    <w:p w:rsidR="00721D40" w:rsidRDefault="00CA558D" w:rsidP="00CA558D">
      <w:pPr>
        <w:ind w:left="360"/>
        <w:jc w:val="right"/>
        <w:rPr>
          <w:rFonts w:eastAsia="Arial Unicode MS"/>
          <w:b/>
        </w:rPr>
      </w:pPr>
      <w:r w:rsidRPr="007C61EB">
        <w:rPr>
          <w:rFonts w:eastAsia="Arial Unicode MS"/>
          <w:b/>
        </w:rPr>
        <w:t>ACTION</w:t>
      </w:r>
      <w:proofErr w:type="gramStart"/>
      <w:r w:rsidRPr="007C61EB">
        <w:rPr>
          <w:rFonts w:eastAsia="Arial Unicode MS"/>
          <w:b/>
        </w:rPr>
        <w:t>:</w:t>
      </w:r>
      <w:r>
        <w:rPr>
          <w:rFonts w:eastAsia="Arial Unicode MS"/>
          <w:b/>
        </w:rPr>
        <w:t>NESDIS</w:t>
      </w:r>
      <w:proofErr w:type="gramEnd"/>
    </w:p>
    <w:p w:rsidR="003B74F8" w:rsidRDefault="003B74F8" w:rsidP="00CA558D">
      <w:pPr>
        <w:ind w:left="360"/>
        <w:jc w:val="right"/>
        <w:rPr>
          <w:rFonts w:eastAsia="Arial Unicode MS"/>
          <w:b/>
        </w:rPr>
      </w:pPr>
    </w:p>
    <w:p w:rsidR="007D6D7B" w:rsidRDefault="007D6D7B" w:rsidP="00CA558D">
      <w:pPr>
        <w:ind w:left="360"/>
        <w:jc w:val="right"/>
        <w:rPr>
          <w:rFonts w:eastAsia="Arial Unicode MS"/>
          <w:b/>
        </w:rPr>
      </w:pPr>
    </w:p>
    <w:p w:rsidR="007D6D7B" w:rsidRDefault="007D6D7B" w:rsidP="007D6D7B">
      <w:pPr>
        <w:ind w:left="360"/>
        <w:jc w:val="both"/>
        <w:rPr>
          <w:rFonts w:eastAsia="Arial Unicode MS"/>
          <w:b/>
        </w:rPr>
      </w:pPr>
    </w:p>
    <w:p w:rsidR="007D6D7B" w:rsidRDefault="003B74F8" w:rsidP="003B74F8">
      <w:r w:rsidRPr="00B142EF">
        <w:rPr>
          <w:b/>
          <w:szCs w:val="20"/>
        </w:rPr>
        <w:t>NAEDEX_201</w:t>
      </w:r>
      <w:r>
        <w:rPr>
          <w:b/>
          <w:szCs w:val="20"/>
        </w:rPr>
        <w:t>2_EU_</w:t>
      </w:r>
      <w:proofErr w:type="gramStart"/>
      <w:r>
        <w:rPr>
          <w:b/>
          <w:szCs w:val="20"/>
        </w:rPr>
        <w:t>1.9</w:t>
      </w:r>
      <w:r>
        <w:t xml:space="preserve">  Clarify</w:t>
      </w:r>
      <w:proofErr w:type="gramEnd"/>
      <w:r>
        <w:t xml:space="preserve"> what </w:t>
      </w:r>
      <w:r w:rsidR="007D6D7B">
        <w:t>S-</w:t>
      </w:r>
      <w:r>
        <w:t>NPP data will be available on RARS</w:t>
      </w:r>
      <w:r w:rsidR="007D6D7B">
        <w:t>.</w:t>
      </w:r>
    </w:p>
    <w:p w:rsidR="007D6D7B" w:rsidRDefault="007D6D7B" w:rsidP="003B74F8"/>
    <w:p w:rsidR="003B74F8" w:rsidRPr="007D6D7B" w:rsidRDefault="007D6D7B" w:rsidP="003B74F8">
      <w:pPr>
        <w:rPr>
          <w:rFonts w:eastAsia="Arial Unicode MS"/>
        </w:rPr>
      </w:pPr>
      <w:r w:rsidRPr="007D6D7B">
        <w:rPr>
          <w:rFonts w:eastAsia="Arial Unicode MS"/>
        </w:rPr>
        <w:t>All</w:t>
      </w:r>
      <w:r>
        <w:rPr>
          <w:rFonts w:eastAsia="Arial Unicode MS"/>
        </w:rPr>
        <w:t xml:space="preserve"> </w:t>
      </w:r>
      <w:proofErr w:type="spellStart"/>
      <w:r>
        <w:rPr>
          <w:rFonts w:eastAsia="Arial Unicode MS"/>
        </w:rPr>
        <w:t>center</w:t>
      </w:r>
      <w:r w:rsidRPr="007D6D7B">
        <w:rPr>
          <w:rFonts w:eastAsia="Arial Unicode MS"/>
        </w:rPr>
        <w:t>s</w:t>
      </w:r>
      <w:proofErr w:type="spellEnd"/>
      <w:r w:rsidRPr="007D6D7B">
        <w:rPr>
          <w:rFonts w:eastAsia="Arial Unicode MS"/>
        </w:rPr>
        <w:t xml:space="preserve"> to confirm their requirements for RARS S-NPP data to WMO.</w:t>
      </w:r>
      <w:r w:rsidR="003B74F8" w:rsidRPr="007D6D7B">
        <w:t xml:space="preserve"> </w:t>
      </w:r>
    </w:p>
    <w:p w:rsidR="003B74F8" w:rsidRDefault="003B74F8" w:rsidP="003B74F8">
      <w:pPr>
        <w:jc w:val="right"/>
        <w:rPr>
          <w:b/>
          <w:szCs w:val="20"/>
        </w:rPr>
      </w:pPr>
      <w:r w:rsidRPr="007C61EB">
        <w:rPr>
          <w:rFonts w:eastAsia="Arial Unicode MS"/>
          <w:b/>
        </w:rPr>
        <w:t>ACTION</w:t>
      </w:r>
      <w:proofErr w:type="gramStart"/>
      <w:r w:rsidRPr="007C61EB">
        <w:rPr>
          <w:rFonts w:eastAsia="Arial Unicode MS"/>
          <w:b/>
        </w:rPr>
        <w:t>:</w:t>
      </w:r>
      <w:r>
        <w:rPr>
          <w:rFonts w:eastAsia="Arial Unicode MS"/>
          <w:b/>
        </w:rPr>
        <w:t>WMO</w:t>
      </w:r>
      <w:proofErr w:type="gramEnd"/>
      <w:r w:rsidR="007D6D7B">
        <w:rPr>
          <w:rFonts w:eastAsia="Arial Unicode MS"/>
          <w:b/>
        </w:rPr>
        <w:t>/ALL NWP CENTERS</w:t>
      </w:r>
      <w:r w:rsidRPr="00B142EF">
        <w:rPr>
          <w:b/>
          <w:szCs w:val="20"/>
        </w:rPr>
        <w:t xml:space="preserve"> </w:t>
      </w:r>
    </w:p>
    <w:p w:rsidR="003B74F8" w:rsidRDefault="003B74F8" w:rsidP="003B74F8">
      <w:pPr>
        <w:rPr>
          <w:b/>
          <w:szCs w:val="20"/>
        </w:rPr>
      </w:pPr>
    </w:p>
    <w:p w:rsidR="007D6D7B" w:rsidRDefault="007D6D7B" w:rsidP="003B74F8">
      <w:pPr>
        <w:rPr>
          <w:b/>
          <w:szCs w:val="20"/>
        </w:rPr>
      </w:pPr>
    </w:p>
    <w:p w:rsidR="00721D40" w:rsidRDefault="00CA558D" w:rsidP="003B74F8">
      <w:r w:rsidRPr="00B142EF">
        <w:rPr>
          <w:b/>
          <w:szCs w:val="20"/>
        </w:rPr>
        <w:lastRenderedPageBreak/>
        <w:t>NAEDEX_201</w:t>
      </w:r>
      <w:r>
        <w:rPr>
          <w:b/>
          <w:szCs w:val="20"/>
        </w:rPr>
        <w:t>2_EU_3.1</w:t>
      </w:r>
      <w:r>
        <w:t xml:space="preserve"> </w:t>
      </w:r>
      <w:r w:rsidR="00721D40">
        <w:t xml:space="preserve">NESDIS to update </w:t>
      </w:r>
      <w:r w:rsidR="00C66342">
        <w:t xml:space="preserve">group </w:t>
      </w:r>
      <w:r w:rsidR="00721D40">
        <w:t>when hourly GOES AMVs will become operational.</w:t>
      </w:r>
    </w:p>
    <w:p w:rsidR="00721D40" w:rsidRDefault="00CA558D" w:rsidP="00CA558D">
      <w:pPr>
        <w:ind w:left="360"/>
        <w:jc w:val="right"/>
        <w:rPr>
          <w:rFonts w:eastAsia="Arial Unicode MS"/>
          <w:b/>
        </w:rPr>
      </w:pPr>
      <w:r w:rsidRPr="007C61EB">
        <w:rPr>
          <w:rFonts w:eastAsia="Arial Unicode MS"/>
          <w:b/>
        </w:rPr>
        <w:t>ACTION</w:t>
      </w:r>
      <w:proofErr w:type="gramStart"/>
      <w:r w:rsidRPr="007C61EB">
        <w:rPr>
          <w:rFonts w:eastAsia="Arial Unicode MS"/>
          <w:b/>
        </w:rPr>
        <w:t>:</w:t>
      </w:r>
      <w:r>
        <w:rPr>
          <w:rFonts w:eastAsia="Arial Unicode MS"/>
          <w:b/>
        </w:rPr>
        <w:t>NESDIS</w:t>
      </w:r>
      <w:proofErr w:type="gramEnd"/>
    </w:p>
    <w:p w:rsidR="007D6D7B" w:rsidRDefault="007D6D7B" w:rsidP="00CA558D">
      <w:pPr>
        <w:ind w:left="360"/>
        <w:jc w:val="right"/>
      </w:pPr>
    </w:p>
    <w:p w:rsidR="00721D40" w:rsidRDefault="00CA558D" w:rsidP="00CA558D">
      <w:r w:rsidRPr="00B142EF">
        <w:rPr>
          <w:b/>
          <w:szCs w:val="20"/>
        </w:rPr>
        <w:t>NAEDEX_201</w:t>
      </w:r>
      <w:r>
        <w:rPr>
          <w:b/>
          <w:szCs w:val="20"/>
        </w:rPr>
        <w:t>2_EU_4.2</w:t>
      </w:r>
      <w:r>
        <w:t xml:space="preserve"> </w:t>
      </w:r>
      <w:r w:rsidR="00721D40">
        <w:t>Met Office</w:t>
      </w:r>
      <w:r w:rsidR="007D6D7B">
        <w:t xml:space="preserve"> &amp; </w:t>
      </w:r>
      <w:proofErr w:type="spellStart"/>
      <w:r w:rsidR="007D6D7B">
        <w:t>Meteo</w:t>
      </w:r>
      <w:proofErr w:type="spellEnd"/>
      <w:r w:rsidR="007D6D7B">
        <w:t>-France</w:t>
      </w:r>
      <w:r w:rsidR="00721D40">
        <w:t xml:space="preserve"> to use FSO</w:t>
      </w:r>
      <w:r w:rsidR="007D6D7B">
        <w:t xml:space="preserve"> tool</w:t>
      </w:r>
      <w:r w:rsidR="00721D40">
        <w:t xml:space="preserve"> to show impacts for US and new Canadian profilers. </w:t>
      </w:r>
    </w:p>
    <w:p w:rsidR="00721D40" w:rsidRDefault="00CA558D" w:rsidP="00CA558D">
      <w:pPr>
        <w:ind w:left="360"/>
        <w:jc w:val="right"/>
        <w:rPr>
          <w:rFonts w:eastAsia="Arial Unicode MS"/>
          <w:b/>
        </w:rPr>
      </w:pPr>
      <w:r w:rsidRPr="007C61EB">
        <w:rPr>
          <w:rFonts w:eastAsia="Arial Unicode MS"/>
          <w:b/>
        </w:rPr>
        <w:t>ACTION:</w:t>
      </w:r>
      <w:r>
        <w:rPr>
          <w:rFonts w:eastAsia="Arial Unicode MS"/>
          <w:b/>
        </w:rPr>
        <w:t xml:space="preserve"> Met Office</w:t>
      </w:r>
      <w:r w:rsidR="007D6D7B">
        <w:rPr>
          <w:rFonts w:eastAsia="Arial Unicode MS"/>
          <w:b/>
        </w:rPr>
        <w:t>/</w:t>
      </w:r>
      <w:proofErr w:type="spellStart"/>
      <w:r w:rsidR="007D6D7B">
        <w:rPr>
          <w:rFonts w:eastAsia="Arial Unicode MS"/>
          <w:b/>
        </w:rPr>
        <w:t>Meteo</w:t>
      </w:r>
      <w:proofErr w:type="spellEnd"/>
      <w:r w:rsidR="007D6D7B">
        <w:rPr>
          <w:rFonts w:eastAsia="Arial Unicode MS"/>
          <w:b/>
        </w:rPr>
        <w:t>-France</w:t>
      </w:r>
    </w:p>
    <w:p w:rsidR="00CA558D" w:rsidRDefault="00CA558D" w:rsidP="00CA558D"/>
    <w:p w:rsidR="004E22B6" w:rsidRDefault="004E22B6" w:rsidP="004E22B6">
      <w:r w:rsidRPr="00B142EF">
        <w:rPr>
          <w:b/>
          <w:szCs w:val="20"/>
        </w:rPr>
        <w:t>NAEDEX_201</w:t>
      </w:r>
      <w:r>
        <w:rPr>
          <w:b/>
          <w:szCs w:val="20"/>
        </w:rPr>
        <w:t>2_EU_4.7</w:t>
      </w:r>
      <w:r>
        <w:t xml:space="preserve"> All Centres to investigate putting </w:t>
      </w:r>
      <w:r w:rsidR="007D6D7B">
        <w:t xml:space="preserve">in situ </w:t>
      </w:r>
      <w:r>
        <w:t xml:space="preserve">soil temperature and moisture observations on the GTS. </w:t>
      </w:r>
    </w:p>
    <w:p w:rsidR="004E22B6" w:rsidRDefault="004E22B6" w:rsidP="004E22B6">
      <w:pPr>
        <w:ind w:left="720"/>
        <w:jc w:val="right"/>
      </w:pPr>
      <w:r w:rsidRPr="007C61EB">
        <w:rPr>
          <w:rFonts w:eastAsia="Arial Unicode MS"/>
          <w:b/>
        </w:rPr>
        <w:t>ACTION:</w:t>
      </w:r>
      <w:r>
        <w:rPr>
          <w:rFonts w:eastAsia="Arial Unicode MS"/>
          <w:b/>
        </w:rPr>
        <w:t xml:space="preserve"> All Centres</w:t>
      </w:r>
    </w:p>
    <w:p w:rsidR="004E22B6" w:rsidRDefault="004E22B6" w:rsidP="00CA558D"/>
    <w:p w:rsidR="00721D40" w:rsidRDefault="00CA558D" w:rsidP="00CA558D">
      <w:r w:rsidRPr="00B142EF">
        <w:rPr>
          <w:b/>
          <w:szCs w:val="20"/>
        </w:rPr>
        <w:t>NAEDEX_201</w:t>
      </w:r>
      <w:r>
        <w:rPr>
          <w:b/>
          <w:szCs w:val="20"/>
        </w:rPr>
        <w:t>2_EU_</w:t>
      </w:r>
      <w:proofErr w:type="gramStart"/>
      <w:r w:rsidR="003B74F8">
        <w:rPr>
          <w:b/>
          <w:szCs w:val="20"/>
        </w:rPr>
        <w:t xml:space="preserve">4.10  </w:t>
      </w:r>
      <w:r w:rsidR="00721D40">
        <w:t>Met</w:t>
      </w:r>
      <w:proofErr w:type="gramEnd"/>
      <w:r w:rsidR="00721D40">
        <w:t xml:space="preserve"> Office to follow up BUFR format issues of</w:t>
      </w:r>
      <w:r w:rsidR="00F44930">
        <w:t xml:space="preserve"> US ground based GPS with NOAA/ESRL.</w:t>
      </w:r>
    </w:p>
    <w:p w:rsidR="00F44930" w:rsidRPr="00F44930" w:rsidRDefault="00F44930" w:rsidP="00CA558D">
      <w:pPr>
        <w:rPr>
          <w:color w:val="FF0000"/>
        </w:rPr>
      </w:pPr>
      <w:r>
        <w:rPr>
          <w:color w:val="FF0000"/>
        </w:rPr>
        <w:t xml:space="preserve">Met Office has provided software to NOAA to do the BUFR encoding correctly. NOAA </w:t>
      </w:r>
      <w:proofErr w:type="gramStart"/>
      <w:r>
        <w:rPr>
          <w:color w:val="FF0000"/>
        </w:rPr>
        <w:t>don’t</w:t>
      </w:r>
      <w:proofErr w:type="gramEnd"/>
      <w:r>
        <w:rPr>
          <w:color w:val="FF0000"/>
        </w:rPr>
        <w:t xml:space="preserve"> have resources until FY 2013 to implement.  </w:t>
      </w:r>
    </w:p>
    <w:p w:rsidR="003B74F8" w:rsidRPr="003B74F8" w:rsidRDefault="003B74F8" w:rsidP="003B74F8">
      <w:pPr>
        <w:jc w:val="right"/>
        <w:rPr>
          <w:b/>
        </w:rPr>
      </w:pPr>
      <w:r w:rsidRPr="003B74F8">
        <w:rPr>
          <w:b/>
        </w:rPr>
        <w:t>ACTION: Met Office</w:t>
      </w:r>
      <w:r w:rsidR="00F44930">
        <w:rPr>
          <w:b/>
        </w:rPr>
        <w:t>/NOAA-ESRL</w:t>
      </w:r>
    </w:p>
    <w:p w:rsidR="00721D40" w:rsidRDefault="00721D40" w:rsidP="00721D40">
      <w:pPr>
        <w:ind w:left="360"/>
      </w:pPr>
    </w:p>
    <w:p w:rsidR="009B2013" w:rsidRDefault="009B2013" w:rsidP="009B2013">
      <w:pPr>
        <w:suppressAutoHyphens w:val="0"/>
        <w:rPr>
          <w:bCs/>
        </w:rPr>
      </w:pPr>
      <w:r>
        <w:rPr>
          <w:b/>
          <w:bCs/>
        </w:rPr>
        <w:t xml:space="preserve">NAEDEX_2012_EU_5.3 </w:t>
      </w:r>
      <w:r>
        <w:rPr>
          <w:bCs/>
        </w:rPr>
        <w:t xml:space="preserve">All </w:t>
      </w:r>
      <w:proofErr w:type="spellStart"/>
      <w:r>
        <w:rPr>
          <w:bCs/>
        </w:rPr>
        <w:t>centers</w:t>
      </w:r>
      <w:proofErr w:type="spellEnd"/>
      <w:r>
        <w:rPr>
          <w:bCs/>
        </w:rPr>
        <w:t xml:space="preserve"> to consider their requirements for FY3 IRAS data in accordance with the requirements table priorities.</w:t>
      </w:r>
    </w:p>
    <w:p w:rsidR="009B2013" w:rsidRPr="009B2013" w:rsidRDefault="009B2013" w:rsidP="009B2013">
      <w:pPr>
        <w:suppressAutoHyphens w:val="0"/>
        <w:rPr>
          <w:b/>
          <w:bCs/>
        </w:rPr>
      </w:pPr>
      <w:r>
        <w:rPr>
          <w:bCs/>
        </w:rPr>
        <w:tab/>
      </w:r>
      <w:r>
        <w:rPr>
          <w:bCs/>
        </w:rPr>
        <w:tab/>
      </w:r>
      <w:r>
        <w:rPr>
          <w:bCs/>
        </w:rPr>
        <w:tab/>
      </w:r>
      <w:r>
        <w:rPr>
          <w:bCs/>
        </w:rPr>
        <w:tab/>
      </w:r>
      <w:r>
        <w:rPr>
          <w:bCs/>
        </w:rPr>
        <w:tab/>
      </w:r>
      <w:r>
        <w:rPr>
          <w:bCs/>
        </w:rPr>
        <w:tab/>
      </w:r>
      <w:r>
        <w:rPr>
          <w:bCs/>
        </w:rPr>
        <w:tab/>
      </w:r>
      <w:r>
        <w:rPr>
          <w:bCs/>
        </w:rPr>
        <w:tab/>
      </w:r>
      <w:r>
        <w:rPr>
          <w:bCs/>
        </w:rPr>
        <w:tab/>
      </w:r>
      <w:r w:rsidRPr="009B2013">
        <w:rPr>
          <w:b/>
          <w:bCs/>
        </w:rPr>
        <w:t>ACTION: ALL CENTERS</w:t>
      </w:r>
    </w:p>
    <w:p w:rsidR="009B2013" w:rsidRDefault="009B2013" w:rsidP="009B2013"/>
    <w:p w:rsidR="00721D40" w:rsidRDefault="003B74F8" w:rsidP="003B74F8">
      <w:r w:rsidRPr="00B142EF">
        <w:rPr>
          <w:b/>
          <w:szCs w:val="20"/>
        </w:rPr>
        <w:t>NAEDEX_201</w:t>
      </w:r>
      <w:r>
        <w:rPr>
          <w:b/>
          <w:szCs w:val="20"/>
        </w:rPr>
        <w:t>2_EU_</w:t>
      </w:r>
      <w:proofErr w:type="gramStart"/>
      <w:r>
        <w:rPr>
          <w:b/>
          <w:szCs w:val="20"/>
        </w:rPr>
        <w:t xml:space="preserve">5.7  </w:t>
      </w:r>
      <w:r w:rsidR="00721D40">
        <w:t>EUMETSAT</w:t>
      </w:r>
      <w:proofErr w:type="gramEnd"/>
      <w:r w:rsidR="00721D40">
        <w:t xml:space="preserve"> to continue to investigate real time access to AMSR-2 data</w:t>
      </w:r>
    </w:p>
    <w:p w:rsidR="00721D40" w:rsidRDefault="003B74F8" w:rsidP="003B74F8">
      <w:pPr>
        <w:ind w:left="360"/>
        <w:jc w:val="right"/>
        <w:rPr>
          <w:b/>
        </w:rPr>
      </w:pPr>
      <w:r>
        <w:rPr>
          <w:b/>
        </w:rPr>
        <w:t>ACTION: EUMETSAT</w:t>
      </w:r>
    </w:p>
    <w:p w:rsidR="003B74F8" w:rsidRPr="003B74F8" w:rsidRDefault="003B74F8" w:rsidP="003B74F8">
      <w:pPr>
        <w:ind w:left="360"/>
        <w:jc w:val="right"/>
        <w:rPr>
          <w:b/>
        </w:rPr>
      </w:pPr>
    </w:p>
    <w:p w:rsidR="00721D40" w:rsidRDefault="003B74F8" w:rsidP="003B74F8">
      <w:r w:rsidRPr="00B142EF">
        <w:rPr>
          <w:b/>
          <w:szCs w:val="20"/>
        </w:rPr>
        <w:t>NAEDEX_201</w:t>
      </w:r>
      <w:r>
        <w:rPr>
          <w:b/>
          <w:szCs w:val="20"/>
        </w:rPr>
        <w:t>2_EU_</w:t>
      </w:r>
      <w:proofErr w:type="gramStart"/>
      <w:r>
        <w:rPr>
          <w:b/>
          <w:szCs w:val="20"/>
        </w:rPr>
        <w:t xml:space="preserve">5.9  </w:t>
      </w:r>
      <w:r w:rsidR="00721D40">
        <w:t>EUM</w:t>
      </w:r>
      <w:r w:rsidR="007D6D7B">
        <w:t>ETSAT</w:t>
      </w:r>
      <w:proofErr w:type="gramEnd"/>
      <w:r w:rsidR="007D6D7B">
        <w:t xml:space="preserve"> to continue to pursue</w:t>
      </w:r>
      <w:r w:rsidR="00721D40">
        <w:t xml:space="preserve"> access to HY-2 data </w:t>
      </w:r>
    </w:p>
    <w:p w:rsidR="00721D40" w:rsidRDefault="003B74F8" w:rsidP="003B74F8">
      <w:pPr>
        <w:ind w:left="360"/>
        <w:jc w:val="right"/>
        <w:rPr>
          <w:b/>
        </w:rPr>
      </w:pPr>
      <w:r>
        <w:rPr>
          <w:b/>
        </w:rPr>
        <w:t>ACTION: EUMETSAT</w:t>
      </w:r>
    </w:p>
    <w:p w:rsidR="009B2013" w:rsidRDefault="009B2013" w:rsidP="009B2013">
      <w:pPr>
        <w:suppressAutoHyphens w:val="0"/>
        <w:rPr>
          <w:b/>
          <w:bCs/>
        </w:rPr>
      </w:pPr>
    </w:p>
    <w:p w:rsidR="00721D40" w:rsidRPr="00C66342" w:rsidRDefault="00721D40" w:rsidP="003B74F8">
      <w:pPr>
        <w:suppressAutoHyphens w:val="0"/>
        <w:rPr>
          <w:b/>
          <w:bCs/>
        </w:rPr>
      </w:pPr>
      <w:r w:rsidRPr="00C66342">
        <w:rPr>
          <w:b/>
          <w:bCs/>
        </w:rPr>
        <w:t>N. American Requirements</w:t>
      </w:r>
    </w:p>
    <w:p w:rsidR="00721D40" w:rsidRDefault="00721D40" w:rsidP="00721D40">
      <w:pPr>
        <w:ind w:left="360"/>
      </w:pPr>
    </w:p>
    <w:p w:rsidR="00721D40" w:rsidRDefault="003B74F8" w:rsidP="003B74F8">
      <w:proofErr w:type="gramStart"/>
      <w:r w:rsidRPr="00B142EF">
        <w:rPr>
          <w:b/>
          <w:szCs w:val="20"/>
        </w:rPr>
        <w:t>NAEDEX_201</w:t>
      </w:r>
      <w:r>
        <w:rPr>
          <w:b/>
          <w:szCs w:val="20"/>
        </w:rPr>
        <w:t xml:space="preserve">2_NA_3.2.6  </w:t>
      </w:r>
      <w:r w:rsidR="00721D40">
        <w:t xml:space="preserve"> </w:t>
      </w:r>
      <w:r w:rsidR="00C66342">
        <w:t xml:space="preserve">To investigate if </w:t>
      </w:r>
      <w:r w:rsidR="00721D40">
        <w:t>N. Sea oil rig observations</w:t>
      </w:r>
      <w:r w:rsidR="00C66342">
        <w:t xml:space="preserve"> are available.</w:t>
      </w:r>
      <w:proofErr w:type="gramEnd"/>
      <w:r w:rsidR="00721D40">
        <w:t xml:space="preserve"> </w:t>
      </w:r>
    </w:p>
    <w:p w:rsidR="003B74F8" w:rsidRPr="003B74F8" w:rsidRDefault="003B74F8" w:rsidP="003B74F8">
      <w:pPr>
        <w:jc w:val="right"/>
        <w:rPr>
          <w:b/>
        </w:rPr>
      </w:pPr>
      <w:r>
        <w:rPr>
          <w:b/>
        </w:rPr>
        <w:t>ACTION: Met Office</w:t>
      </w:r>
    </w:p>
    <w:p w:rsidR="00721D40" w:rsidRDefault="00721D40" w:rsidP="00721D40">
      <w:pPr>
        <w:ind w:left="360"/>
      </w:pPr>
    </w:p>
    <w:p w:rsidR="00721D40" w:rsidRDefault="003B74F8" w:rsidP="003B74F8">
      <w:proofErr w:type="gramStart"/>
      <w:r w:rsidRPr="00B142EF">
        <w:rPr>
          <w:b/>
          <w:szCs w:val="20"/>
        </w:rPr>
        <w:t>NAEDEX_201</w:t>
      </w:r>
      <w:r>
        <w:rPr>
          <w:b/>
          <w:szCs w:val="20"/>
        </w:rPr>
        <w:t xml:space="preserve">2_NA_3.4.2  </w:t>
      </w:r>
      <w:r w:rsidR="009B2013">
        <w:t xml:space="preserve"> To monitor AMDAR/ETAIR</w:t>
      </w:r>
      <w:r w:rsidR="00C66342">
        <w:t xml:space="preserve"> panel discussions</w:t>
      </w:r>
      <w:r w:rsidR="009B2013">
        <w:t xml:space="preserve"> and report</w:t>
      </w:r>
      <w:r>
        <w:t>.</w:t>
      </w:r>
      <w:proofErr w:type="gramEnd"/>
    </w:p>
    <w:p w:rsidR="003B74F8" w:rsidRPr="003B74F8" w:rsidRDefault="003B74F8" w:rsidP="003B74F8">
      <w:pPr>
        <w:jc w:val="right"/>
        <w:rPr>
          <w:b/>
        </w:rPr>
      </w:pPr>
      <w:r>
        <w:rPr>
          <w:b/>
        </w:rPr>
        <w:t>ACTION: NWS</w:t>
      </w:r>
    </w:p>
    <w:p w:rsidR="00721D40" w:rsidRDefault="00721D40" w:rsidP="009B2013"/>
    <w:p w:rsidR="009B2013" w:rsidRDefault="009B2013" w:rsidP="009B2013">
      <w:proofErr w:type="gramStart"/>
      <w:r w:rsidRPr="009B2013">
        <w:rPr>
          <w:b/>
        </w:rPr>
        <w:t>NAEDEX_2012_NA_3.4.4</w:t>
      </w:r>
      <w:r>
        <w:t xml:space="preserve">   To add MODE-S aircraft data to requirements documents.</w:t>
      </w:r>
      <w:proofErr w:type="gramEnd"/>
    </w:p>
    <w:p w:rsidR="009B2013" w:rsidRPr="009B2013" w:rsidRDefault="009B2013" w:rsidP="009B2013">
      <w:pPr>
        <w:rPr>
          <w:b/>
        </w:rPr>
      </w:pPr>
      <w:r w:rsidRPr="009B2013">
        <w:rPr>
          <w:b/>
        </w:rPr>
        <w:tab/>
      </w:r>
      <w:r w:rsidRPr="009B2013">
        <w:rPr>
          <w:b/>
        </w:rPr>
        <w:tab/>
      </w:r>
      <w:r w:rsidRPr="009B2013">
        <w:rPr>
          <w:b/>
        </w:rPr>
        <w:tab/>
      </w:r>
      <w:r w:rsidRPr="009B2013">
        <w:rPr>
          <w:b/>
        </w:rPr>
        <w:tab/>
      </w:r>
      <w:r w:rsidRPr="009B2013">
        <w:rPr>
          <w:b/>
        </w:rPr>
        <w:tab/>
      </w:r>
      <w:r w:rsidRPr="009B2013">
        <w:rPr>
          <w:b/>
        </w:rPr>
        <w:tab/>
      </w:r>
      <w:r w:rsidRPr="009B2013">
        <w:rPr>
          <w:b/>
        </w:rPr>
        <w:tab/>
      </w:r>
      <w:r w:rsidRPr="009B2013">
        <w:rPr>
          <w:b/>
        </w:rPr>
        <w:tab/>
        <w:t xml:space="preserve">ACTION: ECMWF, MSC, </w:t>
      </w:r>
      <w:proofErr w:type="spellStart"/>
      <w:r w:rsidRPr="009B2013">
        <w:rPr>
          <w:b/>
        </w:rPr>
        <w:t>ABoM</w:t>
      </w:r>
      <w:proofErr w:type="spellEnd"/>
    </w:p>
    <w:p w:rsidR="009B2013" w:rsidRDefault="009B2013" w:rsidP="009B2013"/>
    <w:p w:rsidR="009B2013" w:rsidRDefault="009B2013" w:rsidP="009B2013"/>
    <w:p w:rsidR="006326EF" w:rsidRPr="003B74F8" w:rsidRDefault="003B74F8" w:rsidP="00002377">
      <w:pPr>
        <w:rPr>
          <w:rFonts w:eastAsia="Arial Unicode MS"/>
          <w:b/>
        </w:rPr>
      </w:pPr>
      <w:r w:rsidRPr="003B74F8">
        <w:rPr>
          <w:rFonts w:eastAsia="Arial Unicode MS"/>
          <w:b/>
        </w:rPr>
        <w:t>General Actions</w:t>
      </w:r>
    </w:p>
    <w:p w:rsidR="006326EF" w:rsidRDefault="006326EF" w:rsidP="00002377">
      <w:pPr>
        <w:rPr>
          <w:rFonts w:eastAsia="Arial Unicode MS"/>
          <w:sz w:val="28"/>
          <w:szCs w:val="28"/>
        </w:rPr>
      </w:pPr>
    </w:p>
    <w:p w:rsidR="003B74F8" w:rsidRDefault="003B74F8" w:rsidP="003B74F8">
      <w:proofErr w:type="gramStart"/>
      <w:r w:rsidRPr="00CA558D">
        <w:rPr>
          <w:b/>
        </w:rPr>
        <w:t xml:space="preserve">NAEDEX_2012_GENERAL </w:t>
      </w:r>
      <w:r>
        <w:t>ECMWF to include link to WMO OSCAR site in requirements document.</w:t>
      </w:r>
      <w:proofErr w:type="gramEnd"/>
    </w:p>
    <w:p w:rsidR="006326EF" w:rsidRDefault="003B74F8" w:rsidP="009B2013">
      <w:pPr>
        <w:ind w:left="6480" w:firstLine="720"/>
        <w:rPr>
          <w:rFonts w:eastAsia="Arial Unicode MS"/>
          <w:sz w:val="28"/>
          <w:szCs w:val="28"/>
        </w:rPr>
      </w:pPr>
      <w:r w:rsidRPr="007C61EB">
        <w:rPr>
          <w:rFonts w:eastAsia="Arial Unicode MS"/>
          <w:b/>
        </w:rPr>
        <w:t>ACTION</w:t>
      </w:r>
      <w:proofErr w:type="gramStart"/>
      <w:r w:rsidRPr="007C61EB">
        <w:rPr>
          <w:rFonts w:eastAsia="Arial Unicode MS"/>
          <w:b/>
        </w:rPr>
        <w:t>:</w:t>
      </w:r>
      <w:r>
        <w:rPr>
          <w:rFonts w:eastAsia="Arial Unicode MS"/>
          <w:b/>
        </w:rPr>
        <w:t>ECMWF</w:t>
      </w:r>
      <w:proofErr w:type="gramEnd"/>
    </w:p>
    <w:p w:rsidR="006326EF" w:rsidRDefault="006326EF" w:rsidP="00002377">
      <w:pPr>
        <w:rPr>
          <w:rFonts w:eastAsia="Arial Unicode MS"/>
          <w:sz w:val="28"/>
          <w:szCs w:val="28"/>
        </w:rPr>
      </w:pPr>
    </w:p>
    <w:p w:rsidR="006326EF" w:rsidRDefault="003B74F8" w:rsidP="00002377">
      <w:r w:rsidRPr="00CA558D">
        <w:rPr>
          <w:b/>
        </w:rPr>
        <w:t>NAEDEX_2012_GENERAL</w:t>
      </w:r>
      <w:r>
        <w:rPr>
          <w:b/>
        </w:rPr>
        <w:t xml:space="preserve"> </w:t>
      </w:r>
      <w:r>
        <w:t>KMA to clarify access to COMS AMVs and CSRs</w:t>
      </w:r>
    </w:p>
    <w:p w:rsidR="003B74F8" w:rsidRPr="003B74F8" w:rsidRDefault="003B74F8" w:rsidP="003B74F8">
      <w:pPr>
        <w:jc w:val="right"/>
        <w:rPr>
          <w:rFonts w:eastAsia="Arial Unicode MS"/>
          <w:b/>
          <w:sz w:val="28"/>
          <w:szCs w:val="28"/>
        </w:rPr>
      </w:pPr>
      <w:r>
        <w:rPr>
          <w:b/>
        </w:rPr>
        <w:t>ACTION: KMA</w:t>
      </w:r>
    </w:p>
    <w:p w:rsidR="006326EF" w:rsidRDefault="006326EF" w:rsidP="00002377">
      <w:pPr>
        <w:rPr>
          <w:rFonts w:eastAsia="Arial Unicode MS"/>
          <w:sz w:val="28"/>
          <w:szCs w:val="28"/>
        </w:rPr>
      </w:pPr>
    </w:p>
    <w:p w:rsidR="006326EF" w:rsidRDefault="00CB39B7" w:rsidP="00CB39B7">
      <w:r w:rsidRPr="00CA558D">
        <w:rPr>
          <w:b/>
        </w:rPr>
        <w:t>NAEDEX_2012_</w:t>
      </w:r>
      <w:proofErr w:type="gramStart"/>
      <w:r w:rsidRPr="00CA558D">
        <w:rPr>
          <w:b/>
        </w:rPr>
        <w:t>GENERAL</w:t>
      </w:r>
      <w:r>
        <w:rPr>
          <w:b/>
        </w:rPr>
        <w:t xml:space="preserve">  </w:t>
      </w:r>
      <w:r w:rsidR="006A3D99">
        <w:t>NWP</w:t>
      </w:r>
      <w:proofErr w:type="gramEnd"/>
      <w:r w:rsidR="006A3D99">
        <w:t xml:space="preserve"> </w:t>
      </w:r>
      <w:proofErr w:type="spellStart"/>
      <w:r w:rsidR="006A3D99">
        <w:t>centers</w:t>
      </w:r>
      <w:proofErr w:type="spellEnd"/>
      <w:r w:rsidR="006A3D99">
        <w:t xml:space="preserve"> to encourage</w:t>
      </w:r>
      <w:r>
        <w:t xml:space="preserve"> research satellites</w:t>
      </w:r>
      <w:r w:rsidR="006A3D99">
        <w:t xml:space="preserve"> agencies</w:t>
      </w:r>
      <w:r>
        <w:t xml:space="preserve"> to provide </w:t>
      </w:r>
      <w:r w:rsidR="006A3D99">
        <w:t xml:space="preserve">their </w:t>
      </w:r>
      <w:r>
        <w:t xml:space="preserve">NRT data on </w:t>
      </w:r>
      <w:r w:rsidR="006A3D99">
        <w:t xml:space="preserve">a </w:t>
      </w:r>
      <w:r>
        <w:t xml:space="preserve">best effort basis.  </w:t>
      </w:r>
    </w:p>
    <w:p w:rsidR="00CB39B7" w:rsidRDefault="006A3D99" w:rsidP="00CB39B7">
      <w:pPr>
        <w:jc w:val="right"/>
        <w:rPr>
          <w:b/>
        </w:rPr>
      </w:pPr>
      <w:r>
        <w:rPr>
          <w:b/>
        </w:rPr>
        <w:t xml:space="preserve">ACTION: NWP </w:t>
      </w:r>
      <w:proofErr w:type="spellStart"/>
      <w:r>
        <w:rPr>
          <w:b/>
        </w:rPr>
        <w:t>Centers</w:t>
      </w:r>
      <w:proofErr w:type="spellEnd"/>
    </w:p>
    <w:p w:rsidR="00CB39B7" w:rsidRDefault="00CB39B7" w:rsidP="00CB39B7">
      <w:r w:rsidRPr="00CA558D">
        <w:rPr>
          <w:b/>
        </w:rPr>
        <w:lastRenderedPageBreak/>
        <w:t>NAEDEX_2012_GENERAL</w:t>
      </w:r>
      <w:r>
        <w:rPr>
          <w:b/>
        </w:rPr>
        <w:t xml:space="preserve">  </w:t>
      </w:r>
      <w:r>
        <w:t>Continue to pursue access to Electro-L</w:t>
      </w:r>
      <w:r w:rsidR="00D17557">
        <w:t xml:space="preserve"> N1</w:t>
      </w:r>
      <w:r>
        <w:t xml:space="preserve"> data</w:t>
      </w:r>
    </w:p>
    <w:p w:rsidR="00CB39B7" w:rsidRDefault="00CB39B7" w:rsidP="00CB39B7">
      <w:pPr>
        <w:jc w:val="right"/>
        <w:rPr>
          <w:b/>
        </w:rPr>
      </w:pPr>
      <w:r>
        <w:rPr>
          <w:b/>
        </w:rPr>
        <w:t>ACTION: EUMETSAT</w:t>
      </w:r>
    </w:p>
    <w:p w:rsidR="00CB39B7" w:rsidRDefault="00CB39B7" w:rsidP="00CB39B7">
      <w:pPr>
        <w:jc w:val="right"/>
        <w:rPr>
          <w:b/>
        </w:rPr>
      </w:pPr>
    </w:p>
    <w:p w:rsidR="00CB39B7" w:rsidRPr="00CB39B7" w:rsidRDefault="00CB39B7" w:rsidP="00CB39B7">
      <w:pPr>
        <w:rPr>
          <w:rFonts w:eastAsia="Arial Unicode MS"/>
          <w:b/>
          <w:sz w:val="28"/>
          <w:szCs w:val="28"/>
        </w:rPr>
      </w:pPr>
    </w:p>
    <w:p w:rsidR="006326EF" w:rsidRDefault="006326EF" w:rsidP="00002377">
      <w:pPr>
        <w:rPr>
          <w:rFonts w:eastAsia="Arial Unicode MS"/>
          <w:sz w:val="28"/>
          <w:szCs w:val="28"/>
        </w:rPr>
      </w:pPr>
    </w:p>
    <w:p w:rsidR="006326EF" w:rsidRDefault="006326EF" w:rsidP="00002377">
      <w:pPr>
        <w:rPr>
          <w:rFonts w:eastAsia="Arial Unicode MS"/>
          <w:sz w:val="28"/>
          <w:szCs w:val="28"/>
        </w:rPr>
      </w:pPr>
    </w:p>
    <w:p w:rsidR="006326EF" w:rsidRDefault="006326EF" w:rsidP="00002377">
      <w:pPr>
        <w:rPr>
          <w:rFonts w:eastAsia="Arial Unicode MS"/>
          <w:sz w:val="28"/>
          <w:szCs w:val="28"/>
        </w:rPr>
      </w:pPr>
    </w:p>
    <w:p w:rsidR="006326EF" w:rsidRDefault="006326EF" w:rsidP="00002377">
      <w:pPr>
        <w:rPr>
          <w:rFonts w:eastAsia="Arial Unicode MS"/>
          <w:sz w:val="28"/>
          <w:szCs w:val="28"/>
        </w:rPr>
      </w:pPr>
    </w:p>
    <w:p w:rsidR="006326EF" w:rsidRDefault="006326EF" w:rsidP="00002377">
      <w:pPr>
        <w:rPr>
          <w:rFonts w:eastAsia="Arial Unicode MS"/>
          <w:sz w:val="28"/>
          <w:szCs w:val="28"/>
        </w:rPr>
      </w:pPr>
    </w:p>
    <w:p w:rsidR="006326EF" w:rsidRDefault="006326EF" w:rsidP="00002377">
      <w:pPr>
        <w:rPr>
          <w:rFonts w:eastAsia="Arial Unicode MS"/>
          <w:sz w:val="28"/>
          <w:szCs w:val="28"/>
        </w:rPr>
      </w:pPr>
    </w:p>
    <w:p w:rsidR="006326EF" w:rsidRDefault="006326EF" w:rsidP="00002377">
      <w:pPr>
        <w:rPr>
          <w:rFonts w:eastAsia="Arial Unicode MS"/>
          <w:sz w:val="28"/>
          <w:szCs w:val="28"/>
        </w:rPr>
      </w:pPr>
    </w:p>
    <w:p w:rsidR="006326EF" w:rsidRDefault="006326EF" w:rsidP="00002377">
      <w:pPr>
        <w:rPr>
          <w:rFonts w:eastAsia="Arial Unicode MS"/>
          <w:sz w:val="28"/>
          <w:szCs w:val="28"/>
        </w:rPr>
      </w:pPr>
    </w:p>
    <w:p w:rsidR="006326EF" w:rsidRDefault="006326EF" w:rsidP="00002377">
      <w:pPr>
        <w:rPr>
          <w:rFonts w:eastAsia="Arial Unicode MS"/>
          <w:sz w:val="28"/>
          <w:szCs w:val="28"/>
        </w:rPr>
      </w:pPr>
    </w:p>
    <w:p w:rsidR="006326EF" w:rsidRDefault="006326EF" w:rsidP="00002377">
      <w:pPr>
        <w:rPr>
          <w:rFonts w:eastAsia="Arial Unicode MS"/>
          <w:sz w:val="28"/>
          <w:szCs w:val="28"/>
        </w:rPr>
      </w:pPr>
    </w:p>
    <w:p w:rsidR="006326EF" w:rsidRDefault="006326EF" w:rsidP="00002377">
      <w:pPr>
        <w:rPr>
          <w:rFonts w:eastAsia="Arial Unicode MS"/>
          <w:sz w:val="28"/>
          <w:szCs w:val="28"/>
        </w:rPr>
      </w:pPr>
    </w:p>
    <w:p w:rsidR="006326EF" w:rsidRDefault="006326EF" w:rsidP="00002377">
      <w:pPr>
        <w:rPr>
          <w:rFonts w:eastAsia="Arial Unicode MS"/>
          <w:sz w:val="28"/>
          <w:szCs w:val="28"/>
        </w:rPr>
      </w:pPr>
    </w:p>
    <w:p w:rsidR="006326EF" w:rsidRDefault="006326EF" w:rsidP="006326EF">
      <w:pPr>
        <w:jc w:val="center"/>
        <w:rPr>
          <w:rFonts w:eastAsia="Arial Unicode MS"/>
          <w:sz w:val="28"/>
          <w:szCs w:val="28"/>
        </w:rPr>
      </w:pPr>
    </w:p>
    <w:p w:rsidR="006326EF" w:rsidRDefault="006326EF" w:rsidP="006326EF">
      <w:pPr>
        <w:jc w:val="center"/>
        <w:rPr>
          <w:rFonts w:eastAsia="Arial Unicode MS"/>
          <w:sz w:val="28"/>
          <w:szCs w:val="28"/>
        </w:rPr>
      </w:pPr>
    </w:p>
    <w:p w:rsidR="006326EF" w:rsidRDefault="006326EF" w:rsidP="006326EF">
      <w:pPr>
        <w:jc w:val="center"/>
        <w:rPr>
          <w:rFonts w:eastAsia="Arial Unicode MS"/>
          <w:sz w:val="28"/>
          <w:szCs w:val="28"/>
        </w:rPr>
      </w:pPr>
    </w:p>
    <w:p w:rsidR="006326EF" w:rsidRDefault="006326EF" w:rsidP="006326EF">
      <w:pPr>
        <w:jc w:val="center"/>
        <w:rPr>
          <w:rFonts w:eastAsia="Arial Unicode MS"/>
          <w:sz w:val="28"/>
          <w:szCs w:val="28"/>
        </w:rPr>
      </w:pPr>
    </w:p>
    <w:p w:rsidR="006326EF" w:rsidRDefault="006326EF" w:rsidP="006326EF">
      <w:pPr>
        <w:jc w:val="center"/>
        <w:rPr>
          <w:rFonts w:eastAsia="Arial Unicode MS"/>
          <w:sz w:val="28"/>
          <w:szCs w:val="28"/>
        </w:rPr>
      </w:pPr>
    </w:p>
    <w:p w:rsidR="006326EF" w:rsidRDefault="006326EF" w:rsidP="006326EF">
      <w:pPr>
        <w:jc w:val="center"/>
        <w:rPr>
          <w:rFonts w:eastAsia="Arial Unicode MS"/>
          <w:sz w:val="28"/>
          <w:szCs w:val="28"/>
        </w:rPr>
      </w:pPr>
    </w:p>
    <w:p w:rsidR="006326EF" w:rsidRPr="003E6E88" w:rsidRDefault="006326EF" w:rsidP="006326EF">
      <w:pPr>
        <w:jc w:val="center"/>
        <w:rPr>
          <w:b/>
          <w:color w:val="0000FF"/>
        </w:rPr>
      </w:pPr>
      <w:r w:rsidRPr="00CB6043">
        <w:rPr>
          <w:rFonts w:eastAsia="Arial Unicode MS"/>
          <w:sz w:val="28"/>
          <w:szCs w:val="28"/>
        </w:rPr>
        <w:t xml:space="preserve">Points for </w:t>
      </w:r>
      <w:proofErr w:type="gramStart"/>
      <w:r w:rsidRPr="00CB6043">
        <w:rPr>
          <w:rFonts w:eastAsia="Arial Unicode MS"/>
          <w:sz w:val="28"/>
          <w:szCs w:val="28"/>
        </w:rPr>
        <w:t>information</w:t>
      </w:r>
      <w:r>
        <w:rPr>
          <w:rFonts w:eastAsia="Arial Unicode MS"/>
          <w:sz w:val="28"/>
          <w:szCs w:val="28"/>
        </w:rPr>
        <w:t xml:space="preserve">  (</w:t>
      </w:r>
      <w:proofErr w:type="gramEnd"/>
      <w:r>
        <w:rPr>
          <w:rFonts w:eastAsia="Arial Unicode MS"/>
          <w:sz w:val="28"/>
          <w:szCs w:val="28"/>
        </w:rPr>
        <w:t>Michelle will add email addresses for POCs)</w:t>
      </w:r>
    </w:p>
    <w:p w:rsidR="006326EF" w:rsidRDefault="006326EF" w:rsidP="006326EF">
      <w:pPr>
        <w:jc w:val="center"/>
        <w:rPr>
          <w:u w:val="single"/>
          <w:lang w:val="en-CA"/>
        </w:rPr>
      </w:pPr>
    </w:p>
    <w:p w:rsidR="006326EF" w:rsidRDefault="006326EF" w:rsidP="006326EF">
      <w:pPr>
        <w:rPr>
          <w:lang w:val="en-CA"/>
        </w:rPr>
      </w:pPr>
      <w:r>
        <w:rPr>
          <w:u w:val="single"/>
          <w:lang w:val="en-CA"/>
        </w:rPr>
        <w:t>I.1 POC at Met Office</w:t>
      </w:r>
      <w:r>
        <w:rPr>
          <w:lang w:val="en-CA"/>
        </w:rPr>
        <w:t xml:space="preserve"> </w:t>
      </w:r>
    </w:p>
    <w:p w:rsidR="006326EF" w:rsidRDefault="006326EF" w:rsidP="006326EF">
      <w:pPr>
        <w:rPr>
          <w:lang w:val="en-CA"/>
        </w:rPr>
      </w:pPr>
      <w:r>
        <w:rPr>
          <w:lang w:val="en-CA"/>
        </w:rPr>
        <w:t>Roger Saunders</w:t>
      </w:r>
    </w:p>
    <w:p w:rsidR="006326EF" w:rsidRDefault="006326EF" w:rsidP="006326EF">
      <w:pPr>
        <w:rPr>
          <w:lang w:val="en-CA"/>
        </w:rPr>
      </w:pPr>
      <w:r>
        <w:rPr>
          <w:lang w:val="en-CA"/>
        </w:rPr>
        <w:t>VAD winds: Myles Turp (Myles.Turp@metoffice.gov.uk)</w:t>
      </w:r>
    </w:p>
    <w:p w:rsidR="006326EF" w:rsidRDefault="006326EF" w:rsidP="006326EF">
      <w:r>
        <w:rPr>
          <w:lang w:val="en-CA"/>
        </w:rPr>
        <w:t xml:space="preserve">Further information can be found at: </w:t>
      </w:r>
      <w:hyperlink r:id="rId22" w:history="1">
        <w:r w:rsidRPr="00093483">
          <w:rPr>
            <w:rStyle w:val="Hyperlink"/>
          </w:rPr>
          <w:t>http://www.metoffice.gov.uk/research/interproj/cwinde/wradar/index.html</w:t>
        </w:r>
      </w:hyperlink>
    </w:p>
    <w:p w:rsidR="006326EF" w:rsidRDefault="006326EF" w:rsidP="006326EF">
      <w:pPr>
        <w:rPr>
          <w:lang w:val="en-CA"/>
        </w:rPr>
      </w:pPr>
      <w:hyperlink r:id="rId23" w:history="1">
        <w:r>
          <w:rPr>
            <w:rStyle w:val="Hyperlink"/>
          </w:rPr>
          <w:t>http://www.metoffice.gov.uk/research/interproj/cwinde/index.html</w:t>
        </w:r>
      </w:hyperlink>
    </w:p>
    <w:p w:rsidR="006326EF" w:rsidRDefault="006326EF" w:rsidP="006326EF">
      <w:pPr>
        <w:rPr>
          <w:lang w:val="en-CA"/>
        </w:rPr>
      </w:pPr>
      <w:smartTag w:uri="urn:schemas-microsoft-com:office:smarttags" w:element="PersonName">
        <w:r>
          <w:rPr>
            <w:lang w:val="en-CA"/>
          </w:rPr>
          <w:t>ATO</w:t>
        </w:r>
      </w:smartTag>
      <w:r>
        <w:rPr>
          <w:lang w:val="en-CA"/>
        </w:rPr>
        <w:t xml:space="preserve">VS: Nigel Atkinson </w:t>
      </w:r>
    </w:p>
    <w:p w:rsidR="006326EF" w:rsidRPr="00CD7B97" w:rsidRDefault="00CD7B97" w:rsidP="006326EF">
      <w:pPr>
        <w:rPr>
          <w:color w:val="FF0000"/>
          <w:lang w:val="en-CA"/>
        </w:rPr>
      </w:pPr>
      <w:r w:rsidRPr="00CD7B97">
        <w:rPr>
          <w:color w:val="FF0000"/>
          <w:lang w:val="en-CA"/>
        </w:rPr>
        <w:t>TELECOMS: Chris Little</w:t>
      </w:r>
    </w:p>
    <w:p w:rsidR="00CD7B97" w:rsidRDefault="00CD7B97" w:rsidP="006326EF">
      <w:pPr>
        <w:rPr>
          <w:lang w:val="en-CA"/>
        </w:rPr>
      </w:pPr>
    </w:p>
    <w:p w:rsidR="006326EF" w:rsidRDefault="006326EF" w:rsidP="006326EF">
      <w:pPr>
        <w:pStyle w:val="Heading7"/>
        <w:rPr>
          <w:b w:val="0"/>
          <w:lang w:val="en-CA"/>
        </w:rPr>
      </w:pPr>
      <w:r>
        <w:rPr>
          <w:b w:val="0"/>
          <w:lang w:val="en-CA"/>
        </w:rPr>
        <w:t>I.2 POC at NOAA/NESDIS</w:t>
      </w:r>
    </w:p>
    <w:p w:rsidR="006326EF" w:rsidRPr="00B84270" w:rsidRDefault="006326EF" w:rsidP="006326EF">
      <w:pPr>
        <w:ind w:left="540" w:hanging="540"/>
        <w:rPr>
          <w:lang w:val="en-US"/>
        </w:rPr>
      </w:pPr>
      <w:r>
        <w:rPr>
          <w:lang w:val="en-CA"/>
        </w:rPr>
        <w:t xml:space="preserve">NESDIS </w:t>
      </w:r>
      <w:r>
        <w:t>Office of Satellite and Product Operations</w:t>
      </w:r>
      <w:r>
        <w:rPr>
          <w:lang w:val="en-CA"/>
        </w:rPr>
        <w:t xml:space="preserve">: Thomas Renkevens, </w:t>
      </w:r>
      <w:r w:rsidRPr="007F49A1">
        <w:rPr>
          <w:lang w:val="en-CA"/>
        </w:rPr>
        <w:t xml:space="preserve">John Paquette, </w:t>
      </w:r>
      <w:proofErr w:type="spellStart"/>
      <w:r>
        <w:rPr>
          <w:lang w:val="en-CA"/>
        </w:rPr>
        <w:t>Hanjun</w:t>
      </w:r>
      <w:proofErr w:type="spellEnd"/>
      <w:r>
        <w:rPr>
          <w:lang w:val="en-CA"/>
        </w:rPr>
        <w:t xml:space="preserve"> Ding, Vince Tabor</w:t>
      </w:r>
    </w:p>
    <w:p w:rsidR="006326EF" w:rsidRPr="00B84270" w:rsidRDefault="006326EF" w:rsidP="006326EF">
      <w:pPr>
        <w:ind w:left="540" w:hanging="540"/>
        <w:rPr>
          <w:color w:val="000000"/>
        </w:rPr>
      </w:pPr>
      <w:r w:rsidRPr="007F49A1">
        <w:t xml:space="preserve">NOAA-NESDIS Office of International and Interagency Affairs: </w:t>
      </w:r>
      <w:r w:rsidRPr="00B84270">
        <w:rPr>
          <w:color w:val="000000"/>
        </w:rPr>
        <w:t>Michelle Hertzfeld</w:t>
      </w:r>
    </w:p>
    <w:p w:rsidR="006326EF" w:rsidRDefault="006326EF" w:rsidP="006326EF"/>
    <w:p w:rsidR="006326EF" w:rsidRDefault="006326EF" w:rsidP="006326EF">
      <w:pPr>
        <w:pStyle w:val="Heading7"/>
        <w:rPr>
          <w:b w:val="0"/>
          <w:lang w:val="en-CA"/>
        </w:rPr>
      </w:pPr>
      <w:r>
        <w:rPr>
          <w:b w:val="0"/>
          <w:lang w:val="en-CA"/>
        </w:rPr>
        <w:t>I.3 POC at NOAA/NWS/NCEP</w:t>
      </w:r>
    </w:p>
    <w:p w:rsidR="006326EF" w:rsidRPr="008243B7" w:rsidRDefault="006326EF" w:rsidP="006326EF">
      <w:pPr>
        <w:rPr>
          <w:color w:val="000000"/>
          <w:lang w:val="fr-FR"/>
        </w:rPr>
      </w:pPr>
      <w:r w:rsidRPr="008243B7">
        <w:rPr>
          <w:color w:val="000000"/>
          <w:lang w:val="fr-FR"/>
        </w:rPr>
        <w:t>Michelle Mainelli</w:t>
      </w:r>
    </w:p>
    <w:p w:rsidR="006326EF" w:rsidRPr="008E3749" w:rsidRDefault="006326EF" w:rsidP="006326EF">
      <w:r w:rsidRPr="008E3749">
        <w:t xml:space="preserve">Sea-ice analysis: Robert </w:t>
      </w:r>
      <w:proofErr w:type="spellStart"/>
      <w:r w:rsidRPr="008E3749">
        <w:t>Grumbine</w:t>
      </w:r>
      <w:proofErr w:type="spellEnd"/>
      <w:r w:rsidR="008E3749">
        <w:t xml:space="preserve"> </w:t>
      </w:r>
    </w:p>
    <w:p w:rsidR="006326EF" w:rsidRDefault="006326EF" w:rsidP="006326EF">
      <w:pPr>
        <w:rPr>
          <w:lang w:val="en-CA"/>
        </w:rPr>
      </w:pPr>
      <w:r>
        <w:rPr>
          <w:lang w:val="en-CA"/>
        </w:rPr>
        <w:t xml:space="preserve">SST analysis: </w:t>
      </w:r>
      <w:r w:rsidRPr="008E3749">
        <w:rPr>
          <w:color w:val="FF0000"/>
          <w:lang w:val="en-CA"/>
        </w:rPr>
        <w:t xml:space="preserve">William </w:t>
      </w:r>
      <w:proofErr w:type="spellStart"/>
      <w:r w:rsidRPr="008E3749">
        <w:rPr>
          <w:color w:val="FF0000"/>
          <w:lang w:val="en-CA"/>
        </w:rPr>
        <w:t>Gemmill</w:t>
      </w:r>
      <w:proofErr w:type="spellEnd"/>
      <w:r w:rsidR="008E3749" w:rsidRPr="008E3749">
        <w:rPr>
          <w:color w:val="FF0000"/>
          <w:lang w:val="en-CA"/>
        </w:rPr>
        <w:t xml:space="preserve">    replace </w:t>
      </w:r>
      <w:proofErr w:type="gramStart"/>
      <w:r w:rsidR="008E3749" w:rsidRPr="008E3749">
        <w:rPr>
          <w:color w:val="FF0000"/>
          <w:lang w:val="en-CA"/>
        </w:rPr>
        <w:t>with</w:t>
      </w:r>
      <w:r w:rsidR="008E3749">
        <w:rPr>
          <w:color w:val="FF0000"/>
          <w:lang w:val="en-CA"/>
        </w:rPr>
        <w:t xml:space="preserve">  </w:t>
      </w:r>
      <w:proofErr w:type="spellStart"/>
      <w:r w:rsidR="008E3749">
        <w:rPr>
          <w:color w:val="FF0000"/>
          <w:lang w:val="en-CA"/>
        </w:rPr>
        <w:t>Hendrik</w:t>
      </w:r>
      <w:proofErr w:type="spellEnd"/>
      <w:proofErr w:type="gramEnd"/>
      <w:r w:rsidR="008E3749" w:rsidRPr="008E3749">
        <w:rPr>
          <w:color w:val="FF0000"/>
          <w:lang w:val="en-CA"/>
        </w:rPr>
        <w:t xml:space="preserve"> </w:t>
      </w:r>
      <w:proofErr w:type="spellStart"/>
      <w:r w:rsidR="008E3749" w:rsidRPr="008E3749">
        <w:rPr>
          <w:color w:val="FF0000"/>
          <w:lang w:val="en-CA"/>
        </w:rPr>
        <w:t>Tolman</w:t>
      </w:r>
      <w:proofErr w:type="spellEnd"/>
      <w:r w:rsidR="008E3749" w:rsidRPr="008E3749">
        <w:rPr>
          <w:color w:val="FF0000"/>
          <w:lang w:val="en-CA"/>
        </w:rPr>
        <w:t xml:space="preserve"> ???</w:t>
      </w:r>
    </w:p>
    <w:p w:rsidR="006326EF" w:rsidRDefault="006326EF" w:rsidP="006326EF">
      <w:pPr>
        <w:rPr>
          <w:lang w:val="en-CA"/>
        </w:rPr>
      </w:pPr>
      <w:r>
        <w:rPr>
          <w:lang w:val="en-CA"/>
        </w:rPr>
        <w:t xml:space="preserve">MDCRS: Bradley </w:t>
      </w:r>
      <w:proofErr w:type="spellStart"/>
      <w:r>
        <w:rPr>
          <w:lang w:val="en-CA"/>
        </w:rPr>
        <w:t>Ballish</w:t>
      </w:r>
      <w:proofErr w:type="spellEnd"/>
    </w:p>
    <w:p w:rsidR="006326EF" w:rsidRDefault="006326EF" w:rsidP="006326EF">
      <w:pPr>
        <w:rPr>
          <w:lang w:val="en-CA"/>
        </w:rPr>
      </w:pPr>
      <w:r>
        <w:rPr>
          <w:lang w:val="en-CA"/>
        </w:rPr>
        <w:tab/>
      </w:r>
    </w:p>
    <w:p w:rsidR="006326EF" w:rsidRDefault="006326EF" w:rsidP="006326EF">
      <w:pPr>
        <w:rPr>
          <w:u w:val="single"/>
        </w:rPr>
      </w:pPr>
      <w:r>
        <w:rPr>
          <w:u w:val="single"/>
        </w:rPr>
        <w:t>I.4 POC at ECMWF</w:t>
      </w:r>
    </w:p>
    <w:p w:rsidR="006326EF" w:rsidRDefault="006326EF" w:rsidP="006326EF">
      <w:r w:rsidRPr="007F49A1">
        <w:t>Erik Andersson</w:t>
      </w:r>
      <w:r>
        <w:t>,</w:t>
      </w:r>
    </w:p>
    <w:p w:rsidR="006326EF" w:rsidRPr="007F49A1" w:rsidRDefault="006326EF" w:rsidP="006326EF">
      <w:r>
        <w:t>Satellite data</w:t>
      </w:r>
      <w:r w:rsidR="00CD7B97">
        <w:t xml:space="preserve">: </w:t>
      </w:r>
      <w:r w:rsidR="00CD7B97" w:rsidRPr="00CD7B97">
        <w:rPr>
          <w:color w:val="FF0000"/>
        </w:rPr>
        <w:t>STEPHEN ENGLISH</w:t>
      </w:r>
      <w:r w:rsidR="00CD7B97">
        <w:rPr>
          <w:color w:val="FF0000"/>
        </w:rPr>
        <w:t xml:space="preserve">       new addition.</w:t>
      </w:r>
    </w:p>
    <w:p w:rsidR="006326EF" w:rsidRDefault="006326EF" w:rsidP="006326EF">
      <w:r w:rsidRPr="007F49A1">
        <w:t>Gridded products</w:t>
      </w:r>
      <w:r>
        <w:t xml:space="preserve">: </w:t>
      </w:r>
      <w:proofErr w:type="spellStart"/>
      <w:r>
        <w:t>Dragan</w:t>
      </w:r>
      <w:proofErr w:type="spellEnd"/>
      <w:r>
        <w:t xml:space="preserve"> </w:t>
      </w:r>
      <w:proofErr w:type="spellStart"/>
      <w:r>
        <w:t>Jokic</w:t>
      </w:r>
      <w:proofErr w:type="spellEnd"/>
    </w:p>
    <w:p w:rsidR="006326EF" w:rsidRDefault="006326EF" w:rsidP="006326EF">
      <w:r>
        <w:t>Observation data formats: Ioannis Mallas</w:t>
      </w:r>
    </w:p>
    <w:p w:rsidR="006326EF" w:rsidRDefault="006326EF" w:rsidP="006326EF"/>
    <w:p w:rsidR="006326EF" w:rsidRDefault="006326EF" w:rsidP="006326EF">
      <w:pPr>
        <w:rPr>
          <w:u w:val="single"/>
        </w:rPr>
      </w:pPr>
      <w:r>
        <w:rPr>
          <w:u w:val="single"/>
        </w:rPr>
        <w:lastRenderedPageBreak/>
        <w:t>I.5 POC at NOAA/NWS CIO</w:t>
      </w:r>
    </w:p>
    <w:p w:rsidR="006326EF" w:rsidRPr="008243B7" w:rsidRDefault="006326EF" w:rsidP="006326EF">
      <w:pPr>
        <w:rPr>
          <w:lang w:val="da-DK"/>
        </w:rPr>
      </w:pPr>
      <w:r w:rsidRPr="008243B7">
        <w:rPr>
          <w:lang w:val="da-DK"/>
        </w:rPr>
        <w:t>Fred Branski</w:t>
      </w:r>
    </w:p>
    <w:p w:rsidR="006326EF" w:rsidRPr="008243B7" w:rsidRDefault="006326EF" w:rsidP="006326EF">
      <w:pPr>
        <w:rPr>
          <w:lang w:val="da-DK"/>
        </w:rPr>
      </w:pPr>
    </w:p>
    <w:p w:rsidR="006326EF" w:rsidRPr="008243B7" w:rsidRDefault="006326EF" w:rsidP="006326EF">
      <w:pPr>
        <w:rPr>
          <w:u w:val="single"/>
          <w:lang w:val="da-DK"/>
        </w:rPr>
      </w:pPr>
      <w:r w:rsidRPr="008243B7">
        <w:rPr>
          <w:u w:val="single"/>
          <w:lang w:val="da-DK"/>
        </w:rPr>
        <w:t>I.6 POC at NOAA/NWS OPS</w:t>
      </w:r>
    </w:p>
    <w:p w:rsidR="006326EF" w:rsidRPr="008243B7" w:rsidRDefault="006326EF" w:rsidP="006326EF">
      <w:pPr>
        <w:rPr>
          <w:lang w:val="da-DK"/>
        </w:rPr>
      </w:pPr>
      <w:r w:rsidRPr="008243B7">
        <w:rPr>
          <w:lang w:val="da-DK"/>
        </w:rPr>
        <w:t>TBD</w:t>
      </w:r>
    </w:p>
    <w:p w:rsidR="006326EF" w:rsidRPr="008243B7" w:rsidRDefault="006326EF" w:rsidP="006326EF">
      <w:pPr>
        <w:rPr>
          <w:lang w:val="da-DK"/>
        </w:rPr>
      </w:pPr>
      <w:r w:rsidRPr="008243B7">
        <w:rPr>
          <w:lang w:val="da-DK"/>
        </w:rPr>
        <w:tab/>
      </w:r>
    </w:p>
    <w:p w:rsidR="006326EF" w:rsidRPr="008243B7" w:rsidRDefault="006326EF" w:rsidP="006326EF">
      <w:pPr>
        <w:rPr>
          <w:u w:val="single"/>
          <w:lang w:val="da-DK"/>
        </w:rPr>
      </w:pPr>
      <w:r w:rsidRPr="008243B7">
        <w:rPr>
          <w:u w:val="single"/>
          <w:lang w:val="da-DK"/>
        </w:rPr>
        <w:t>I.7 POC at EUMETSAT</w:t>
      </w:r>
    </w:p>
    <w:p w:rsidR="006326EF" w:rsidRPr="008243B7" w:rsidRDefault="006326EF" w:rsidP="006326EF">
      <w:pPr>
        <w:rPr>
          <w:lang w:val="da-DK"/>
        </w:rPr>
      </w:pPr>
      <w:r w:rsidRPr="008243B7">
        <w:rPr>
          <w:lang w:val="da-DK"/>
        </w:rPr>
        <w:t>Kenneth Holmlund,</w:t>
      </w:r>
    </w:p>
    <w:p w:rsidR="006326EF" w:rsidRPr="008243B7" w:rsidRDefault="006326EF" w:rsidP="006326EF">
      <w:pPr>
        <w:rPr>
          <w:lang w:val="da-DK"/>
        </w:rPr>
      </w:pPr>
      <w:r w:rsidRPr="008243B7">
        <w:rPr>
          <w:lang w:val="da-DK"/>
        </w:rPr>
        <w:t>Simon Elliott</w:t>
      </w:r>
    </w:p>
    <w:p w:rsidR="006326EF" w:rsidRPr="008243B7" w:rsidRDefault="006326EF" w:rsidP="006326EF">
      <w:pPr>
        <w:rPr>
          <w:lang w:val="da-DK"/>
        </w:rPr>
      </w:pPr>
      <w:r w:rsidRPr="008243B7">
        <w:rPr>
          <w:lang w:val="da-DK"/>
        </w:rPr>
        <w:tab/>
      </w:r>
    </w:p>
    <w:p w:rsidR="006326EF" w:rsidRPr="008243B7" w:rsidRDefault="006326EF" w:rsidP="006326EF">
      <w:pPr>
        <w:rPr>
          <w:u w:val="single"/>
          <w:lang w:val="da-DK"/>
        </w:rPr>
      </w:pPr>
      <w:r w:rsidRPr="008243B7">
        <w:rPr>
          <w:u w:val="single"/>
          <w:lang w:val="da-DK"/>
        </w:rPr>
        <w:t>I.8 POC at MSC</w:t>
      </w:r>
    </w:p>
    <w:p w:rsidR="006326EF" w:rsidRPr="008243B7" w:rsidRDefault="006326EF" w:rsidP="006326EF">
      <w:pPr>
        <w:rPr>
          <w:lang w:val="da-DK"/>
        </w:rPr>
      </w:pPr>
      <w:r w:rsidRPr="008243B7">
        <w:rPr>
          <w:lang w:val="da-DK"/>
        </w:rPr>
        <w:t>Gilles Verner,</w:t>
      </w:r>
    </w:p>
    <w:p w:rsidR="006326EF" w:rsidRPr="008243B7" w:rsidRDefault="006326EF" w:rsidP="006326EF">
      <w:pPr>
        <w:rPr>
          <w:lang w:val="da-DK"/>
        </w:rPr>
      </w:pPr>
      <w:r w:rsidRPr="008243B7">
        <w:rPr>
          <w:lang w:val="da-DK"/>
        </w:rPr>
        <w:t>Mike Manore</w:t>
      </w:r>
    </w:p>
    <w:p w:rsidR="006326EF" w:rsidRPr="008243B7" w:rsidRDefault="006326EF" w:rsidP="006326EF">
      <w:pPr>
        <w:rPr>
          <w:lang w:val="da-DK"/>
        </w:rPr>
      </w:pPr>
      <w:r w:rsidRPr="008243B7">
        <w:rPr>
          <w:lang w:val="da-DK"/>
        </w:rPr>
        <w:t>Gridded outputs and formats: Yves Pelletier</w:t>
      </w:r>
    </w:p>
    <w:p w:rsidR="006326EF" w:rsidRPr="008243B7" w:rsidRDefault="006326EF" w:rsidP="006326EF">
      <w:pPr>
        <w:rPr>
          <w:lang w:val="da-DK"/>
        </w:rPr>
      </w:pPr>
    </w:p>
    <w:p w:rsidR="006326EF" w:rsidRPr="008243B7" w:rsidRDefault="006326EF" w:rsidP="006326EF">
      <w:pPr>
        <w:rPr>
          <w:u w:val="single"/>
          <w:lang w:val="da-DK"/>
        </w:rPr>
      </w:pPr>
      <w:r w:rsidRPr="008243B7">
        <w:rPr>
          <w:u w:val="single"/>
          <w:lang w:val="da-DK"/>
        </w:rPr>
        <w:t>I.9 POC at Meteo France</w:t>
      </w:r>
    </w:p>
    <w:p w:rsidR="006326EF" w:rsidRPr="008243B7" w:rsidRDefault="006326EF" w:rsidP="006326EF">
      <w:pPr>
        <w:rPr>
          <w:lang w:val="da-DK"/>
        </w:rPr>
      </w:pPr>
      <w:r w:rsidRPr="008243B7">
        <w:rPr>
          <w:lang w:val="da-DK"/>
        </w:rPr>
        <w:t>Jean-Francois Mahfouf</w:t>
      </w:r>
    </w:p>
    <w:p w:rsidR="006326EF" w:rsidRPr="00CD7B97" w:rsidRDefault="006326EF" w:rsidP="006326EF">
      <w:pPr>
        <w:rPr>
          <w:strike/>
          <w:color w:val="FF0000"/>
          <w:lang w:val="da-DK"/>
        </w:rPr>
      </w:pPr>
      <w:r w:rsidRPr="00CD7B97">
        <w:rPr>
          <w:strike/>
          <w:color w:val="FF0000"/>
          <w:lang w:val="da-DK"/>
        </w:rPr>
        <w:t>Bruno Lacroix,</w:t>
      </w:r>
    </w:p>
    <w:p w:rsidR="006326EF" w:rsidRDefault="006326EF" w:rsidP="006326EF">
      <w:r>
        <w:t>Herve Roquet</w:t>
      </w:r>
    </w:p>
    <w:p w:rsidR="006326EF" w:rsidRDefault="006326EF" w:rsidP="006326EF">
      <w:pPr>
        <w:rPr>
          <w:u w:val="single"/>
        </w:rPr>
      </w:pPr>
    </w:p>
    <w:p w:rsidR="006326EF" w:rsidRDefault="006326EF" w:rsidP="006326EF">
      <w:pPr>
        <w:rPr>
          <w:u w:val="single"/>
        </w:rPr>
      </w:pPr>
      <w:r>
        <w:rPr>
          <w:u w:val="single"/>
        </w:rPr>
        <w:t>I.10 POC at WMO</w:t>
      </w:r>
    </w:p>
    <w:p w:rsidR="006326EF" w:rsidRDefault="006326EF" w:rsidP="006326EF">
      <w:r>
        <w:t>Jerome Lafeuille</w:t>
      </w:r>
    </w:p>
    <w:p w:rsidR="00CD7B97" w:rsidRPr="00CD7B97" w:rsidRDefault="00CD7B97" w:rsidP="006326EF">
      <w:pPr>
        <w:rPr>
          <w:color w:val="FF0000"/>
        </w:rPr>
      </w:pPr>
      <w:r w:rsidRPr="00CD7B97">
        <w:rPr>
          <w:color w:val="FF0000"/>
        </w:rPr>
        <w:t>Add Stephan</w:t>
      </w:r>
      <w:r>
        <w:rPr>
          <w:color w:val="FF0000"/>
        </w:rPr>
        <w:t xml:space="preserve"> Bojinski</w:t>
      </w:r>
      <w:r w:rsidRPr="00CD7B97">
        <w:rPr>
          <w:color w:val="FF0000"/>
        </w:rPr>
        <w:t>.</w:t>
      </w:r>
    </w:p>
    <w:p w:rsidR="006326EF" w:rsidRDefault="006326EF" w:rsidP="006326EF"/>
    <w:p w:rsidR="006326EF" w:rsidRPr="00F43363" w:rsidRDefault="006326EF" w:rsidP="006326EF">
      <w:pPr>
        <w:rPr>
          <w:color w:val="000000"/>
          <w:u w:val="single"/>
        </w:rPr>
      </w:pPr>
      <w:r>
        <w:rPr>
          <w:color w:val="000000"/>
          <w:u w:val="single"/>
        </w:rPr>
        <w:t>I.11</w:t>
      </w:r>
      <w:r w:rsidRPr="00F43363">
        <w:rPr>
          <w:color w:val="000000"/>
          <w:u w:val="single"/>
        </w:rPr>
        <w:t xml:space="preserve"> POC at DWD</w:t>
      </w:r>
    </w:p>
    <w:p w:rsidR="006326EF" w:rsidRPr="00B84270" w:rsidRDefault="006326EF" w:rsidP="006326EF">
      <w:pPr>
        <w:rPr>
          <w:color w:val="000000"/>
        </w:rPr>
      </w:pPr>
      <w:r w:rsidRPr="00B84270">
        <w:rPr>
          <w:color w:val="000000"/>
        </w:rPr>
        <w:t>Alexander Cress</w:t>
      </w:r>
    </w:p>
    <w:p w:rsidR="006326EF" w:rsidRPr="00F43363" w:rsidRDefault="006326EF" w:rsidP="006326EF">
      <w:pPr>
        <w:rPr>
          <w:color w:val="000000"/>
        </w:rPr>
      </w:pPr>
      <w:r w:rsidRPr="00B84270">
        <w:rPr>
          <w:color w:val="000000"/>
        </w:rPr>
        <w:t>Robin Faulwetter</w:t>
      </w:r>
    </w:p>
    <w:sectPr w:rsidR="006326EF" w:rsidRPr="00F43363" w:rsidSect="006326EF">
      <w:footerReference w:type="even" r:id="rId24"/>
      <w:footerReference w:type="default" r:id="rId25"/>
      <w:footnotePr>
        <w:pos w:val="beneathText"/>
      </w:footnotePr>
      <w:pgSz w:w="11905" w:h="16837"/>
      <w:pgMar w:top="1008" w:right="1296" w:bottom="72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E10" w:rsidRDefault="00743E10">
      <w:r>
        <w:separator/>
      </w:r>
    </w:p>
  </w:endnote>
  <w:endnote w:type="continuationSeparator" w:id="0">
    <w:p w:rsidR="00743E10" w:rsidRDefault="00743E10">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sans">
    <w:altName w:val="Times New Roman"/>
    <w:charset w:val="00"/>
    <w:family w:val="auto"/>
    <w:pitch w:val="default"/>
    <w:sig w:usb0="00000000" w:usb1="00000000" w:usb2="00000000" w:usb3="00000000" w:csb0="00000000" w:csb1="00000000"/>
  </w:font>
  <w:font w:name="Albany AMT">
    <w:altName w:val="Arial"/>
    <w:charset w:val="00"/>
    <w:family w:val="swiss"/>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470" w:rsidRDefault="00D22470" w:rsidP="006326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2470" w:rsidRDefault="00D22470" w:rsidP="006326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470" w:rsidRDefault="00D22470" w:rsidP="006326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7557">
      <w:rPr>
        <w:rStyle w:val="PageNumber"/>
        <w:noProof/>
      </w:rPr>
      <w:t>12</w:t>
    </w:r>
    <w:r>
      <w:rPr>
        <w:rStyle w:val="PageNumber"/>
      </w:rPr>
      <w:fldChar w:fldCharType="end"/>
    </w:r>
    <w:r>
      <w:rPr>
        <w:rStyle w:val="PageNumber"/>
      </w:rPr>
      <w:t xml:space="preserve"> </w:t>
    </w:r>
  </w:p>
  <w:p w:rsidR="00D22470" w:rsidRDefault="00D22470" w:rsidP="006326EF">
    <w:pPr>
      <w:pStyle w:val="Footer"/>
      <w:ind w:right="360"/>
      <w:jc w:val="right"/>
    </w:pPr>
    <w:r>
      <w:t>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E10" w:rsidRDefault="00743E10">
      <w:r>
        <w:separator/>
      </w:r>
    </w:p>
  </w:footnote>
  <w:footnote w:type="continuationSeparator" w:id="0">
    <w:p w:rsidR="00743E10" w:rsidRDefault="00743E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6"/>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406DE1"/>
    <w:multiLevelType w:val="hybridMultilevel"/>
    <w:tmpl w:val="5E9611F2"/>
    <w:lvl w:ilvl="0" w:tplc="D292AD98">
      <w:start w:val="1"/>
      <w:numFmt w:val="bullet"/>
      <w:lvlText w:val="•"/>
      <w:lvlJc w:val="left"/>
      <w:pPr>
        <w:tabs>
          <w:tab w:val="num" w:pos="720"/>
        </w:tabs>
        <w:ind w:left="720" w:hanging="360"/>
      </w:pPr>
      <w:rPr>
        <w:rFonts w:ascii="Times" w:hAnsi="Times" w:hint="default"/>
      </w:rPr>
    </w:lvl>
    <w:lvl w:ilvl="1" w:tplc="1712956C">
      <w:start w:val="244"/>
      <w:numFmt w:val="bullet"/>
      <w:lvlText w:val="–"/>
      <w:lvlJc w:val="left"/>
      <w:pPr>
        <w:tabs>
          <w:tab w:val="num" w:pos="1440"/>
        </w:tabs>
        <w:ind w:left="1440" w:hanging="360"/>
      </w:pPr>
      <w:rPr>
        <w:rFonts w:ascii="Times" w:hAnsi="Times" w:hint="default"/>
      </w:rPr>
    </w:lvl>
    <w:lvl w:ilvl="2" w:tplc="C774640C" w:tentative="1">
      <w:start w:val="1"/>
      <w:numFmt w:val="bullet"/>
      <w:lvlText w:val="•"/>
      <w:lvlJc w:val="left"/>
      <w:pPr>
        <w:tabs>
          <w:tab w:val="num" w:pos="2160"/>
        </w:tabs>
        <w:ind w:left="2160" w:hanging="360"/>
      </w:pPr>
      <w:rPr>
        <w:rFonts w:ascii="Times" w:hAnsi="Times" w:hint="default"/>
      </w:rPr>
    </w:lvl>
    <w:lvl w:ilvl="3" w:tplc="76A079F8" w:tentative="1">
      <w:start w:val="1"/>
      <w:numFmt w:val="bullet"/>
      <w:lvlText w:val="•"/>
      <w:lvlJc w:val="left"/>
      <w:pPr>
        <w:tabs>
          <w:tab w:val="num" w:pos="2880"/>
        </w:tabs>
        <w:ind w:left="2880" w:hanging="360"/>
      </w:pPr>
      <w:rPr>
        <w:rFonts w:ascii="Times" w:hAnsi="Times" w:hint="default"/>
      </w:rPr>
    </w:lvl>
    <w:lvl w:ilvl="4" w:tplc="999428AC" w:tentative="1">
      <w:start w:val="1"/>
      <w:numFmt w:val="bullet"/>
      <w:lvlText w:val="•"/>
      <w:lvlJc w:val="left"/>
      <w:pPr>
        <w:tabs>
          <w:tab w:val="num" w:pos="3600"/>
        </w:tabs>
        <w:ind w:left="3600" w:hanging="360"/>
      </w:pPr>
      <w:rPr>
        <w:rFonts w:ascii="Times" w:hAnsi="Times" w:hint="default"/>
      </w:rPr>
    </w:lvl>
    <w:lvl w:ilvl="5" w:tplc="99B672D2" w:tentative="1">
      <w:start w:val="1"/>
      <w:numFmt w:val="bullet"/>
      <w:lvlText w:val="•"/>
      <w:lvlJc w:val="left"/>
      <w:pPr>
        <w:tabs>
          <w:tab w:val="num" w:pos="4320"/>
        </w:tabs>
        <w:ind w:left="4320" w:hanging="360"/>
      </w:pPr>
      <w:rPr>
        <w:rFonts w:ascii="Times" w:hAnsi="Times" w:hint="default"/>
      </w:rPr>
    </w:lvl>
    <w:lvl w:ilvl="6" w:tplc="3AFA1CEC" w:tentative="1">
      <w:start w:val="1"/>
      <w:numFmt w:val="bullet"/>
      <w:lvlText w:val="•"/>
      <w:lvlJc w:val="left"/>
      <w:pPr>
        <w:tabs>
          <w:tab w:val="num" w:pos="5040"/>
        </w:tabs>
        <w:ind w:left="5040" w:hanging="360"/>
      </w:pPr>
      <w:rPr>
        <w:rFonts w:ascii="Times" w:hAnsi="Times" w:hint="default"/>
      </w:rPr>
    </w:lvl>
    <w:lvl w:ilvl="7" w:tplc="DDE67DBE" w:tentative="1">
      <w:start w:val="1"/>
      <w:numFmt w:val="bullet"/>
      <w:lvlText w:val="•"/>
      <w:lvlJc w:val="left"/>
      <w:pPr>
        <w:tabs>
          <w:tab w:val="num" w:pos="5760"/>
        </w:tabs>
        <w:ind w:left="5760" w:hanging="360"/>
      </w:pPr>
      <w:rPr>
        <w:rFonts w:ascii="Times" w:hAnsi="Times" w:hint="default"/>
      </w:rPr>
    </w:lvl>
    <w:lvl w:ilvl="8" w:tplc="43C694CC" w:tentative="1">
      <w:start w:val="1"/>
      <w:numFmt w:val="bullet"/>
      <w:lvlText w:val="•"/>
      <w:lvlJc w:val="left"/>
      <w:pPr>
        <w:tabs>
          <w:tab w:val="num" w:pos="6480"/>
        </w:tabs>
        <w:ind w:left="6480" w:hanging="360"/>
      </w:pPr>
      <w:rPr>
        <w:rFonts w:ascii="Times" w:hAnsi="Times" w:hint="default"/>
      </w:rPr>
    </w:lvl>
  </w:abstractNum>
  <w:abstractNum w:abstractNumId="3">
    <w:nsid w:val="1ABE1756"/>
    <w:multiLevelType w:val="hybridMultilevel"/>
    <w:tmpl w:val="CCB83DB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45C1B6F"/>
    <w:multiLevelType w:val="hybridMultilevel"/>
    <w:tmpl w:val="71E86CF6"/>
    <w:lvl w:ilvl="0" w:tplc="8A7AEE9C">
      <w:start w:val="1"/>
      <w:numFmt w:val="bullet"/>
      <w:lvlText w:val="•"/>
      <w:lvlJc w:val="left"/>
      <w:pPr>
        <w:tabs>
          <w:tab w:val="num" w:pos="720"/>
        </w:tabs>
        <w:ind w:left="720" w:hanging="360"/>
      </w:pPr>
      <w:rPr>
        <w:rFonts w:ascii="Times" w:hAnsi="Times" w:hint="default"/>
      </w:rPr>
    </w:lvl>
    <w:lvl w:ilvl="1" w:tplc="8C38B866">
      <w:start w:val="244"/>
      <w:numFmt w:val="bullet"/>
      <w:lvlText w:val="–"/>
      <w:lvlJc w:val="left"/>
      <w:pPr>
        <w:tabs>
          <w:tab w:val="num" w:pos="1440"/>
        </w:tabs>
        <w:ind w:left="1440" w:hanging="360"/>
      </w:pPr>
      <w:rPr>
        <w:rFonts w:ascii="Times" w:hAnsi="Times" w:hint="default"/>
      </w:rPr>
    </w:lvl>
    <w:lvl w:ilvl="2" w:tplc="A1667626" w:tentative="1">
      <w:start w:val="1"/>
      <w:numFmt w:val="bullet"/>
      <w:lvlText w:val="•"/>
      <w:lvlJc w:val="left"/>
      <w:pPr>
        <w:tabs>
          <w:tab w:val="num" w:pos="2160"/>
        </w:tabs>
        <w:ind w:left="2160" w:hanging="360"/>
      </w:pPr>
      <w:rPr>
        <w:rFonts w:ascii="Times" w:hAnsi="Times" w:hint="default"/>
      </w:rPr>
    </w:lvl>
    <w:lvl w:ilvl="3" w:tplc="07E2E8FA" w:tentative="1">
      <w:start w:val="1"/>
      <w:numFmt w:val="bullet"/>
      <w:lvlText w:val="•"/>
      <w:lvlJc w:val="left"/>
      <w:pPr>
        <w:tabs>
          <w:tab w:val="num" w:pos="2880"/>
        </w:tabs>
        <w:ind w:left="2880" w:hanging="360"/>
      </w:pPr>
      <w:rPr>
        <w:rFonts w:ascii="Times" w:hAnsi="Times" w:hint="default"/>
      </w:rPr>
    </w:lvl>
    <w:lvl w:ilvl="4" w:tplc="7ED655B2" w:tentative="1">
      <w:start w:val="1"/>
      <w:numFmt w:val="bullet"/>
      <w:lvlText w:val="•"/>
      <w:lvlJc w:val="left"/>
      <w:pPr>
        <w:tabs>
          <w:tab w:val="num" w:pos="3600"/>
        </w:tabs>
        <w:ind w:left="3600" w:hanging="360"/>
      </w:pPr>
      <w:rPr>
        <w:rFonts w:ascii="Times" w:hAnsi="Times" w:hint="default"/>
      </w:rPr>
    </w:lvl>
    <w:lvl w:ilvl="5" w:tplc="F3D82C4C" w:tentative="1">
      <w:start w:val="1"/>
      <w:numFmt w:val="bullet"/>
      <w:lvlText w:val="•"/>
      <w:lvlJc w:val="left"/>
      <w:pPr>
        <w:tabs>
          <w:tab w:val="num" w:pos="4320"/>
        </w:tabs>
        <w:ind w:left="4320" w:hanging="360"/>
      </w:pPr>
      <w:rPr>
        <w:rFonts w:ascii="Times" w:hAnsi="Times" w:hint="default"/>
      </w:rPr>
    </w:lvl>
    <w:lvl w:ilvl="6" w:tplc="EDAC6FB4" w:tentative="1">
      <w:start w:val="1"/>
      <w:numFmt w:val="bullet"/>
      <w:lvlText w:val="•"/>
      <w:lvlJc w:val="left"/>
      <w:pPr>
        <w:tabs>
          <w:tab w:val="num" w:pos="5040"/>
        </w:tabs>
        <w:ind w:left="5040" w:hanging="360"/>
      </w:pPr>
      <w:rPr>
        <w:rFonts w:ascii="Times" w:hAnsi="Times" w:hint="default"/>
      </w:rPr>
    </w:lvl>
    <w:lvl w:ilvl="7" w:tplc="EA624B08" w:tentative="1">
      <w:start w:val="1"/>
      <w:numFmt w:val="bullet"/>
      <w:lvlText w:val="•"/>
      <w:lvlJc w:val="left"/>
      <w:pPr>
        <w:tabs>
          <w:tab w:val="num" w:pos="5760"/>
        </w:tabs>
        <w:ind w:left="5760" w:hanging="360"/>
      </w:pPr>
      <w:rPr>
        <w:rFonts w:ascii="Times" w:hAnsi="Times" w:hint="default"/>
      </w:rPr>
    </w:lvl>
    <w:lvl w:ilvl="8" w:tplc="D578FEF4" w:tentative="1">
      <w:start w:val="1"/>
      <w:numFmt w:val="bullet"/>
      <w:lvlText w:val="•"/>
      <w:lvlJc w:val="left"/>
      <w:pPr>
        <w:tabs>
          <w:tab w:val="num" w:pos="6480"/>
        </w:tabs>
        <w:ind w:left="6480" w:hanging="360"/>
      </w:pPr>
      <w:rPr>
        <w:rFonts w:ascii="Times" w:hAnsi="Times" w:hint="default"/>
      </w:rPr>
    </w:lvl>
  </w:abstractNum>
  <w:abstractNum w:abstractNumId="5">
    <w:nsid w:val="4B651629"/>
    <w:multiLevelType w:val="hybridMultilevel"/>
    <w:tmpl w:val="A404C606"/>
    <w:lvl w:ilvl="0" w:tplc="786C4F0C">
      <w:start w:val="1"/>
      <w:numFmt w:val="bullet"/>
      <w:lvlText w:val="–"/>
      <w:lvlJc w:val="left"/>
      <w:pPr>
        <w:tabs>
          <w:tab w:val="num" w:pos="720"/>
        </w:tabs>
        <w:ind w:left="720" w:hanging="360"/>
      </w:pPr>
      <w:rPr>
        <w:rFonts w:ascii="Times" w:hAnsi="Times" w:hint="default"/>
      </w:rPr>
    </w:lvl>
    <w:lvl w:ilvl="1" w:tplc="10F60968">
      <w:start w:val="1"/>
      <w:numFmt w:val="bullet"/>
      <w:lvlText w:val="–"/>
      <w:lvlJc w:val="left"/>
      <w:pPr>
        <w:tabs>
          <w:tab w:val="num" w:pos="1440"/>
        </w:tabs>
        <w:ind w:left="1440" w:hanging="360"/>
      </w:pPr>
      <w:rPr>
        <w:rFonts w:ascii="Times" w:hAnsi="Times" w:hint="default"/>
      </w:rPr>
    </w:lvl>
    <w:lvl w:ilvl="2" w:tplc="1C903328" w:tentative="1">
      <w:start w:val="1"/>
      <w:numFmt w:val="bullet"/>
      <w:lvlText w:val="–"/>
      <w:lvlJc w:val="left"/>
      <w:pPr>
        <w:tabs>
          <w:tab w:val="num" w:pos="2160"/>
        </w:tabs>
        <w:ind w:left="2160" w:hanging="360"/>
      </w:pPr>
      <w:rPr>
        <w:rFonts w:ascii="Times" w:hAnsi="Times" w:hint="default"/>
      </w:rPr>
    </w:lvl>
    <w:lvl w:ilvl="3" w:tplc="FF667686" w:tentative="1">
      <w:start w:val="1"/>
      <w:numFmt w:val="bullet"/>
      <w:lvlText w:val="–"/>
      <w:lvlJc w:val="left"/>
      <w:pPr>
        <w:tabs>
          <w:tab w:val="num" w:pos="2880"/>
        </w:tabs>
        <w:ind w:left="2880" w:hanging="360"/>
      </w:pPr>
      <w:rPr>
        <w:rFonts w:ascii="Times" w:hAnsi="Times" w:hint="default"/>
      </w:rPr>
    </w:lvl>
    <w:lvl w:ilvl="4" w:tplc="836C4354" w:tentative="1">
      <w:start w:val="1"/>
      <w:numFmt w:val="bullet"/>
      <w:lvlText w:val="–"/>
      <w:lvlJc w:val="left"/>
      <w:pPr>
        <w:tabs>
          <w:tab w:val="num" w:pos="3600"/>
        </w:tabs>
        <w:ind w:left="3600" w:hanging="360"/>
      </w:pPr>
      <w:rPr>
        <w:rFonts w:ascii="Times" w:hAnsi="Times" w:hint="default"/>
      </w:rPr>
    </w:lvl>
    <w:lvl w:ilvl="5" w:tplc="4B5EC2CC" w:tentative="1">
      <w:start w:val="1"/>
      <w:numFmt w:val="bullet"/>
      <w:lvlText w:val="–"/>
      <w:lvlJc w:val="left"/>
      <w:pPr>
        <w:tabs>
          <w:tab w:val="num" w:pos="4320"/>
        </w:tabs>
        <w:ind w:left="4320" w:hanging="360"/>
      </w:pPr>
      <w:rPr>
        <w:rFonts w:ascii="Times" w:hAnsi="Times" w:hint="default"/>
      </w:rPr>
    </w:lvl>
    <w:lvl w:ilvl="6" w:tplc="C8620BBC" w:tentative="1">
      <w:start w:val="1"/>
      <w:numFmt w:val="bullet"/>
      <w:lvlText w:val="–"/>
      <w:lvlJc w:val="left"/>
      <w:pPr>
        <w:tabs>
          <w:tab w:val="num" w:pos="5040"/>
        </w:tabs>
        <w:ind w:left="5040" w:hanging="360"/>
      </w:pPr>
      <w:rPr>
        <w:rFonts w:ascii="Times" w:hAnsi="Times" w:hint="default"/>
      </w:rPr>
    </w:lvl>
    <w:lvl w:ilvl="7" w:tplc="8A60E5E6" w:tentative="1">
      <w:start w:val="1"/>
      <w:numFmt w:val="bullet"/>
      <w:lvlText w:val="–"/>
      <w:lvlJc w:val="left"/>
      <w:pPr>
        <w:tabs>
          <w:tab w:val="num" w:pos="5760"/>
        </w:tabs>
        <w:ind w:left="5760" w:hanging="360"/>
      </w:pPr>
      <w:rPr>
        <w:rFonts w:ascii="Times" w:hAnsi="Times" w:hint="default"/>
      </w:rPr>
    </w:lvl>
    <w:lvl w:ilvl="8" w:tplc="55B4458A" w:tentative="1">
      <w:start w:val="1"/>
      <w:numFmt w:val="bullet"/>
      <w:lvlText w:val="–"/>
      <w:lvlJc w:val="left"/>
      <w:pPr>
        <w:tabs>
          <w:tab w:val="num" w:pos="6480"/>
        </w:tabs>
        <w:ind w:left="6480" w:hanging="360"/>
      </w:pPr>
      <w:rPr>
        <w:rFonts w:ascii="Times" w:hAnsi="Time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isplayBackgroundShape/>
  <w:proofState w:spelling="clean" w:grammar="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EA537D"/>
    <w:rsid w:val="00002377"/>
    <w:rsid w:val="0002325F"/>
    <w:rsid w:val="001E454F"/>
    <w:rsid w:val="0033695A"/>
    <w:rsid w:val="003B26FE"/>
    <w:rsid w:val="003B74F8"/>
    <w:rsid w:val="004B5514"/>
    <w:rsid w:val="004E22B6"/>
    <w:rsid w:val="005223D6"/>
    <w:rsid w:val="005771C3"/>
    <w:rsid w:val="006326EF"/>
    <w:rsid w:val="006A3D99"/>
    <w:rsid w:val="006F6F1F"/>
    <w:rsid w:val="00721D40"/>
    <w:rsid w:val="00743E10"/>
    <w:rsid w:val="007A5E39"/>
    <w:rsid w:val="007D6D7B"/>
    <w:rsid w:val="008243B7"/>
    <w:rsid w:val="00887913"/>
    <w:rsid w:val="00887B8B"/>
    <w:rsid w:val="00896393"/>
    <w:rsid w:val="008E35AE"/>
    <w:rsid w:val="008E3749"/>
    <w:rsid w:val="009715CD"/>
    <w:rsid w:val="009B2013"/>
    <w:rsid w:val="00A6656A"/>
    <w:rsid w:val="00B06948"/>
    <w:rsid w:val="00B152D6"/>
    <w:rsid w:val="00B52B09"/>
    <w:rsid w:val="00B962B3"/>
    <w:rsid w:val="00B96F5A"/>
    <w:rsid w:val="00C202B1"/>
    <w:rsid w:val="00C52FFF"/>
    <w:rsid w:val="00C62AD6"/>
    <w:rsid w:val="00C66342"/>
    <w:rsid w:val="00C93365"/>
    <w:rsid w:val="00CA558D"/>
    <w:rsid w:val="00CB39B7"/>
    <w:rsid w:val="00CD7B97"/>
    <w:rsid w:val="00D003A2"/>
    <w:rsid w:val="00D17557"/>
    <w:rsid w:val="00D22470"/>
    <w:rsid w:val="00D95EF9"/>
    <w:rsid w:val="00DA7678"/>
    <w:rsid w:val="00EB1591"/>
    <w:rsid w:val="00F44930"/>
    <w:rsid w:val="00F6508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right"/>
      <w:outlineLvl w:val="2"/>
    </w:pPr>
    <w:rPr>
      <w:b/>
      <w:i/>
      <w:color w:val="000000"/>
      <w:lang w:val="en-CA"/>
    </w:rPr>
  </w:style>
  <w:style w:type="paragraph" w:styleId="Heading4">
    <w:name w:val="heading 4"/>
    <w:basedOn w:val="Normal"/>
    <w:next w:val="Normal"/>
    <w:qFormat/>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right"/>
      <w:outlineLvl w:val="3"/>
    </w:pPr>
    <w:rPr>
      <w:b/>
      <w:lang w:val="en-CA"/>
    </w:rPr>
  </w:style>
  <w:style w:type="paragraph" w:styleId="Heading5">
    <w:name w:val="heading 5"/>
    <w:basedOn w:val="Normal"/>
    <w:next w:val="Normal"/>
    <w:qFormat/>
    <w:pPr>
      <w:keepNext/>
      <w:outlineLvl w:val="4"/>
    </w:pPr>
    <w:rPr>
      <w:i/>
      <w:color w:val="000000"/>
      <w:lang w:val="en-CA"/>
    </w:rPr>
  </w:style>
  <w:style w:type="paragraph" w:styleId="Heading6">
    <w:name w:val="heading 6"/>
    <w:basedOn w:val="Normal"/>
    <w:next w:val="Normal"/>
    <w:qFormat/>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right"/>
      <w:outlineLvl w:val="5"/>
    </w:pPr>
    <w:rPr>
      <w:b/>
      <w:i/>
      <w:lang w:val="en-CA"/>
    </w:rPr>
  </w:style>
  <w:style w:type="paragraph" w:styleId="Heading7">
    <w:name w:val="heading 7"/>
    <w:basedOn w:val="Normal"/>
    <w:next w:val="Normal"/>
    <w:qFormat/>
    <w:pPr>
      <w:keepNext/>
      <w:outlineLvl w:val="6"/>
    </w:pPr>
    <w:rPr>
      <w:b/>
      <w:u w:val="single"/>
    </w:rPr>
  </w:style>
  <w:style w:type="paragraph" w:styleId="Heading8">
    <w:name w:val="heading 8"/>
    <w:basedOn w:val="Normal"/>
    <w:next w:val="Normal"/>
    <w:qFormat/>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jc w:val="right"/>
      <w:outlineLvl w:val="7"/>
    </w:pPr>
    <w:rPr>
      <w:b/>
      <w:lang w:val="en-CA"/>
    </w:rPr>
  </w:style>
  <w:style w:type="paragraph" w:styleId="Heading9">
    <w:name w:val="heading 9"/>
    <w:basedOn w:val="Normal"/>
    <w:next w:val="Normal"/>
    <w:qFormat/>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outlineLvl w:val="8"/>
    </w:pPr>
    <w:rPr>
      <w:b/>
      <w:i/>
      <w:lang w:val="en-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styleId="DefaultParagraphFont0">
    <w:name w:val="Default Paragraph Font"/>
  </w:style>
  <w:style w:type="character" w:styleId="Hyperlink">
    <w:name w:val="Hyperlink"/>
    <w:basedOn w:val="DefaultParagraphFont0"/>
    <w:rPr>
      <w:color w:val="0000FF"/>
      <w:u w:val="single"/>
    </w:rPr>
  </w:style>
  <w:style w:type="character" w:styleId="FollowedHyperlink">
    <w:name w:val="FollowedHyperlink"/>
    <w:basedOn w:val="DefaultParagraphFont0"/>
    <w:rPr>
      <w:color w:val="800080"/>
      <w:u w:val="single"/>
    </w:rPr>
  </w:style>
  <w:style w:type="character" w:styleId="CommentReference">
    <w:name w:val="annotation reference"/>
    <w:basedOn w:val="DefaultParagraphFont0"/>
    <w:rPr>
      <w:sz w:val="16"/>
      <w:szCs w:val="16"/>
    </w:rPr>
  </w:style>
  <w:style w:type="paragraph" w:styleId="BodyText">
    <w:name w:val="Body Text"/>
    <w:basedOn w:val="Normal"/>
    <w:rPr>
      <w:color w:val="000000"/>
      <w:lang w:val="en-CA"/>
    </w:rPr>
  </w:style>
  <w:style w:type="paragraph" w:styleId="List">
    <w:name w:val="List"/>
    <w:basedOn w:val="BodyText"/>
    <w:rPr>
      <w:rFonts w:cs="Lucidasans"/>
    </w:rPr>
  </w:style>
  <w:style w:type="paragraph" w:customStyle="1" w:styleId="Beschriftung">
    <w:name w:val="Beschriftung"/>
    <w:basedOn w:val="Normal"/>
    <w:pPr>
      <w:suppressLineNumbers/>
      <w:spacing w:before="120" w:after="120"/>
    </w:pPr>
    <w:rPr>
      <w:rFonts w:cs="Lucidasans"/>
      <w:i/>
      <w:iCs/>
      <w:sz w:val="20"/>
      <w:szCs w:val="20"/>
    </w:rPr>
  </w:style>
  <w:style w:type="paragraph" w:customStyle="1" w:styleId="Verzeichnis">
    <w:name w:val="Verzeichnis"/>
    <w:basedOn w:val="Normal"/>
    <w:pPr>
      <w:suppressLineNumbers/>
    </w:pPr>
    <w:rPr>
      <w:rFonts w:cs="Lucidasans"/>
    </w:rPr>
  </w:style>
  <w:style w:type="paragraph" w:customStyle="1" w:styleId="berschrift">
    <w:name w:val="Überschrift"/>
    <w:basedOn w:val="Normal"/>
    <w:next w:val="BodyText"/>
    <w:pPr>
      <w:keepNext/>
      <w:spacing w:before="240" w:after="120"/>
    </w:pPr>
    <w:rPr>
      <w:rFonts w:ascii="Albany AMT" w:eastAsia="HG Mincho Light J" w:hAnsi="Albany AMT" w:cs="Lucidasans"/>
      <w:sz w:val="28"/>
      <w:szCs w:val="28"/>
    </w:rPr>
  </w:style>
  <w:style w:type="paragraph" w:styleId="BodyText2">
    <w:name w:val="Body Text 2"/>
    <w:basedOn w:val="Normal"/>
    <w:pPr>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pPr>
    <w:rPr>
      <w:lang w:val="en-CA"/>
    </w:rPr>
  </w:style>
  <w:style w:type="paragraph" w:styleId="BodyText3">
    <w:name w:val="Body Text 3"/>
    <w:basedOn w:val="Normal"/>
    <w:rPr>
      <w:color w:val="FF0000"/>
      <w:lang w:val="en-CA"/>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Header">
    <w:name w:val="header"/>
    <w:basedOn w:val="Normal"/>
    <w:rsid w:val="009745FC"/>
    <w:pPr>
      <w:tabs>
        <w:tab w:val="center" w:pos="4320"/>
        <w:tab w:val="right" w:pos="8640"/>
      </w:tabs>
    </w:pPr>
  </w:style>
  <w:style w:type="paragraph" w:styleId="Footer">
    <w:name w:val="footer"/>
    <w:basedOn w:val="Normal"/>
    <w:rsid w:val="009745FC"/>
    <w:pPr>
      <w:tabs>
        <w:tab w:val="center" w:pos="4320"/>
        <w:tab w:val="right" w:pos="8640"/>
      </w:tabs>
    </w:pPr>
  </w:style>
  <w:style w:type="character" w:styleId="PageNumber">
    <w:name w:val="page number"/>
    <w:basedOn w:val="DefaultParagraphFont"/>
    <w:rsid w:val="009745FC"/>
  </w:style>
</w:styles>
</file>

<file path=word/webSettings.xml><?xml version="1.0" encoding="utf-8"?>
<w:webSettings xmlns:r="http://schemas.openxmlformats.org/officeDocument/2006/relationships" xmlns:w="http://schemas.openxmlformats.org/wordprocessingml/2006/main">
  <w:divs>
    <w:div w:id="128744495">
      <w:bodyDiv w:val="1"/>
      <w:marLeft w:val="0"/>
      <w:marRight w:val="0"/>
      <w:marTop w:val="0"/>
      <w:marBottom w:val="0"/>
      <w:divBdr>
        <w:top w:val="none" w:sz="0" w:space="0" w:color="auto"/>
        <w:left w:val="none" w:sz="0" w:space="0" w:color="auto"/>
        <w:bottom w:val="none" w:sz="0" w:space="0" w:color="auto"/>
        <w:right w:val="none" w:sz="0" w:space="0" w:color="auto"/>
      </w:divBdr>
    </w:div>
    <w:div w:id="619383416">
      <w:bodyDiv w:val="1"/>
      <w:marLeft w:val="0"/>
      <w:marRight w:val="0"/>
      <w:marTop w:val="0"/>
      <w:marBottom w:val="0"/>
      <w:divBdr>
        <w:top w:val="none" w:sz="0" w:space="0" w:color="auto"/>
        <w:left w:val="none" w:sz="0" w:space="0" w:color="auto"/>
        <w:bottom w:val="none" w:sz="0" w:space="0" w:color="auto"/>
        <w:right w:val="none" w:sz="0" w:space="0" w:color="auto"/>
      </w:divBdr>
      <w:divsChild>
        <w:div w:id="845024541">
          <w:marLeft w:val="0"/>
          <w:marRight w:val="0"/>
          <w:marTop w:val="0"/>
          <w:marBottom w:val="0"/>
          <w:divBdr>
            <w:top w:val="none" w:sz="0" w:space="0" w:color="auto"/>
            <w:left w:val="none" w:sz="0" w:space="0" w:color="auto"/>
            <w:bottom w:val="none" w:sz="0" w:space="0" w:color="auto"/>
            <w:right w:val="none" w:sz="0" w:space="0" w:color="auto"/>
          </w:divBdr>
          <w:divsChild>
            <w:div w:id="823814756">
              <w:marLeft w:val="0"/>
              <w:marRight w:val="0"/>
              <w:marTop w:val="0"/>
              <w:marBottom w:val="0"/>
              <w:divBdr>
                <w:top w:val="none" w:sz="0" w:space="0" w:color="auto"/>
                <w:left w:val="none" w:sz="0" w:space="0" w:color="auto"/>
                <w:bottom w:val="none" w:sz="0" w:space="0" w:color="auto"/>
                <w:right w:val="none" w:sz="0" w:space="0" w:color="auto"/>
              </w:divBdr>
              <w:divsChild>
                <w:div w:id="141851958">
                  <w:marLeft w:val="0"/>
                  <w:marRight w:val="0"/>
                  <w:marTop w:val="0"/>
                  <w:marBottom w:val="0"/>
                  <w:divBdr>
                    <w:top w:val="none" w:sz="0" w:space="0" w:color="auto"/>
                    <w:left w:val="none" w:sz="0" w:space="0" w:color="auto"/>
                    <w:bottom w:val="none" w:sz="0" w:space="0" w:color="auto"/>
                    <w:right w:val="none" w:sz="0" w:space="0" w:color="auto"/>
                  </w:divBdr>
                  <w:divsChild>
                    <w:div w:id="47997565">
                      <w:marLeft w:val="0"/>
                      <w:marRight w:val="0"/>
                      <w:marTop w:val="0"/>
                      <w:marBottom w:val="0"/>
                      <w:divBdr>
                        <w:top w:val="none" w:sz="0" w:space="0" w:color="auto"/>
                        <w:left w:val="none" w:sz="0" w:space="0" w:color="auto"/>
                        <w:bottom w:val="none" w:sz="0" w:space="0" w:color="auto"/>
                        <w:right w:val="none" w:sz="0" w:space="0" w:color="auto"/>
                      </w:divBdr>
                    </w:div>
                    <w:div w:id="494346647">
                      <w:marLeft w:val="0"/>
                      <w:marRight w:val="0"/>
                      <w:marTop w:val="0"/>
                      <w:marBottom w:val="0"/>
                      <w:divBdr>
                        <w:top w:val="none" w:sz="0" w:space="0" w:color="auto"/>
                        <w:left w:val="none" w:sz="0" w:space="0" w:color="auto"/>
                        <w:bottom w:val="none" w:sz="0" w:space="0" w:color="auto"/>
                        <w:right w:val="none" w:sz="0" w:space="0" w:color="auto"/>
                      </w:divBdr>
                    </w:div>
                    <w:div w:id="889072598">
                      <w:marLeft w:val="0"/>
                      <w:marRight w:val="0"/>
                      <w:marTop w:val="0"/>
                      <w:marBottom w:val="0"/>
                      <w:divBdr>
                        <w:top w:val="none" w:sz="0" w:space="0" w:color="auto"/>
                        <w:left w:val="none" w:sz="0" w:space="0" w:color="auto"/>
                        <w:bottom w:val="none" w:sz="0" w:space="0" w:color="auto"/>
                        <w:right w:val="none" w:sz="0" w:space="0" w:color="auto"/>
                      </w:divBdr>
                    </w:div>
                    <w:div w:id="1140878684">
                      <w:marLeft w:val="0"/>
                      <w:marRight w:val="0"/>
                      <w:marTop w:val="0"/>
                      <w:marBottom w:val="0"/>
                      <w:divBdr>
                        <w:top w:val="none" w:sz="0" w:space="0" w:color="auto"/>
                        <w:left w:val="none" w:sz="0" w:space="0" w:color="auto"/>
                        <w:bottom w:val="none" w:sz="0" w:space="0" w:color="auto"/>
                        <w:right w:val="none" w:sz="0" w:space="0" w:color="auto"/>
                      </w:divBdr>
                    </w:div>
                    <w:div w:id="1208759666">
                      <w:marLeft w:val="0"/>
                      <w:marRight w:val="0"/>
                      <w:marTop w:val="0"/>
                      <w:marBottom w:val="0"/>
                      <w:divBdr>
                        <w:top w:val="none" w:sz="0" w:space="0" w:color="auto"/>
                        <w:left w:val="none" w:sz="0" w:space="0" w:color="auto"/>
                        <w:bottom w:val="none" w:sz="0" w:space="0" w:color="auto"/>
                        <w:right w:val="none" w:sz="0" w:space="0" w:color="auto"/>
                      </w:divBdr>
                    </w:div>
                    <w:div w:id="1907495310">
                      <w:marLeft w:val="0"/>
                      <w:marRight w:val="0"/>
                      <w:marTop w:val="0"/>
                      <w:marBottom w:val="0"/>
                      <w:divBdr>
                        <w:top w:val="none" w:sz="0" w:space="0" w:color="auto"/>
                        <w:left w:val="none" w:sz="0" w:space="0" w:color="auto"/>
                        <w:bottom w:val="none" w:sz="0" w:space="0" w:color="auto"/>
                        <w:right w:val="none" w:sz="0" w:space="0" w:color="auto"/>
                      </w:divBdr>
                    </w:div>
                  </w:divsChild>
                </w:div>
                <w:div w:id="281040947">
                  <w:marLeft w:val="0"/>
                  <w:marRight w:val="0"/>
                  <w:marTop w:val="0"/>
                  <w:marBottom w:val="0"/>
                  <w:divBdr>
                    <w:top w:val="none" w:sz="0" w:space="0" w:color="auto"/>
                    <w:left w:val="none" w:sz="0" w:space="0" w:color="auto"/>
                    <w:bottom w:val="none" w:sz="0" w:space="0" w:color="auto"/>
                    <w:right w:val="none" w:sz="0" w:space="0" w:color="auto"/>
                  </w:divBdr>
                </w:div>
                <w:div w:id="5192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5742">
      <w:bodyDiv w:val="1"/>
      <w:marLeft w:val="0"/>
      <w:marRight w:val="0"/>
      <w:marTop w:val="0"/>
      <w:marBottom w:val="0"/>
      <w:divBdr>
        <w:top w:val="none" w:sz="0" w:space="0" w:color="auto"/>
        <w:left w:val="none" w:sz="0" w:space="0" w:color="auto"/>
        <w:bottom w:val="none" w:sz="0" w:space="0" w:color="auto"/>
        <w:right w:val="none" w:sz="0" w:space="0" w:color="auto"/>
      </w:divBdr>
      <w:divsChild>
        <w:div w:id="1750615319">
          <w:marLeft w:val="0"/>
          <w:marRight w:val="0"/>
          <w:marTop w:val="0"/>
          <w:marBottom w:val="0"/>
          <w:divBdr>
            <w:top w:val="none" w:sz="0" w:space="0" w:color="auto"/>
            <w:left w:val="none" w:sz="0" w:space="0" w:color="auto"/>
            <w:bottom w:val="none" w:sz="0" w:space="0" w:color="auto"/>
            <w:right w:val="none" w:sz="0" w:space="0" w:color="auto"/>
          </w:divBdr>
          <w:divsChild>
            <w:div w:id="683944372">
              <w:marLeft w:val="0"/>
              <w:marRight w:val="0"/>
              <w:marTop w:val="0"/>
              <w:marBottom w:val="0"/>
              <w:divBdr>
                <w:top w:val="none" w:sz="0" w:space="0" w:color="auto"/>
                <w:left w:val="none" w:sz="0" w:space="0" w:color="auto"/>
                <w:bottom w:val="none" w:sz="0" w:space="0" w:color="auto"/>
                <w:right w:val="none" w:sz="0" w:space="0" w:color="auto"/>
              </w:divBdr>
            </w:div>
            <w:div w:id="999192681">
              <w:marLeft w:val="0"/>
              <w:marRight w:val="0"/>
              <w:marTop w:val="0"/>
              <w:marBottom w:val="0"/>
              <w:divBdr>
                <w:top w:val="none" w:sz="0" w:space="0" w:color="auto"/>
                <w:left w:val="none" w:sz="0" w:space="0" w:color="auto"/>
                <w:bottom w:val="none" w:sz="0" w:space="0" w:color="auto"/>
                <w:right w:val="none" w:sz="0" w:space="0" w:color="auto"/>
              </w:divBdr>
            </w:div>
            <w:div w:id="1052272092">
              <w:marLeft w:val="0"/>
              <w:marRight w:val="0"/>
              <w:marTop w:val="0"/>
              <w:marBottom w:val="0"/>
              <w:divBdr>
                <w:top w:val="none" w:sz="0" w:space="0" w:color="auto"/>
                <w:left w:val="none" w:sz="0" w:space="0" w:color="auto"/>
                <w:bottom w:val="none" w:sz="0" w:space="0" w:color="auto"/>
                <w:right w:val="none" w:sz="0" w:space="0" w:color="auto"/>
              </w:divBdr>
            </w:div>
            <w:div w:id="1143429801">
              <w:marLeft w:val="0"/>
              <w:marRight w:val="0"/>
              <w:marTop w:val="0"/>
              <w:marBottom w:val="0"/>
              <w:divBdr>
                <w:top w:val="none" w:sz="0" w:space="0" w:color="auto"/>
                <w:left w:val="none" w:sz="0" w:space="0" w:color="auto"/>
                <w:bottom w:val="none" w:sz="0" w:space="0" w:color="auto"/>
                <w:right w:val="none" w:sz="0" w:space="0" w:color="auto"/>
              </w:divBdr>
            </w:div>
            <w:div w:id="1213732553">
              <w:marLeft w:val="0"/>
              <w:marRight w:val="0"/>
              <w:marTop w:val="0"/>
              <w:marBottom w:val="0"/>
              <w:divBdr>
                <w:top w:val="none" w:sz="0" w:space="0" w:color="auto"/>
                <w:left w:val="none" w:sz="0" w:space="0" w:color="auto"/>
                <w:bottom w:val="none" w:sz="0" w:space="0" w:color="auto"/>
                <w:right w:val="none" w:sz="0" w:space="0" w:color="auto"/>
              </w:divBdr>
            </w:div>
            <w:div w:id="1532649347">
              <w:marLeft w:val="0"/>
              <w:marRight w:val="0"/>
              <w:marTop w:val="0"/>
              <w:marBottom w:val="0"/>
              <w:divBdr>
                <w:top w:val="none" w:sz="0" w:space="0" w:color="auto"/>
                <w:left w:val="none" w:sz="0" w:space="0" w:color="auto"/>
                <w:bottom w:val="none" w:sz="0" w:space="0" w:color="auto"/>
                <w:right w:val="none" w:sz="0" w:space="0" w:color="auto"/>
              </w:divBdr>
            </w:div>
            <w:div w:id="1602638219">
              <w:marLeft w:val="0"/>
              <w:marRight w:val="0"/>
              <w:marTop w:val="0"/>
              <w:marBottom w:val="0"/>
              <w:divBdr>
                <w:top w:val="none" w:sz="0" w:space="0" w:color="auto"/>
                <w:left w:val="none" w:sz="0" w:space="0" w:color="auto"/>
                <w:bottom w:val="none" w:sz="0" w:space="0" w:color="auto"/>
                <w:right w:val="none" w:sz="0" w:space="0" w:color="auto"/>
              </w:divBdr>
            </w:div>
            <w:div w:id="1665279824">
              <w:marLeft w:val="0"/>
              <w:marRight w:val="0"/>
              <w:marTop w:val="0"/>
              <w:marBottom w:val="0"/>
              <w:divBdr>
                <w:top w:val="none" w:sz="0" w:space="0" w:color="auto"/>
                <w:left w:val="none" w:sz="0" w:space="0" w:color="auto"/>
                <w:bottom w:val="none" w:sz="0" w:space="0" w:color="auto"/>
                <w:right w:val="none" w:sz="0" w:space="0" w:color="auto"/>
              </w:divBdr>
            </w:div>
            <w:div w:id="208163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3191">
      <w:bodyDiv w:val="1"/>
      <w:marLeft w:val="0"/>
      <w:marRight w:val="0"/>
      <w:marTop w:val="0"/>
      <w:marBottom w:val="0"/>
      <w:divBdr>
        <w:top w:val="none" w:sz="0" w:space="0" w:color="auto"/>
        <w:left w:val="none" w:sz="0" w:space="0" w:color="auto"/>
        <w:bottom w:val="none" w:sz="0" w:space="0" w:color="auto"/>
        <w:right w:val="none" w:sz="0" w:space="0" w:color="auto"/>
      </w:divBdr>
    </w:div>
    <w:div w:id="1380979605">
      <w:bodyDiv w:val="1"/>
      <w:marLeft w:val="0"/>
      <w:marRight w:val="0"/>
      <w:marTop w:val="0"/>
      <w:marBottom w:val="0"/>
      <w:divBdr>
        <w:top w:val="none" w:sz="0" w:space="0" w:color="auto"/>
        <w:left w:val="none" w:sz="0" w:space="0" w:color="auto"/>
        <w:bottom w:val="none" w:sz="0" w:space="0" w:color="auto"/>
        <w:right w:val="none" w:sz="0" w:space="0" w:color="auto"/>
      </w:divBdr>
      <w:divsChild>
        <w:div w:id="287780698">
          <w:marLeft w:val="0"/>
          <w:marRight w:val="0"/>
          <w:marTop w:val="0"/>
          <w:marBottom w:val="0"/>
          <w:divBdr>
            <w:top w:val="none" w:sz="0" w:space="0" w:color="auto"/>
            <w:left w:val="none" w:sz="0" w:space="0" w:color="auto"/>
            <w:bottom w:val="none" w:sz="0" w:space="0" w:color="auto"/>
            <w:right w:val="none" w:sz="0" w:space="0" w:color="auto"/>
          </w:divBdr>
        </w:div>
        <w:div w:id="436873646">
          <w:marLeft w:val="0"/>
          <w:marRight w:val="0"/>
          <w:marTop w:val="0"/>
          <w:marBottom w:val="0"/>
          <w:divBdr>
            <w:top w:val="none" w:sz="0" w:space="0" w:color="auto"/>
            <w:left w:val="none" w:sz="0" w:space="0" w:color="auto"/>
            <w:bottom w:val="none" w:sz="0" w:space="0" w:color="auto"/>
            <w:right w:val="none" w:sz="0" w:space="0" w:color="auto"/>
          </w:divBdr>
        </w:div>
        <w:div w:id="938832869">
          <w:marLeft w:val="0"/>
          <w:marRight w:val="0"/>
          <w:marTop w:val="0"/>
          <w:marBottom w:val="0"/>
          <w:divBdr>
            <w:top w:val="none" w:sz="0" w:space="0" w:color="auto"/>
            <w:left w:val="none" w:sz="0" w:space="0" w:color="auto"/>
            <w:bottom w:val="none" w:sz="0" w:space="0" w:color="auto"/>
            <w:right w:val="none" w:sz="0" w:space="0" w:color="auto"/>
          </w:divBdr>
        </w:div>
        <w:div w:id="1293558980">
          <w:marLeft w:val="0"/>
          <w:marRight w:val="0"/>
          <w:marTop w:val="0"/>
          <w:marBottom w:val="0"/>
          <w:divBdr>
            <w:top w:val="none" w:sz="0" w:space="0" w:color="auto"/>
            <w:left w:val="none" w:sz="0" w:space="0" w:color="auto"/>
            <w:bottom w:val="none" w:sz="0" w:space="0" w:color="auto"/>
            <w:right w:val="none" w:sz="0" w:space="0" w:color="auto"/>
          </w:divBdr>
        </w:div>
        <w:div w:id="1474518780">
          <w:marLeft w:val="0"/>
          <w:marRight w:val="0"/>
          <w:marTop w:val="0"/>
          <w:marBottom w:val="0"/>
          <w:divBdr>
            <w:top w:val="none" w:sz="0" w:space="0" w:color="auto"/>
            <w:left w:val="none" w:sz="0" w:space="0" w:color="auto"/>
            <w:bottom w:val="none" w:sz="0" w:space="0" w:color="auto"/>
            <w:right w:val="none" w:sz="0" w:space="0" w:color="auto"/>
          </w:divBdr>
        </w:div>
        <w:div w:id="2033995617">
          <w:marLeft w:val="0"/>
          <w:marRight w:val="0"/>
          <w:marTop w:val="0"/>
          <w:marBottom w:val="0"/>
          <w:divBdr>
            <w:top w:val="none" w:sz="0" w:space="0" w:color="auto"/>
            <w:left w:val="none" w:sz="0" w:space="0" w:color="auto"/>
            <w:bottom w:val="none" w:sz="0" w:space="0" w:color="auto"/>
            <w:right w:val="none" w:sz="0" w:space="0" w:color="auto"/>
          </w:divBdr>
        </w:div>
      </w:divsChild>
    </w:div>
    <w:div w:id="163239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rl.noaa.gov/gmd/ozwv/ozsondes/" TargetMode="External"/><Relationship Id="rId13" Type="http://schemas.openxmlformats.org/officeDocument/2006/relationships/hyperlink" Target="http://amdar.noaa.gov/" TargetMode="External"/><Relationship Id="rId18" Type="http://schemas.openxmlformats.org/officeDocument/2006/relationships/hyperlink" Target="http://www.wmo.int/amdar/AMDARStatistics.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tp://discnrt1.gesdisc.eosdis.nasa.gov/data/Aura_NRT/ML2T_NRT.002/Recent/" TargetMode="External"/><Relationship Id="rId7" Type="http://schemas.openxmlformats.org/officeDocument/2006/relationships/hyperlink" Target="http://jointmission.gsfc.nasa.gov/project/science-documents.html" TargetMode="External"/><Relationship Id="rId12" Type="http://schemas.openxmlformats.org/officeDocument/2006/relationships/hyperlink" Target="http://amdar.noaa.gov/java/" TargetMode="External"/><Relationship Id="rId17" Type="http://schemas.openxmlformats.org/officeDocument/2006/relationships/hyperlink" Target="http://www.wmo.int/amdar/"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groups.google.com/a/wmo.int/forum/" TargetMode="External"/><Relationship Id="rId20" Type="http://schemas.openxmlformats.org/officeDocument/2006/relationships/hyperlink" Target="https://urs.eosdis.nasa.gov/?AppVar=L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dis.noaa.gov/"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wmo-aircraft-observations-data-monitoring@wmo.int" TargetMode="External"/><Relationship Id="rId23" Type="http://schemas.openxmlformats.org/officeDocument/2006/relationships/hyperlink" Target="http://www.metoffice.com/research/interproj/cwinde/index.html" TargetMode="External"/><Relationship Id="rId10" Type="http://schemas.openxmlformats.org/officeDocument/2006/relationships/hyperlink" Target="http://www.ipf.tuwien.ac.at/insitu/" TargetMode="External"/><Relationship Id="rId19" Type="http://schemas.openxmlformats.org/officeDocument/2006/relationships/hyperlink" Target="http://earthdata.nasa.gov/lance/data-products/airs-mls" TargetMode="External"/><Relationship Id="rId4" Type="http://schemas.openxmlformats.org/officeDocument/2006/relationships/webSettings" Target="webSettings.xml"/><Relationship Id="rId9" Type="http://schemas.openxmlformats.org/officeDocument/2006/relationships/hyperlink" Target="http://www.woudc.org/data_e.html" TargetMode="External"/><Relationship Id="rId14" Type="http://schemas.openxmlformats.org/officeDocument/2006/relationships/hyperlink" Target="http://www.wmo.int/amdar/AMDARResources.html" TargetMode="External"/><Relationship Id="rId22" Type="http://schemas.openxmlformats.org/officeDocument/2006/relationships/hyperlink" Target="http://www.metoffice.gov.uk/research/interproj/cwinde/wradar/index.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3775</Words>
  <Characters>21518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E1</vt:lpstr>
    </vt:vector>
  </TitlesOfParts>
  <Company>E.C.M.W.F</Company>
  <LinksUpToDate>false</LinksUpToDate>
  <CharactersWithSpaces>25243</CharactersWithSpaces>
  <SharedDoc>false</SharedDoc>
  <HLinks>
    <vt:vector size="102" baseType="variant">
      <vt:variant>
        <vt:i4>5046348</vt:i4>
      </vt:variant>
      <vt:variant>
        <vt:i4>48</vt:i4>
      </vt:variant>
      <vt:variant>
        <vt:i4>0</vt:i4>
      </vt:variant>
      <vt:variant>
        <vt:i4>5</vt:i4>
      </vt:variant>
      <vt:variant>
        <vt:lpwstr>http://www.metoffice.com/research/interproj/cwinde/index.html</vt:lpwstr>
      </vt:variant>
      <vt:variant>
        <vt:lpwstr/>
      </vt:variant>
      <vt:variant>
        <vt:i4>2818105</vt:i4>
      </vt:variant>
      <vt:variant>
        <vt:i4>45</vt:i4>
      </vt:variant>
      <vt:variant>
        <vt:i4>0</vt:i4>
      </vt:variant>
      <vt:variant>
        <vt:i4>5</vt:i4>
      </vt:variant>
      <vt:variant>
        <vt:lpwstr>http://www.metoffice.gov.uk/research/interproj/cwinde/wradar/index.html</vt:lpwstr>
      </vt:variant>
      <vt:variant>
        <vt:lpwstr/>
      </vt:variant>
      <vt:variant>
        <vt:i4>7340067</vt:i4>
      </vt:variant>
      <vt:variant>
        <vt:i4>42</vt:i4>
      </vt:variant>
      <vt:variant>
        <vt:i4>0</vt:i4>
      </vt:variant>
      <vt:variant>
        <vt:i4>5</vt:i4>
      </vt:variant>
      <vt:variant>
        <vt:lpwstr>ftp://discnrt1.gesdisc.eosdis.nasa.gov/data/Aura_NRT/ML2T_NRT.002/Recent/</vt:lpwstr>
      </vt:variant>
      <vt:variant>
        <vt:lpwstr/>
      </vt:variant>
      <vt:variant>
        <vt:i4>589903</vt:i4>
      </vt:variant>
      <vt:variant>
        <vt:i4>39</vt:i4>
      </vt:variant>
      <vt:variant>
        <vt:i4>0</vt:i4>
      </vt:variant>
      <vt:variant>
        <vt:i4>5</vt:i4>
      </vt:variant>
      <vt:variant>
        <vt:lpwstr>https://urs.eosdis.nasa.gov/?AppVar=LANCE</vt:lpwstr>
      </vt:variant>
      <vt:variant>
        <vt:lpwstr/>
      </vt:variant>
      <vt:variant>
        <vt:i4>4128829</vt:i4>
      </vt:variant>
      <vt:variant>
        <vt:i4>36</vt:i4>
      </vt:variant>
      <vt:variant>
        <vt:i4>0</vt:i4>
      </vt:variant>
      <vt:variant>
        <vt:i4>5</vt:i4>
      </vt:variant>
      <vt:variant>
        <vt:lpwstr>http://earthdata.nasa.gov/lance/data-products/airs-mls</vt:lpwstr>
      </vt:variant>
      <vt:variant>
        <vt:lpwstr/>
      </vt:variant>
      <vt:variant>
        <vt:i4>4325451</vt:i4>
      </vt:variant>
      <vt:variant>
        <vt:i4>33</vt:i4>
      </vt:variant>
      <vt:variant>
        <vt:i4>0</vt:i4>
      </vt:variant>
      <vt:variant>
        <vt:i4>5</vt:i4>
      </vt:variant>
      <vt:variant>
        <vt:lpwstr>http://www.wmo.int/amdar/AMDARStatistics.html</vt:lpwstr>
      </vt:variant>
      <vt:variant>
        <vt:lpwstr/>
      </vt:variant>
      <vt:variant>
        <vt:i4>5832798</vt:i4>
      </vt:variant>
      <vt:variant>
        <vt:i4>30</vt:i4>
      </vt:variant>
      <vt:variant>
        <vt:i4>0</vt:i4>
      </vt:variant>
      <vt:variant>
        <vt:i4>5</vt:i4>
      </vt:variant>
      <vt:variant>
        <vt:lpwstr>http://www.wmo.int/amdar/</vt:lpwstr>
      </vt:variant>
      <vt:variant>
        <vt:lpwstr/>
      </vt:variant>
      <vt:variant>
        <vt:i4>8323181</vt:i4>
      </vt:variant>
      <vt:variant>
        <vt:i4>27</vt:i4>
      </vt:variant>
      <vt:variant>
        <vt:i4>0</vt:i4>
      </vt:variant>
      <vt:variant>
        <vt:i4>5</vt:i4>
      </vt:variant>
      <vt:variant>
        <vt:lpwstr>https://groups.google.com/a/wmo.int/forum/</vt:lpwstr>
      </vt:variant>
      <vt:variant>
        <vt:lpwstr>!forum/wmo-aircraft-observations-data-monitoring</vt:lpwstr>
      </vt:variant>
      <vt:variant>
        <vt:i4>1441846</vt:i4>
      </vt:variant>
      <vt:variant>
        <vt:i4>24</vt:i4>
      </vt:variant>
      <vt:variant>
        <vt:i4>0</vt:i4>
      </vt:variant>
      <vt:variant>
        <vt:i4>5</vt:i4>
      </vt:variant>
      <vt:variant>
        <vt:lpwstr>mailto:wmo-aircraft-observations-data-monitoring@wmo.int</vt:lpwstr>
      </vt:variant>
      <vt:variant>
        <vt:lpwstr/>
      </vt:variant>
      <vt:variant>
        <vt:i4>327708</vt:i4>
      </vt:variant>
      <vt:variant>
        <vt:i4>21</vt:i4>
      </vt:variant>
      <vt:variant>
        <vt:i4>0</vt:i4>
      </vt:variant>
      <vt:variant>
        <vt:i4>5</vt:i4>
      </vt:variant>
      <vt:variant>
        <vt:lpwstr>http://www.wmo.int/amdar/AMDARResources.html</vt:lpwstr>
      </vt:variant>
      <vt:variant>
        <vt:lpwstr/>
      </vt:variant>
      <vt:variant>
        <vt:i4>3997748</vt:i4>
      </vt:variant>
      <vt:variant>
        <vt:i4>18</vt:i4>
      </vt:variant>
      <vt:variant>
        <vt:i4>0</vt:i4>
      </vt:variant>
      <vt:variant>
        <vt:i4>5</vt:i4>
      </vt:variant>
      <vt:variant>
        <vt:lpwstr>http://amdar.noaa.gov/</vt:lpwstr>
      </vt:variant>
      <vt:variant>
        <vt:lpwstr/>
      </vt:variant>
      <vt:variant>
        <vt:i4>3997736</vt:i4>
      </vt:variant>
      <vt:variant>
        <vt:i4>15</vt:i4>
      </vt:variant>
      <vt:variant>
        <vt:i4>0</vt:i4>
      </vt:variant>
      <vt:variant>
        <vt:i4>5</vt:i4>
      </vt:variant>
      <vt:variant>
        <vt:lpwstr>http://amdar.noaa.gov/java/</vt:lpwstr>
      </vt:variant>
      <vt:variant>
        <vt:lpwstr/>
      </vt:variant>
      <vt:variant>
        <vt:i4>3145776</vt:i4>
      </vt:variant>
      <vt:variant>
        <vt:i4>12</vt:i4>
      </vt:variant>
      <vt:variant>
        <vt:i4>0</vt:i4>
      </vt:variant>
      <vt:variant>
        <vt:i4>5</vt:i4>
      </vt:variant>
      <vt:variant>
        <vt:lpwstr>http://madis.noaa.gov/</vt:lpwstr>
      </vt:variant>
      <vt:variant>
        <vt:lpwstr/>
      </vt:variant>
      <vt:variant>
        <vt:i4>3342377</vt:i4>
      </vt:variant>
      <vt:variant>
        <vt:i4>9</vt:i4>
      </vt:variant>
      <vt:variant>
        <vt:i4>0</vt:i4>
      </vt:variant>
      <vt:variant>
        <vt:i4>5</vt:i4>
      </vt:variant>
      <vt:variant>
        <vt:lpwstr>http://www.ipf.tuwien.ac.at/insitu/</vt:lpwstr>
      </vt:variant>
      <vt:variant>
        <vt:lpwstr/>
      </vt:variant>
      <vt:variant>
        <vt:i4>3866696</vt:i4>
      </vt:variant>
      <vt:variant>
        <vt:i4>6</vt:i4>
      </vt:variant>
      <vt:variant>
        <vt:i4>0</vt:i4>
      </vt:variant>
      <vt:variant>
        <vt:i4>5</vt:i4>
      </vt:variant>
      <vt:variant>
        <vt:lpwstr>http://www.woudc.org/data_e.html</vt:lpwstr>
      </vt:variant>
      <vt:variant>
        <vt:lpwstr/>
      </vt:variant>
      <vt:variant>
        <vt:i4>3866743</vt:i4>
      </vt:variant>
      <vt:variant>
        <vt:i4>3</vt:i4>
      </vt:variant>
      <vt:variant>
        <vt:i4>0</vt:i4>
      </vt:variant>
      <vt:variant>
        <vt:i4>5</vt:i4>
      </vt:variant>
      <vt:variant>
        <vt:lpwstr>http://www.esrl.noaa.gov/gmd/ozwv/ozsondes/</vt:lpwstr>
      </vt:variant>
      <vt:variant>
        <vt:lpwstr/>
      </vt:variant>
      <vt:variant>
        <vt:i4>4522050</vt:i4>
      </vt:variant>
      <vt:variant>
        <vt:i4>0</vt:i4>
      </vt:variant>
      <vt:variant>
        <vt:i4>0</vt:i4>
      </vt:variant>
      <vt:variant>
        <vt:i4>5</vt:i4>
      </vt:variant>
      <vt:variant>
        <vt:lpwstr>http://jointmission.gsfc.nasa.gov/project/science-documents.html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dc:title>
  <dc:creator>ecmwf</dc:creator>
  <cp:lastModifiedBy>User</cp:lastModifiedBy>
  <cp:revision>2</cp:revision>
  <cp:lastPrinted>2008-01-04T13:19:00Z</cp:lastPrinted>
  <dcterms:created xsi:type="dcterms:W3CDTF">2012-10-25T09:39:00Z</dcterms:created>
  <dcterms:modified xsi:type="dcterms:W3CDTF">2012-10-25T09:39:00Z</dcterms:modified>
</cp:coreProperties>
</file>