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19" w:rsidRDefault="00D92E19" w:rsidP="00D92E19">
      <w:pPr>
        <w:tabs>
          <w:tab w:val="left" w:pos="1620"/>
          <w:tab w:val="left" w:pos="3960"/>
        </w:tabs>
        <w:ind w:left="360"/>
        <w:rPr>
          <w:b/>
          <w:i/>
          <w:sz w:val="28"/>
          <w:szCs w:val="28"/>
        </w:rPr>
      </w:pPr>
    </w:p>
    <w:p w:rsidR="007E7DB9" w:rsidRDefault="007E7DB9" w:rsidP="005B3DE3">
      <w:pPr>
        <w:tabs>
          <w:tab w:val="left" w:pos="1620"/>
          <w:tab w:val="left" w:pos="4500"/>
        </w:tabs>
        <w:ind w:left="360"/>
        <w:rPr>
          <w:sz w:val="28"/>
          <w:szCs w:val="28"/>
        </w:rPr>
      </w:pPr>
    </w:p>
    <w:p w:rsidR="00E6664C" w:rsidRPr="00A93C1A" w:rsidRDefault="007E7DB9" w:rsidP="009D3340">
      <w:pPr>
        <w:tabs>
          <w:tab w:val="left" w:pos="1620"/>
          <w:tab w:val="left" w:pos="4500"/>
        </w:tabs>
        <w:ind w:left="360"/>
        <w:rPr>
          <w:sz w:val="28"/>
          <w:szCs w:val="28"/>
        </w:rPr>
      </w:pPr>
      <w:r w:rsidRPr="00A93C1A">
        <w:rPr>
          <w:b/>
          <w:i/>
          <w:sz w:val="28"/>
          <w:szCs w:val="28"/>
        </w:rPr>
        <w:t xml:space="preserve">Present: </w:t>
      </w:r>
      <w:r w:rsidRPr="00A93C1A">
        <w:rPr>
          <w:b/>
          <w:i/>
          <w:sz w:val="28"/>
          <w:szCs w:val="28"/>
        </w:rPr>
        <w:tab/>
      </w:r>
      <w:r w:rsidR="00B231CD">
        <w:rPr>
          <w:sz w:val="28"/>
          <w:szCs w:val="28"/>
        </w:rPr>
        <w:t>Marie Hoffpauer</w:t>
      </w:r>
      <w:r w:rsidR="001B502A" w:rsidRPr="00A93C1A">
        <w:rPr>
          <w:sz w:val="28"/>
          <w:szCs w:val="28"/>
        </w:rPr>
        <w:tab/>
        <w:t>Dave Rowell</w:t>
      </w:r>
    </w:p>
    <w:p w:rsidR="00A93C1A" w:rsidRPr="00A93C1A" w:rsidRDefault="001B502A" w:rsidP="00A93C1A">
      <w:pPr>
        <w:tabs>
          <w:tab w:val="left" w:pos="1620"/>
          <w:tab w:val="left" w:pos="4500"/>
        </w:tabs>
        <w:ind w:left="360"/>
        <w:rPr>
          <w:sz w:val="28"/>
          <w:szCs w:val="28"/>
        </w:rPr>
      </w:pPr>
      <w:r w:rsidRPr="00A93C1A">
        <w:rPr>
          <w:sz w:val="28"/>
          <w:szCs w:val="28"/>
        </w:rPr>
        <w:tab/>
      </w:r>
      <w:r w:rsidR="00B231CD">
        <w:rPr>
          <w:sz w:val="28"/>
          <w:szCs w:val="28"/>
        </w:rPr>
        <w:t>Diane McArthur</w:t>
      </w:r>
      <w:r w:rsidRPr="00A93C1A">
        <w:rPr>
          <w:sz w:val="28"/>
          <w:szCs w:val="28"/>
        </w:rPr>
        <w:tab/>
        <w:t>Hope Hasberry</w:t>
      </w:r>
      <w:r w:rsidRPr="00A93C1A">
        <w:rPr>
          <w:sz w:val="28"/>
          <w:szCs w:val="28"/>
        </w:rPr>
        <w:tab/>
      </w:r>
    </w:p>
    <w:p w:rsidR="00A93C1A" w:rsidRPr="00A93C1A" w:rsidRDefault="00A93C1A" w:rsidP="001B502A">
      <w:pPr>
        <w:tabs>
          <w:tab w:val="left" w:pos="1620"/>
          <w:tab w:val="left" w:pos="4500"/>
        </w:tabs>
        <w:ind w:left="360"/>
        <w:rPr>
          <w:sz w:val="28"/>
          <w:szCs w:val="28"/>
        </w:rPr>
      </w:pPr>
      <w:r w:rsidRPr="00A93C1A">
        <w:rPr>
          <w:sz w:val="28"/>
          <w:szCs w:val="28"/>
        </w:rPr>
        <w:tab/>
      </w:r>
      <w:r w:rsidR="00B231CD">
        <w:rPr>
          <w:sz w:val="28"/>
          <w:szCs w:val="28"/>
        </w:rPr>
        <w:t xml:space="preserve">Michael </w:t>
      </w:r>
      <w:r w:rsidR="00C14DC5">
        <w:rPr>
          <w:sz w:val="28"/>
          <w:szCs w:val="28"/>
        </w:rPr>
        <w:t>Fitzsim</w:t>
      </w:r>
      <w:r w:rsidR="000716CB">
        <w:rPr>
          <w:sz w:val="28"/>
          <w:szCs w:val="28"/>
        </w:rPr>
        <w:t>m</w:t>
      </w:r>
      <w:r w:rsidR="00C14DC5">
        <w:rPr>
          <w:sz w:val="28"/>
          <w:szCs w:val="28"/>
        </w:rPr>
        <w:t>ons</w:t>
      </w:r>
      <w:r w:rsidRPr="00A93C1A">
        <w:rPr>
          <w:sz w:val="28"/>
          <w:szCs w:val="28"/>
        </w:rPr>
        <w:tab/>
      </w:r>
      <w:r w:rsidR="00B231CD">
        <w:rPr>
          <w:sz w:val="28"/>
          <w:szCs w:val="28"/>
        </w:rPr>
        <w:t>Tony Merriman</w:t>
      </w:r>
    </w:p>
    <w:p w:rsidR="00A93C1A" w:rsidRPr="00A93C1A" w:rsidRDefault="00A93C1A" w:rsidP="00A93C1A">
      <w:pPr>
        <w:tabs>
          <w:tab w:val="left" w:pos="1620"/>
          <w:tab w:val="left" w:pos="4500"/>
        </w:tabs>
        <w:ind w:left="360"/>
        <w:rPr>
          <w:sz w:val="28"/>
          <w:szCs w:val="28"/>
        </w:rPr>
      </w:pPr>
      <w:r w:rsidRPr="00A93C1A">
        <w:rPr>
          <w:sz w:val="28"/>
          <w:szCs w:val="28"/>
        </w:rPr>
        <w:tab/>
      </w:r>
      <w:r w:rsidR="00E6664C" w:rsidRPr="00A93C1A">
        <w:rPr>
          <w:sz w:val="28"/>
          <w:szCs w:val="28"/>
        </w:rPr>
        <w:t xml:space="preserve">Cheryl </w:t>
      </w:r>
      <w:proofErr w:type="spellStart"/>
      <w:r w:rsidR="00E6664C" w:rsidRPr="00A93C1A">
        <w:rPr>
          <w:sz w:val="28"/>
          <w:szCs w:val="28"/>
        </w:rPr>
        <w:t>Latif</w:t>
      </w:r>
      <w:proofErr w:type="spellEnd"/>
      <w:r w:rsidR="001B502A" w:rsidRPr="00A93C1A">
        <w:rPr>
          <w:sz w:val="28"/>
          <w:szCs w:val="28"/>
        </w:rPr>
        <w:tab/>
      </w:r>
      <w:r w:rsidR="000716CB">
        <w:rPr>
          <w:sz w:val="28"/>
          <w:szCs w:val="28"/>
        </w:rPr>
        <w:t>K</w:t>
      </w:r>
      <w:r w:rsidR="00B231CD">
        <w:rPr>
          <w:sz w:val="28"/>
          <w:szCs w:val="28"/>
        </w:rPr>
        <w:t>arolyn Maldonado</w:t>
      </w:r>
      <w:r w:rsidRPr="00A93C1A">
        <w:rPr>
          <w:sz w:val="28"/>
          <w:szCs w:val="28"/>
        </w:rPr>
        <w:tab/>
      </w:r>
    </w:p>
    <w:p w:rsidR="009B3EEC" w:rsidRDefault="00A93C1A" w:rsidP="00A93C1A">
      <w:pPr>
        <w:tabs>
          <w:tab w:val="left" w:pos="1620"/>
          <w:tab w:val="left" w:pos="4500"/>
        </w:tabs>
        <w:ind w:left="360"/>
        <w:rPr>
          <w:sz w:val="28"/>
          <w:szCs w:val="28"/>
        </w:rPr>
      </w:pPr>
      <w:r w:rsidRPr="00A93C1A">
        <w:rPr>
          <w:sz w:val="28"/>
          <w:szCs w:val="28"/>
        </w:rPr>
        <w:tab/>
      </w:r>
      <w:r w:rsidR="00E6664C" w:rsidRPr="00A93C1A">
        <w:rPr>
          <w:sz w:val="28"/>
          <w:szCs w:val="28"/>
        </w:rPr>
        <w:t>Pat Taylor</w:t>
      </w:r>
      <w:r w:rsidR="00B231CD">
        <w:rPr>
          <w:sz w:val="28"/>
          <w:szCs w:val="28"/>
        </w:rPr>
        <w:tab/>
        <w:t>Mary Dunbar</w:t>
      </w:r>
    </w:p>
    <w:p w:rsidR="00B231CD" w:rsidRDefault="00B231CD" w:rsidP="00A93C1A">
      <w:pPr>
        <w:tabs>
          <w:tab w:val="left" w:pos="1620"/>
          <w:tab w:val="left" w:pos="4500"/>
        </w:tabs>
        <w:ind w:left="360"/>
        <w:rPr>
          <w:sz w:val="28"/>
          <w:szCs w:val="28"/>
        </w:rPr>
      </w:pPr>
      <w:r>
        <w:rPr>
          <w:sz w:val="28"/>
          <w:szCs w:val="28"/>
        </w:rPr>
        <w:tab/>
        <w:t>James Su</w:t>
      </w:r>
      <w:r>
        <w:rPr>
          <w:sz w:val="28"/>
          <w:szCs w:val="28"/>
        </w:rPr>
        <w:tab/>
        <w:t>Monique Royal</w:t>
      </w:r>
    </w:p>
    <w:p w:rsidR="00B231CD" w:rsidRPr="005474DB" w:rsidRDefault="00B231CD" w:rsidP="00A93C1A">
      <w:pPr>
        <w:tabs>
          <w:tab w:val="left" w:pos="1620"/>
          <w:tab w:val="left" w:pos="4500"/>
        </w:tabs>
        <w:ind w:left="360"/>
        <w:rPr>
          <w:sz w:val="28"/>
          <w:szCs w:val="28"/>
        </w:rPr>
      </w:pPr>
      <w:r>
        <w:rPr>
          <w:sz w:val="28"/>
          <w:szCs w:val="28"/>
        </w:rPr>
        <w:tab/>
        <w:t xml:space="preserve">Ed </w:t>
      </w:r>
      <w:r w:rsidR="00C14DC5">
        <w:rPr>
          <w:sz w:val="28"/>
          <w:szCs w:val="28"/>
        </w:rPr>
        <w:t>Schuman</w:t>
      </w:r>
      <w:r w:rsidR="000716CB">
        <w:rPr>
          <w:sz w:val="28"/>
          <w:szCs w:val="28"/>
        </w:rPr>
        <w:t>n</w:t>
      </w:r>
      <w:r>
        <w:rPr>
          <w:sz w:val="28"/>
          <w:szCs w:val="28"/>
        </w:rPr>
        <w:tab/>
      </w:r>
      <w:r w:rsidR="00C22F3E">
        <w:rPr>
          <w:sz w:val="28"/>
          <w:szCs w:val="28"/>
        </w:rPr>
        <w:t xml:space="preserve">Shari </w:t>
      </w:r>
      <w:proofErr w:type="spellStart"/>
      <w:r w:rsidR="00C22F3E">
        <w:rPr>
          <w:sz w:val="28"/>
          <w:szCs w:val="28"/>
        </w:rPr>
        <w:t>Mutchler</w:t>
      </w:r>
      <w:proofErr w:type="spellEnd"/>
    </w:p>
    <w:p w:rsidR="00D92E19" w:rsidRPr="005474DB" w:rsidRDefault="00D92E19" w:rsidP="00D92E19">
      <w:pPr>
        <w:rPr>
          <w:sz w:val="28"/>
          <w:szCs w:val="28"/>
        </w:rPr>
      </w:pPr>
    </w:p>
    <w:p w:rsidR="00D92E19" w:rsidRPr="005474DB" w:rsidRDefault="00D92E19" w:rsidP="00D92E19">
      <w:pPr>
        <w:rPr>
          <w:sz w:val="28"/>
          <w:szCs w:val="28"/>
        </w:rPr>
      </w:pPr>
      <w:r w:rsidRPr="005474DB">
        <w:rPr>
          <w:sz w:val="28"/>
          <w:szCs w:val="28"/>
        </w:rPr>
        <w:t xml:space="preserve">The meeting was called to order at 2:30 pm Eastern Time, led by </w:t>
      </w:r>
      <w:r w:rsidR="00A36C53">
        <w:rPr>
          <w:sz w:val="28"/>
          <w:szCs w:val="28"/>
        </w:rPr>
        <w:t>Hope Hasberry</w:t>
      </w:r>
      <w:r w:rsidRPr="005474DB">
        <w:rPr>
          <w:sz w:val="28"/>
          <w:szCs w:val="28"/>
        </w:rPr>
        <w:t>.  The following agenda items were discussed:</w:t>
      </w:r>
    </w:p>
    <w:p w:rsidR="00D92E19" w:rsidRPr="005474DB" w:rsidRDefault="00D92E19" w:rsidP="00D92E19">
      <w:pPr>
        <w:rPr>
          <w:sz w:val="28"/>
          <w:szCs w:val="28"/>
        </w:rPr>
      </w:pPr>
    </w:p>
    <w:p w:rsidR="00C632A1" w:rsidRDefault="00C632A1" w:rsidP="00C632A1">
      <w:pPr>
        <w:rPr>
          <w:b/>
          <w:i/>
          <w:sz w:val="28"/>
          <w:szCs w:val="28"/>
        </w:rPr>
      </w:pPr>
      <w:r w:rsidRPr="00540C28">
        <w:rPr>
          <w:b/>
          <w:i/>
          <w:sz w:val="28"/>
          <w:szCs w:val="28"/>
        </w:rPr>
        <w:t xml:space="preserve">Diversity Council Business:  </w:t>
      </w:r>
    </w:p>
    <w:p w:rsidR="00307898" w:rsidRPr="00540C28" w:rsidRDefault="00540C28" w:rsidP="00A36C53">
      <w:pPr>
        <w:rPr>
          <w:sz w:val="28"/>
          <w:szCs w:val="28"/>
        </w:rPr>
      </w:pPr>
      <w:r w:rsidRPr="00540C28">
        <w:rPr>
          <w:b/>
          <w:sz w:val="28"/>
          <w:szCs w:val="28"/>
          <w:u w:val="single"/>
        </w:rPr>
        <w:t xml:space="preserve">Focal Point Certification Team </w:t>
      </w:r>
      <w:r>
        <w:rPr>
          <w:b/>
          <w:sz w:val="28"/>
          <w:szCs w:val="28"/>
          <w:u w:val="single"/>
        </w:rPr>
        <w:t>–</w:t>
      </w:r>
      <w:r w:rsidRPr="00540C28">
        <w:rPr>
          <w:b/>
          <w:sz w:val="28"/>
          <w:szCs w:val="28"/>
          <w:u w:val="single"/>
        </w:rPr>
        <w:t xml:space="preserve"> </w:t>
      </w:r>
      <w:r w:rsidRPr="00540C28">
        <w:rPr>
          <w:sz w:val="28"/>
          <w:szCs w:val="28"/>
        </w:rPr>
        <w:t xml:space="preserve">Pat </w:t>
      </w:r>
      <w:r w:rsidR="00A36C53">
        <w:rPr>
          <w:sz w:val="28"/>
          <w:szCs w:val="28"/>
        </w:rPr>
        <w:t xml:space="preserve">stated that guide is on it final review. She hopes to have the final document out by the beginning of the fiscal year.  She asked Cheryl Latif to give it a final review.  </w:t>
      </w:r>
    </w:p>
    <w:p w:rsidR="00E37362" w:rsidRPr="00540C28" w:rsidRDefault="00E37362" w:rsidP="00C632A1">
      <w:pPr>
        <w:rPr>
          <w:sz w:val="28"/>
          <w:szCs w:val="28"/>
          <w:highlight w:val="magenta"/>
        </w:rPr>
      </w:pPr>
    </w:p>
    <w:p w:rsidR="004C1DEA" w:rsidRPr="004C1DEA" w:rsidRDefault="001B502A" w:rsidP="00A36C53">
      <w:pPr>
        <w:rPr>
          <w:sz w:val="28"/>
          <w:szCs w:val="28"/>
        </w:rPr>
      </w:pPr>
      <w:r w:rsidRPr="004C1DEA">
        <w:rPr>
          <w:b/>
          <w:sz w:val="28"/>
          <w:szCs w:val="28"/>
          <w:u w:val="single"/>
        </w:rPr>
        <w:t>Theme Poster Contest</w:t>
      </w:r>
      <w:r w:rsidRPr="004C1DEA">
        <w:rPr>
          <w:b/>
          <w:sz w:val="28"/>
          <w:szCs w:val="28"/>
        </w:rPr>
        <w:t xml:space="preserve"> –</w:t>
      </w:r>
      <w:r w:rsidRPr="004C1DEA">
        <w:rPr>
          <w:sz w:val="28"/>
          <w:szCs w:val="28"/>
        </w:rPr>
        <w:t xml:space="preserve"> </w:t>
      </w:r>
      <w:r w:rsidR="004C1DEA" w:rsidRPr="004C1DEA">
        <w:rPr>
          <w:sz w:val="28"/>
          <w:szCs w:val="28"/>
        </w:rPr>
        <w:t xml:space="preserve">Hope </w:t>
      </w:r>
      <w:r w:rsidR="00A36C53">
        <w:rPr>
          <w:sz w:val="28"/>
          <w:szCs w:val="28"/>
        </w:rPr>
        <w:t>stated that the Disability Poster contest was under way and that the contest ends on September 15</w:t>
      </w:r>
      <w:r w:rsidR="00A36C53" w:rsidRPr="00A36C53">
        <w:rPr>
          <w:sz w:val="28"/>
          <w:szCs w:val="28"/>
          <w:vertAlign w:val="superscript"/>
        </w:rPr>
        <w:t>th</w:t>
      </w:r>
      <w:r w:rsidR="00A36C53">
        <w:rPr>
          <w:sz w:val="28"/>
          <w:szCs w:val="28"/>
        </w:rPr>
        <w:t>.  She asked everyone to encourage the</w:t>
      </w:r>
      <w:r w:rsidR="00240D97">
        <w:rPr>
          <w:sz w:val="28"/>
          <w:szCs w:val="28"/>
        </w:rPr>
        <w:t>ir</w:t>
      </w:r>
      <w:r w:rsidR="00A36C53">
        <w:rPr>
          <w:sz w:val="28"/>
          <w:szCs w:val="28"/>
        </w:rPr>
        <w:t xml:space="preserve"> offices/regions to participate.  </w:t>
      </w:r>
    </w:p>
    <w:p w:rsidR="00E37362" w:rsidRPr="004C1DEA" w:rsidRDefault="00E37362" w:rsidP="00C632A1">
      <w:pPr>
        <w:rPr>
          <w:sz w:val="28"/>
          <w:szCs w:val="28"/>
        </w:rPr>
      </w:pPr>
    </w:p>
    <w:p w:rsidR="00A36C53" w:rsidRDefault="00E67508" w:rsidP="004865B3">
      <w:pPr>
        <w:rPr>
          <w:sz w:val="28"/>
          <w:szCs w:val="28"/>
        </w:rPr>
      </w:pPr>
      <w:r w:rsidRPr="004C1DEA">
        <w:rPr>
          <w:b/>
          <w:sz w:val="28"/>
          <w:szCs w:val="28"/>
          <w:u w:val="single"/>
        </w:rPr>
        <w:t xml:space="preserve">Diversity Ambassadors </w:t>
      </w:r>
      <w:r w:rsidRPr="004C1DEA">
        <w:rPr>
          <w:b/>
          <w:sz w:val="28"/>
          <w:szCs w:val="28"/>
        </w:rPr>
        <w:t>–</w:t>
      </w:r>
      <w:r w:rsidR="002A7A8F" w:rsidRPr="004C1DEA">
        <w:rPr>
          <w:sz w:val="28"/>
          <w:szCs w:val="28"/>
        </w:rPr>
        <w:t xml:space="preserve"> </w:t>
      </w:r>
      <w:r w:rsidR="00A36C53">
        <w:rPr>
          <w:sz w:val="28"/>
          <w:szCs w:val="28"/>
        </w:rPr>
        <w:t>Hope stated that the webinars that Dave Rowell completed on gender were a great success.  Dave stated that he appreciated the feedback that he re</w:t>
      </w:r>
      <w:r w:rsidR="00240D97">
        <w:rPr>
          <w:sz w:val="28"/>
          <w:szCs w:val="28"/>
        </w:rPr>
        <w:t xml:space="preserve">ceived </w:t>
      </w:r>
      <w:r w:rsidR="00A36C53">
        <w:rPr>
          <w:sz w:val="28"/>
          <w:szCs w:val="28"/>
        </w:rPr>
        <w:t xml:space="preserve">and that he enjoyed given the webinars.  He stated that he was working on </w:t>
      </w:r>
      <w:r w:rsidR="0022515B">
        <w:rPr>
          <w:sz w:val="28"/>
          <w:szCs w:val="28"/>
        </w:rPr>
        <w:t>a presentation on g</w:t>
      </w:r>
      <w:r w:rsidR="00A36C53">
        <w:rPr>
          <w:sz w:val="28"/>
          <w:szCs w:val="28"/>
        </w:rPr>
        <w:t>en</w:t>
      </w:r>
      <w:r w:rsidR="00240D97">
        <w:rPr>
          <w:sz w:val="28"/>
          <w:szCs w:val="28"/>
        </w:rPr>
        <w:t>d</w:t>
      </w:r>
      <w:r w:rsidR="00A36C53">
        <w:rPr>
          <w:sz w:val="28"/>
          <w:szCs w:val="28"/>
        </w:rPr>
        <w:t>er and the sciences.  He en</w:t>
      </w:r>
      <w:r w:rsidR="00240D97">
        <w:rPr>
          <w:sz w:val="28"/>
          <w:szCs w:val="28"/>
        </w:rPr>
        <w:t>c</w:t>
      </w:r>
      <w:r w:rsidR="00A36C53">
        <w:rPr>
          <w:sz w:val="28"/>
          <w:szCs w:val="28"/>
        </w:rPr>
        <w:t>ourage</w:t>
      </w:r>
      <w:r w:rsidR="00240D97">
        <w:rPr>
          <w:sz w:val="28"/>
          <w:szCs w:val="28"/>
        </w:rPr>
        <w:t>d</w:t>
      </w:r>
      <w:r w:rsidR="00A36C53">
        <w:rPr>
          <w:sz w:val="28"/>
          <w:szCs w:val="28"/>
        </w:rPr>
        <w:t xml:space="preserve"> other Ambassadors to do the same.  </w:t>
      </w:r>
    </w:p>
    <w:p w:rsidR="00A36C53" w:rsidRDefault="00A36C53" w:rsidP="004865B3">
      <w:pPr>
        <w:rPr>
          <w:sz w:val="28"/>
          <w:szCs w:val="28"/>
        </w:rPr>
      </w:pPr>
    </w:p>
    <w:p w:rsidR="004C1DEA" w:rsidRPr="004C1DEA" w:rsidRDefault="00C14DC5" w:rsidP="00A36C53">
      <w:pPr>
        <w:rPr>
          <w:sz w:val="28"/>
          <w:szCs w:val="28"/>
        </w:rPr>
      </w:pPr>
      <w:r>
        <w:rPr>
          <w:sz w:val="28"/>
          <w:szCs w:val="28"/>
        </w:rPr>
        <w:t xml:space="preserve">Hope and Dave stated that they are hoping to add one or 2 more Ambassadors to the list to ensure that all of the Diversity areas were covered.  </w:t>
      </w:r>
    </w:p>
    <w:p w:rsidR="00E6664C" w:rsidRPr="005474DB" w:rsidRDefault="00E6664C" w:rsidP="004865B3">
      <w:pPr>
        <w:rPr>
          <w:sz w:val="28"/>
          <w:szCs w:val="28"/>
        </w:rPr>
      </w:pPr>
    </w:p>
    <w:p w:rsidR="00A36C53" w:rsidRDefault="00A36C53" w:rsidP="004865B3">
      <w:pPr>
        <w:rPr>
          <w:sz w:val="28"/>
          <w:szCs w:val="28"/>
        </w:rPr>
      </w:pPr>
      <w:r>
        <w:rPr>
          <w:b/>
          <w:sz w:val="28"/>
          <w:szCs w:val="28"/>
          <w:u w:val="single"/>
        </w:rPr>
        <w:t>Inputting Diversity Data into NOEES—</w:t>
      </w:r>
      <w:r>
        <w:rPr>
          <w:sz w:val="28"/>
          <w:szCs w:val="28"/>
        </w:rPr>
        <w:t xml:space="preserve">Hope asked everyone to </w:t>
      </w:r>
      <w:r w:rsidR="0022515B">
        <w:rPr>
          <w:sz w:val="28"/>
          <w:szCs w:val="28"/>
        </w:rPr>
        <w:t>en</w:t>
      </w:r>
      <w:r>
        <w:rPr>
          <w:sz w:val="28"/>
          <w:szCs w:val="28"/>
        </w:rPr>
        <w:t xml:space="preserve">couraged their people to input all outreach information into the NOEES.  It is coming upon the end of the fiscal year and we want to make sure all information is there for reporting.  </w:t>
      </w:r>
    </w:p>
    <w:p w:rsidR="00A36C53" w:rsidRDefault="00A36C53" w:rsidP="004865B3">
      <w:pPr>
        <w:rPr>
          <w:sz w:val="28"/>
          <w:szCs w:val="28"/>
        </w:rPr>
      </w:pPr>
    </w:p>
    <w:p w:rsidR="007C59F7" w:rsidRDefault="00A36C53" w:rsidP="004865B3">
      <w:pPr>
        <w:rPr>
          <w:sz w:val="28"/>
          <w:szCs w:val="28"/>
        </w:rPr>
      </w:pPr>
      <w:r>
        <w:rPr>
          <w:b/>
          <w:sz w:val="28"/>
          <w:szCs w:val="28"/>
          <w:u w:val="single"/>
        </w:rPr>
        <w:t>Pathways Internship Program—</w:t>
      </w:r>
      <w:r>
        <w:rPr>
          <w:sz w:val="28"/>
          <w:szCs w:val="28"/>
        </w:rPr>
        <w:t>Hope mentioned that the Pathways Internsh</w:t>
      </w:r>
      <w:r w:rsidR="00E243A8">
        <w:rPr>
          <w:sz w:val="28"/>
          <w:szCs w:val="28"/>
        </w:rPr>
        <w:t>ip</w:t>
      </w:r>
      <w:r w:rsidR="0022515B">
        <w:rPr>
          <w:sz w:val="28"/>
          <w:szCs w:val="28"/>
        </w:rPr>
        <w:t xml:space="preserve"> Program</w:t>
      </w:r>
      <w:r w:rsidR="00E243A8">
        <w:rPr>
          <w:sz w:val="28"/>
          <w:szCs w:val="28"/>
        </w:rPr>
        <w:t xml:space="preserve"> was </w:t>
      </w:r>
      <w:r w:rsidR="00A33400">
        <w:rPr>
          <w:sz w:val="28"/>
          <w:szCs w:val="28"/>
        </w:rPr>
        <w:t>available</w:t>
      </w:r>
      <w:r w:rsidR="0022515B">
        <w:rPr>
          <w:sz w:val="28"/>
          <w:szCs w:val="28"/>
        </w:rPr>
        <w:t xml:space="preserve"> for usage</w:t>
      </w:r>
      <w:r w:rsidR="00A33400">
        <w:rPr>
          <w:sz w:val="28"/>
          <w:szCs w:val="28"/>
        </w:rPr>
        <w:t xml:space="preserve">. </w:t>
      </w:r>
      <w:r w:rsidR="0022515B">
        <w:rPr>
          <w:sz w:val="28"/>
          <w:szCs w:val="28"/>
        </w:rPr>
        <w:t xml:space="preserve"> She stated WFMO wanted to </w:t>
      </w:r>
      <w:r w:rsidR="0022515B">
        <w:rPr>
          <w:sz w:val="28"/>
          <w:szCs w:val="28"/>
        </w:rPr>
        <w:lastRenderedPageBreak/>
        <w:t>ensure that everyone understood that all internships had to be advertised under the Pathways program through USAJOBs.  If there are any questions, individuals should contact Hope or their WFMO rep.</w:t>
      </w:r>
    </w:p>
    <w:p w:rsidR="0022515B" w:rsidRDefault="0022515B" w:rsidP="004865B3">
      <w:pPr>
        <w:rPr>
          <w:sz w:val="28"/>
          <w:szCs w:val="28"/>
        </w:rPr>
      </w:pPr>
    </w:p>
    <w:p w:rsidR="00FF54FF" w:rsidRPr="005474DB" w:rsidRDefault="00FF54FF" w:rsidP="00FF54FF">
      <w:pPr>
        <w:rPr>
          <w:b/>
          <w:i/>
          <w:sz w:val="28"/>
          <w:szCs w:val="28"/>
        </w:rPr>
      </w:pPr>
      <w:r w:rsidRPr="005474DB">
        <w:rPr>
          <w:b/>
          <w:i/>
          <w:sz w:val="28"/>
          <w:szCs w:val="28"/>
        </w:rPr>
        <w:t>Roundtable:</w:t>
      </w:r>
    </w:p>
    <w:p w:rsidR="00FF54FF" w:rsidRDefault="00FF54FF" w:rsidP="00FF54FF">
      <w:pPr>
        <w:rPr>
          <w:b/>
          <w:sz w:val="28"/>
          <w:szCs w:val="28"/>
        </w:rPr>
      </w:pPr>
      <w:r w:rsidRPr="005474DB">
        <w:rPr>
          <w:b/>
          <w:sz w:val="28"/>
          <w:szCs w:val="28"/>
          <w:u w:val="single"/>
        </w:rPr>
        <w:t xml:space="preserve">Regional Reports </w:t>
      </w:r>
      <w:r w:rsidRPr="005474DB">
        <w:rPr>
          <w:b/>
          <w:sz w:val="28"/>
          <w:szCs w:val="28"/>
        </w:rPr>
        <w:t>–</w:t>
      </w:r>
      <w:r w:rsidRPr="008975A0">
        <w:rPr>
          <w:b/>
          <w:sz w:val="28"/>
          <w:szCs w:val="28"/>
        </w:rPr>
        <w:t xml:space="preserve"> </w:t>
      </w:r>
    </w:p>
    <w:p w:rsidR="0006039A" w:rsidRDefault="0006039A" w:rsidP="00FF54FF">
      <w:pPr>
        <w:rPr>
          <w:b/>
          <w:sz w:val="28"/>
          <w:szCs w:val="28"/>
        </w:rPr>
      </w:pPr>
    </w:p>
    <w:p w:rsidR="0022515B" w:rsidRDefault="00E11ADE" w:rsidP="00FF251B">
      <w:pPr>
        <w:rPr>
          <w:sz w:val="28"/>
          <w:szCs w:val="28"/>
        </w:rPr>
      </w:pPr>
      <w:r>
        <w:rPr>
          <w:sz w:val="28"/>
          <w:szCs w:val="28"/>
        </w:rPr>
        <w:t xml:space="preserve">Hope reported on the success of the NOAA Dress for Success Campaign at the Headquarters.  </w:t>
      </w:r>
    </w:p>
    <w:p w:rsidR="0022515B" w:rsidRDefault="0022515B" w:rsidP="00FF251B">
      <w:pPr>
        <w:rPr>
          <w:sz w:val="28"/>
          <w:szCs w:val="28"/>
        </w:rPr>
      </w:pPr>
    </w:p>
    <w:p w:rsidR="0022515B" w:rsidRDefault="00E11ADE" w:rsidP="00FF251B">
      <w:pPr>
        <w:rPr>
          <w:sz w:val="28"/>
          <w:szCs w:val="28"/>
        </w:rPr>
      </w:pPr>
      <w:r>
        <w:rPr>
          <w:sz w:val="28"/>
          <w:szCs w:val="28"/>
        </w:rPr>
        <w:t>She also thanked Jennifer Bowen for the one-pager she did for Women’s Equality Day (August 26</w:t>
      </w:r>
      <w:r w:rsidRPr="00E11ADE">
        <w:rPr>
          <w:sz w:val="28"/>
          <w:szCs w:val="28"/>
          <w:vertAlign w:val="superscript"/>
        </w:rPr>
        <w:t>th</w:t>
      </w:r>
      <w:r>
        <w:rPr>
          <w:sz w:val="28"/>
          <w:szCs w:val="28"/>
        </w:rPr>
        <w:t xml:space="preserve">).  Hope sent the one-pager to all Focal Points and </w:t>
      </w:r>
      <w:r w:rsidR="00C14DC5">
        <w:rPr>
          <w:sz w:val="28"/>
          <w:szCs w:val="28"/>
        </w:rPr>
        <w:t>asks</w:t>
      </w:r>
      <w:r>
        <w:rPr>
          <w:sz w:val="28"/>
          <w:szCs w:val="28"/>
        </w:rPr>
        <w:t xml:space="preserve"> them to post to their office bulletin boards.  </w:t>
      </w:r>
    </w:p>
    <w:p w:rsidR="00B01C88" w:rsidRDefault="00B01C88" w:rsidP="00FF251B">
      <w:pPr>
        <w:rPr>
          <w:sz w:val="28"/>
          <w:szCs w:val="28"/>
        </w:rPr>
      </w:pPr>
    </w:p>
    <w:p w:rsidR="00B01C88" w:rsidRDefault="00B01C88" w:rsidP="00FF251B">
      <w:pPr>
        <w:rPr>
          <w:sz w:val="28"/>
          <w:szCs w:val="28"/>
        </w:rPr>
      </w:pPr>
      <w:r>
        <w:rPr>
          <w:sz w:val="28"/>
          <w:szCs w:val="28"/>
        </w:rPr>
        <w:t>Tony Merriman mentioned</w:t>
      </w:r>
      <w:r w:rsidR="00B44E29">
        <w:rPr>
          <w:sz w:val="28"/>
          <w:szCs w:val="28"/>
        </w:rPr>
        <w:t xml:space="preserve"> that all of the one-pagers can be found on the CR’s new EEO/Diversity </w:t>
      </w:r>
      <w:proofErr w:type="spellStart"/>
      <w:r w:rsidR="00B44E29">
        <w:rPr>
          <w:sz w:val="28"/>
          <w:szCs w:val="28"/>
        </w:rPr>
        <w:t>google</w:t>
      </w:r>
      <w:proofErr w:type="spellEnd"/>
      <w:r w:rsidR="00B44E29">
        <w:rPr>
          <w:sz w:val="28"/>
          <w:szCs w:val="28"/>
        </w:rPr>
        <w:t xml:space="preserve"> site:  </w:t>
      </w:r>
      <w:hyperlink r:id="rId9" w:history="1">
        <w:r w:rsidR="00B44E29">
          <w:rPr>
            <w:rStyle w:val="Hyperlink"/>
          </w:rPr>
          <w:t>https://sites.google.com/a/noaa.gov/nws-cr-asd/home/workforce-services/noaa-equal-opportunity-diversity-management/special-observances</w:t>
        </w:r>
      </w:hyperlink>
    </w:p>
    <w:p w:rsidR="0022515B" w:rsidRDefault="0022515B" w:rsidP="00FF251B">
      <w:pPr>
        <w:rPr>
          <w:sz w:val="28"/>
          <w:szCs w:val="28"/>
        </w:rPr>
      </w:pPr>
    </w:p>
    <w:p w:rsidR="00FF251B" w:rsidRDefault="00E11ADE" w:rsidP="00FF251B">
      <w:pPr>
        <w:rPr>
          <w:sz w:val="28"/>
          <w:szCs w:val="28"/>
        </w:rPr>
      </w:pPr>
      <w:r>
        <w:rPr>
          <w:sz w:val="28"/>
          <w:szCs w:val="28"/>
        </w:rPr>
        <w:t>Hope also mentioned the Guidance on the Extension of Benefits to Married Gay and Lesbian Federal Employees, Annuitants, and Their</w:t>
      </w:r>
      <w:r w:rsidR="00FF251B">
        <w:rPr>
          <w:sz w:val="28"/>
          <w:szCs w:val="28"/>
        </w:rPr>
        <w:t xml:space="preserve"> Families sent out by OPM.  Employees had </w:t>
      </w:r>
      <w:r w:rsidR="00C14DC5">
        <w:rPr>
          <w:sz w:val="28"/>
          <w:szCs w:val="28"/>
        </w:rPr>
        <w:t>until</w:t>
      </w:r>
      <w:r w:rsidR="00FF251B">
        <w:rPr>
          <w:sz w:val="28"/>
          <w:szCs w:val="28"/>
        </w:rPr>
        <w:t xml:space="preserve"> August 26, 2013to change their FEFLI and FEDVIP enrollment.  Please remind your offices/regions.</w:t>
      </w:r>
    </w:p>
    <w:p w:rsidR="00FF251B" w:rsidRDefault="00FF251B" w:rsidP="00FF251B">
      <w:pPr>
        <w:rPr>
          <w:sz w:val="28"/>
          <w:szCs w:val="28"/>
        </w:rPr>
      </w:pPr>
    </w:p>
    <w:p w:rsidR="00FF251B" w:rsidRDefault="00FF251B" w:rsidP="00FF251B">
      <w:pPr>
        <w:rPr>
          <w:sz w:val="28"/>
          <w:szCs w:val="28"/>
        </w:rPr>
      </w:pPr>
      <w:r>
        <w:rPr>
          <w:sz w:val="28"/>
          <w:szCs w:val="28"/>
        </w:rPr>
        <w:t xml:space="preserve">Monique Royal, </w:t>
      </w:r>
      <w:r w:rsidR="00C14DC5">
        <w:rPr>
          <w:sz w:val="28"/>
          <w:szCs w:val="28"/>
        </w:rPr>
        <w:t>who’s</w:t>
      </w:r>
      <w:r>
        <w:rPr>
          <w:sz w:val="28"/>
          <w:szCs w:val="28"/>
        </w:rPr>
        <w:t xml:space="preserve"> new to the council, </w:t>
      </w:r>
      <w:r w:rsidR="00C14DC5">
        <w:rPr>
          <w:sz w:val="28"/>
          <w:szCs w:val="28"/>
        </w:rPr>
        <w:t>asks</w:t>
      </w:r>
      <w:r>
        <w:rPr>
          <w:sz w:val="28"/>
          <w:szCs w:val="28"/>
        </w:rPr>
        <w:t xml:space="preserve"> for and list of roles and responsibilities and a list of council members.  </w:t>
      </w:r>
    </w:p>
    <w:p w:rsidR="00FF251B" w:rsidRDefault="00FF251B" w:rsidP="00FF251B">
      <w:pPr>
        <w:rPr>
          <w:sz w:val="28"/>
          <w:szCs w:val="28"/>
        </w:rPr>
      </w:pPr>
    </w:p>
    <w:p w:rsidR="00FF251B" w:rsidRDefault="00FF251B" w:rsidP="00FF251B">
      <w:pPr>
        <w:rPr>
          <w:sz w:val="28"/>
          <w:szCs w:val="28"/>
        </w:rPr>
      </w:pPr>
      <w:r>
        <w:rPr>
          <w:sz w:val="28"/>
          <w:szCs w:val="28"/>
        </w:rPr>
        <w:t xml:space="preserve">Michael </w:t>
      </w:r>
      <w:r w:rsidR="00C14DC5">
        <w:rPr>
          <w:sz w:val="28"/>
          <w:szCs w:val="28"/>
        </w:rPr>
        <w:t>Fitzsim</w:t>
      </w:r>
      <w:r w:rsidR="000716CB">
        <w:rPr>
          <w:sz w:val="28"/>
          <w:szCs w:val="28"/>
        </w:rPr>
        <w:t>m</w:t>
      </w:r>
      <w:r w:rsidR="00C14DC5">
        <w:rPr>
          <w:sz w:val="28"/>
          <w:szCs w:val="28"/>
        </w:rPr>
        <w:t>ons</w:t>
      </w:r>
      <w:r>
        <w:rPr>
          <w:sz w:val="28"/>
          <w:szCs w:val="28"/>
        </w:rPr>
        <w:t xml:space="preserve"> mentioned that Roger Lamoni was retiring soon and that he would be </w:t>
      </w:r>
      <w:r w:rsidR="00C14DC5">
        <w:rPr>
          <w:sz w:val="28"/>
          <w:szCs w:val="28"/>
        </w:rPr>
        <w:t>taking</w:t>
      </w:r>
      <w:r>
        <w:rPr>
          <w:sz w:val="28"/>
          <w:szCs w:val="28"/>
        </w:rPr>
        <w:t xml:space="preserve"> his place on the council.  </w:t>
      </w:r>
    </w:p>
    <w:p w:rsidR="00FF251B" w:rsidRDefault="00FF251B" w:rsidP="00FF251B">
      <w:pPr>
        <w:rPr>
          <w:sz w:val="28"/>
          <w:szCs w:val="28"/>
        </w:rPr>
      </w:pPr>
    </w:p>
    <w:p w:rsidR="002F098E" w:rsidRDefault="00FF251B" w:rsidP="00FF251B">
      <w:pPr>
        <w:rPr>
          <w:sz w:val="28"/>
          <w:szCs w:val="28"/>
        </w:rPr>
      </w:pPr>
      <w:r>
        <w:rPr>
          <w:sz w:val="28"/>
          <w:szCs w:val="28"/>
        </w:rPr>
        <w:t xml:space="preserve">Tony Merriman and CR </w:t>
      </w:r>
      <w:r w:rsidR="00C14DC5">
        <w:rPr>
          <w:sz w:val="28"/>
          <w:szCs w:val="28"/>
        </w:rPr>
        <w:t>were</w:t>
      </w:r>
      <w:r>
        <w:rPr>
          <w:sz w:val="28"/>
          <w:szCs w:val="28"/>
        </w:rPr>
        <w:t xml:space="preserve"> putting together its </w:t>
      </w:r>
      <w:r w:rsidR="00C14DC5">
        <w:rPr>
          <w:sz w:val="28"/>
          <w:szCs w:val="28"/>
        </w:rPr>
        <w:t>latest</w:t>
      </w:r>
      <w:r>
        <w:rPr>
          <w:sz w:val="28"/>
          <w:szCs w:val="28"/>
        </w:rPr>
        <w:t xml:space="preserve"> newsletter and that he would share with the council. </w:t>
      </w:r>
      <w:bookmarkStart w:id="0" w:name="_GoBack"/>
      <w:bookmarkEnd w:id="0"/>
      <w:r>
        <w:rPr>
          <w:sz w:val="28"/>
          <w:szCs w:val="28"/>
        </w:rPr>
        <w:t xml:space="preserve"> </w:t>
      </w:r>
    </w:p>
    <w:p w:rsidR="00A93C1A" w:rsidRDefault="00A93C1A" w:rsidP="00DE6CED">
      <w:pPr>
        <w:rPr>
          <w:sz w:val="28"/>
          <w:szCs w:val="28"/>
        </w:rPr>
      </w:pPr>
    </w:p>
    <w:sectPr w:rsidR="00A93C1A" w:rsidSect="000742B9">
      <w:headerReference w:type="default" r:id="rId10"/>
      <w:pgSz w:w="12240" w:h="15840"/>
      <w:pgMar w:top="90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81" w:rsidRDefault="002D6E81">
      <w:r>
        <w:separator/>
      </w:r>
    </w:p>
  </w:endnote>
  <w:endnote w:type="continuationSeparator" w:id="0">
    <w:p w:rsidR="002D6E81" w:rsidRDefault="002D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81" w:rsidRDefault="002D6E81">
      <w:r>
        <w:separator/>
      </w:r>
    </w:p>
  </w:footnote>
  <w:footnote w:type="continuationSeparator" w:id="0">
    <w:p w:rsidR="002D6E81" w:rsidRDefault="002D6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81" w:rsidRDefault="002D6E81" w:rsidP="003D7B7B">
    <w:pPr>
      <w:jc w:val="center"/>
      <w:rPr>
        <w:sz w:val="28"/>
        <w:szCs w:val="28"/>
      </w:rPr>
    </w:pPr>
    <w:r w:rsidRPr="007E05F5">
      <w:rPr>
        <w:sz w:val="28"/>
        <w:szCs w:val="28"/>
      </w:rPr>
      <w:t>NWS Diversity Management Council Meeting</w:t>
    </w:r>
  </w:p>
  <w:p w:rsidR="002D6E81" w:rsidRDefault="002D6E81" w:rsidP="003D7B7B">
    <w:pPr>
      <w:jc w:val="center"/>
      <w:rPr>
        <w:sz w:val="28"/>
        <w:szCs w:val="28"/>
      </w:rPr>
    </w:pPr>
    <w:r>
      <w:rPr>
        <w:sz w:val="28"/>
        <w:szCs w:val="28"/>
      </w:rPr>
      <w:t>2:30 p.m. ET, W</w:t>
    </w:r>
    <w:r w:rsidR="00C54AC8">
      <w:rPr>
        <w:sz w:val="28"/>
        <w:szCs w:val="28"/>
      </w:rPr>
      <w:t>ednesday, August</w:t>
    </w:r>
    <w:r>
      <w:rPr>
        <w:sz w:val="28"/>
        <w:szCs w:val="28"/>
      </w:rPr>
      <w:t xml:space="preserve"> </w:t>
    </w:r>
    <w:r w:rsidR="00B231CD">
      <w:rPr>
        <w:sz w:val="28"/>
        <w:szCs w:val="28"/>
      </w:rPr>
      <w:t>2</w:t>
    </w:r>
    <w:r>
      <w:rPr>
        <w:sz w:val="28"/>
        <w:szCs w:val="28"/>
      </w:rPr>
      <w:t>1, 2013</w:t>
    </w:r>
  </w:p>
  <w:p w:rsidR="002D6E81" w:rsidRPr="000742B9" w:rsidRDefault="002D6E81" w:rsidP="000742B9">
    <w:pPr>
      <w:rPr>
        <w:sz w:val="28"/>
        <w:szCs w:val="28"/>
      </w:rPr>
    </w:pPr>
    <w:r>
      <w:tab/>
    </w:r>
    <w:r>
      <w:tab/>
    </w:r>
    <w:r>
      <w:tab/>
    </w:r>
    <w:r>
      <w:tab/>
    </w:r>
    <w:r>
      <w:tab/>
    </w:r>
    <w:r>
      <w:rPr>
        <w:sz w:val="28"/>
        <w:szCs w:val="28"/>
      </w:rPr>
      <w:t>Minutes</w:t>
    </w:r>
    <w:r>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75E6"/>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2671F53"/>
    <w:multiLevelType w:val="hybridMultilevel"/>
    <w:tmpl w:val="B33801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B4FB6"/>
    <w:multiLevelType w:val="hybridMultilevel"/>
    <w:tmpl w:val="654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354C25"/>
    <w:multiLevelType w:val="hybridMultilevel"/>
    <w:tmpl w:val="7618EB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74C4C9A"/>
    <w:multiLevelType w:val="hybridMultilevel"/>
    <w:tmpl w:val="E532753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BE6999"/>
    <w:multiLevelType w:val="hybridMultilevel"/>
    <w:tmpl w:val="8B4A0564"/>
    <w:lvl w:ilvl="0" w:tplc="5304172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687FF5"/>
    <w:multiLevelType w:val="hybridMultilevel"/>
    <w:tmpl w:val="C0CABF6A"/>
    <w:lvl w:ilvl="0" w:tplc="04090011">
      <w:start w:val="1"/>
      <w:numFmt w:val="decimal"/>
      <w:lvlText w:val="%1)"/>
      <w:lvlJc w:val="left"/>
      <w:pPr>
        <w:ind w:left="720" w:hanging="360"/>
      </w:pPr>
      <w:rPr>
        <w:rFonts w:hint="default"/>
      </w:rPr>
    </w:lvl>
    <w:lvl w:ilvl="1" w:tplc="BFC0A7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13EC7"/>
    <w:multiLevelType w:val="hybridMultilevel"/>
    <w:tmpl w:val="02F4915C"/>
    <w:lvl w:ilvl="0" w:tplc="D9FE67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923D39"/>
    <w:multiLevelType w:val="hybridMultilevel"/>
    <w:tmpl w:val="EF82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5F5"/>
    <w:rsid w:val="00001461"/>
    <w:rsid w:val="00002860"/>
    <w:rsid w:val="00013A62"/>
    <w:rsid w:val="00013AD4"/>
    <w:rsid w:val="00017198"/>
    <w:rsid w:val="00017511"/>
    <w:rsid w:val="00022048"/>
    <w:rsid w:val="00022E8D"/>
    <w:rsid w:val="00044B62"/>
    <w:rsid w:val="0006039A"/>
    <w:rsid w:val="00065E2E"/>
    <w:rsid w:val="00070307"/>
    <w:rsid w:val="000716CB"/>
    <w:rsid w:val="00073D92"/>
    <w:rsid w:val="000742B9"/>
    <w:rsid w:val="0009300A"/>
    <w:rsid w:val="000B1B5D"/>
    <w:rsid w:val="000C19A2"/>
    <w:rsid w:val="000C49FC"/>
    <w:rsid w:val="000C61CC"/>
    <w:rsid w:val="000D05E4"/>
    <w:rsid w:val="000D63D1"/>
    <w:rsid w:val="000F326D"/>
    <w:rsid w:val="000F7A00"/>
    <w:rsid w:val="0010453F"/>
    <w:rsid w:val="00114F8C"/>
    <w:rsid w:val="00123C8F"/>
    <w:rsid w:val="00124848"/>
    <w:rsid w:val="001258D5"/>
    <w:rsid w:val="001402BF"/>
    <w:rsid w:val="00157471"/>
    <w:rsid w:val="001612AC"/>
    <w:rsid w:val="0016211D"/>
    <w:rsid w:val="0017280A"/>
    <w:rsid w:val="0017375E"/>
    <w:rsid w:val="00180B79"/>
    <w:rsid w:val="001835A3"/>
    <w:rsid w:val="00194CFC"/>
    <w:rsid w:val="001A078E"/>
    <w:rsid w:val="001A45D0"/>
    <w:rsid w:val="001B31DC"/>
    <w:rsid w:val="001B502A"/>
    <w:rsid w:val="001D4A5D"/>
    <w:rsid w:val="001D4B32"/>
    <w:rsid w:val="001E0750"/>
    <w:rsid w:val="001F0E86"/>
    <w:rsid w:val="00212390"/>
    <w:rsid w:val="002151BF"/>
    <w:rsid w:val="00217BFF"/>
    <w:rsid w:val="0022515B"/>
    <w:rsid w:val="00225B22"/>
    <w:rsid w:val="00231A3C"/>
    <w:rsid w:val="002357A8"/>
    <w:rsid w:val="0023580E"/>
    <w:rsid w:val="00240D97"/>
    <w:rsid w:val="0025156C"/>
    <w:rsid w:val="00253C14"/>
    <w:rsid w:val="00254967"/>
    <w:rsid w:val="00257D3E"/>
    <w:rsid w:val="00272361"/>
    <w:rsid w:val="00273290"/>
    <w:rsid w:val="00280CF5"/>
    <w:rsid w:val="002821B3"/>
    <w:rsid w:val="002872E7"/>
    <w:rsid w:val="002A1446"/>
    <w:rsid w:val="002A7A8F"/>
    <w:rsid w:val="002B02B2"/>
    <w:rsid w:val="002D32BB"/>
    <w:rsid w:val="002D3879"/>
    <w:rsid w:val="002D3D11"/>
    <w:rsid w:val="002D6E81"/>
    <w:rsid w:val="002E1AE6"/>
    <w:rsid w:val="002E6598"/>
    <w:rsid w:val="002E710A"/>
    <w:rsid w:val="002F098E"/>
    <w:rsid w:val="00307474"/>
    <w:rsid w:val="00307898"/>
    <w:rsid w:val="00312D5D"/>
    <w:rsid w:val="00312DEE"/>
    <w:rsid w:val="00313D09"/>
    <w:rsid w:val="00324E2A"/>
    <w:rsid w:val="0034584A"/>
    <w:rsid w:val="003658EC"/>
    <w:rsid w:val="00374E57"/>
    <w:rsid w:val="00375124"/>
    <w:rsid w:val="00377DD5"/>
    <w:rsid w:val="00397824"/>
    <w:rsid w:val="0039792C"/>
    <w:rsid w:val="003A11B9"/>
    <w:rsid w:val="003A29B2"/>
    <w:rsid w:val="003A2BA3"/>
    <w:rsid w:val="003C1B74"/>
    <w:rsid w:val="003C547A"/>
    <w:rsid w:val="003D7B7B"/>
    <w:rsid w:val="003E15CE"/>
    <w:rsid w:val="003E6069"/>
    <w:rsid w:val="003F395C"/>
    <w:rsid w:val="00400FD5"/>
    <w:rsid w:val="00410B20"/>
    <w:rsid w:val="004112C7"/>
    <w:rsid w:val="00413AD0"/>
    <w:rsid w:val="00417357"/>
    <w:rsid w:val="00425323"/>
    <w:rsid w:val="00425F6E"/>
    <w:rsid w:val="00434D0C"/>
    <w:rsid w:val="00441B14"/>
    <w:rsid w:val="004443FF"/>
    <w:rsid w:val="004509BB"/>
    <w:rsid w:val="00464166"/>
    <w:rsid w:val="004675D5"/>
    <w:rsid w:val="00467F49"/>
    <w:rsid w:val="00474211"/>
    <w:rsid w:val="0047609D"/>
    <w:rsid w:val="00480943"/>
    <w:rsid w:val="004865B3"/>
    <w:rsid w:val="00491065"/>
    <w:rsid w:val="00491628"/>
    <w:rsid w:val="00492818"/>
    <w:rsid w:val="00493A7B"/>
    <w:rsid w:val="00494EF2"/>
    <w:rsid w:val="004B05C3"/>
    <w:rsid w:val="004B255F"/>
    <w:rsid w:val="004C064C"/>
    <w:rsid w:val="004C182F"/>
    <w:rsid w:val="004C1DEA"/>
    <w:rsid w:val="004C374F"/>
    <w:rsid w:val="004C38FD"/>
    <w:rsid w:val="004C4B05"/>
    <w:rsid w:val="004D7404"/>
    <w:rsid w:val="004E3B7C"/>
    <w:rsid w:val="004E4BD7"/>
    <w:rsid w:val="004E5F39"/>
    <w:rsid w:val="00502FE6"/>
    <w:rsid w:val="0050674A"/>
    <w:rsid w:val="00524C84"/>
    <w:rsid w:val="005349DC"/>
    <w:rsid w:val="00540C28"/>
    <w:rsid w:val="005474DB"/>
    <w:rsid w:val="00547EEC"/>
    <w:rsid w:val="00550C59"/>
    <w:rsid w:val="00557552"/>
    <w:rsid w:val="00562D14"/>
    <w:rsid w:val="00563717"/>
    <w:rsid w:val="00567BCB"/>
    <w:rsid w:val="00575732"/>
    <w:rsid w:val="005804D3"/>
    <w:rsid w:val="0058158D"/>
    <w:rsid w:val="005815A0"/>
    <w:rsid w:val="00584FC1"/>
    <w:rsid w:val="005A2EC3"/>
    <w:rsid w:val="005B3DE3"/>
    <w:rsid w:val="005C01BF"/>
    <w:rsid w:val="005C4340"/>
    <w:rsid w:val="005D1020"/>
    <w:rsid w:val="005D7500"/>
    <w:rsid w:val="005F02B9"/>
    <w:rsid w:val="005F56C8"/>
    <w:rsid w:val="00605125"/>
    <w:rsid w:val="006060E9"/>
    <w:rsid w:val="006116C7"/>
    <w:rsid w:val="00634404"/>
    <w:rsid w:val="006358E9"/>
    <w:rsid w:val="00640771"/>
    <w:rsid w:val="00654B91"/>
    <w:rsid w:val="006618BD"/>
    <w:rsid w:val="00663161"/>
    <w:rsid w:val="00671599"/>
    <w:rsid w:val="00681BD7"/>
    <w:rsid w:val="006C5FCD"/>
    <w:rsid w:val="006D5CB8"/>
    <w:rsid w:val="006F6AD1"/>
    <w:rsid w:val="00704A62"/>
    <w:rsid w:val="00706A1C"/>
    <w:rsid w:val="00710FF3"/>
    <w:rsid w:val="00715F65"/>
    <w:rsid w:val="00727ADA"/>
    <w:rsid w:val="00741708"/>
    <w:rsid w:val="00744A08"/>
    <w:rsid w:val="007555FA"/>
    <w:rsid w:val="00757003"/>
    <w:rsid w:val="007679D1"/>
    <w:rsid w:val="00776AC7"/>
    <w:rsid w:val="007777C2"/>
    <w:rsid w:val="007A0B6B"/>
    <w:rsid w:val="007A6C48"/>
    <w:rsid w:val="007B1E52"/>
    <w:rsid w:val="007B3859"/>
    <w:rsid w:val="007B5D55"/>
    <w:rsid w:val="007C323B"/>
    <w:rsid w:val="007C59F7"/>
    <w:rsid w:val="007C7FD7"/>
    <w:rsid w:val="007E05F5"/>
    <w:rsid w:val="007E14A4"/>
    <w:rsid w:val="007E2B67"/>
    <w:rsid w:val="007E2D19"/>
    <w:rsid w:val="007E68E3"/>
    <w:rsid w:val="007E6955"/>
    <w:rsid w:val="007E7DB9"/>
    <w:rsid w:val="007F3B65"/>
    <w:rsid w:val="007F536B"/>
    <w:rsid w:val="00802DCE"/>
    <w:rsid w:val="00803084"/>
    <w:rsid w:val="008053A7"/>
    <w:rsid w:val="008153B9"/>
    <w:rsid w:val="00816375"/>
    <w:rsid w:val="0085334D"/>
    <w:rsid w:val="00854024"/>
    <w:rsid w:val="00855C0A"/>
    <w:rsid w:val="008567FA"/>
    <w:rsid w:val="00856899"/>
    <w:rsid w:val="00861F8C"/>
    <w:rsid w:val="008856C8"/>
    <w:rsid w:val="008975A0"/>
    <w:rsid w:val="008A14DA"/>
    <w:rsid w:val="008A2320"/>
    <w:rsid w:val="008A6B48"/>
    <w:rsid w:val="008D45E3"/>
    <w:rsid w:val="008E10CF"/>
    <w:rsid w:val="008F0D77"/>
    <w:rsid w:val="008F4399"/>
    <w:rsid w:val="00901EC0"/>
    <w:rsid w:val="009068B0"/>
    <w:rsid w:val="00925EDA"/>
    <w:rsid w:val="009320E5"/>
    <w:rsid w:val="009327DA"/>
    <w:rsid w:val="00935344"/>
    <w:rsid w:val="0094361B"/>
    <w:rsid w:val="00975F0E"/>
    <w:rsid w:val="009B1E86"/>
    <w:rsid w:val="009B3EEC"/>
    <w:rsid w:val="009B7088"/>
    <w:rsid w:val="009D3340"/>
    <w:rsid w:val="009D4B9A"/>
    <w:rsid w:val="009D518A"/>
    <w:rsid w:val="009E3851"/>
    <w:rsid w:val="009F3117"/>
    <w:rsid w:val="00A25F61"/>
    <w:rsid w:val="00A33400"/>
    <w:rsid w:val="00A36C53"/>
    <w:rsid w:val="00A40BE0"/>
    <w:rsid w:val="00A46773"/>
    <w:rsid w:val="00A47A54"/>
    <w:rsid w:val="00A505DB"/>
    <w:rsid w:val="00A52B4B"/>
    <w:rsid w:val="00A57FB4"/>
    <w:rsid w:val="00A653B9"/>
    <w:rsid w:val="00A671DA"/>
    <w:rsid w:val="00A7044C"/>
    <w:rsid w:val="00A83126"/>
    <w:rsid w:val="00A93C1A"/>
    <w:rsid w:val="00A94A2B"/>
    <w:rsid w:val="00A96415"/>
    <w:rsid w:val="00AA5EA8"/>
    <w:rsid w:val="00AC14E5"/>
    <w:rsid w:val="00AC7143"/>
    <w:rsid w:val="00AC7E0D"/>
    <w:rsid w:val="00AE233F"/>
    <w:rsid w:val="00B01C88"/>
    <w:rsid w:val="00B11942"/>
    <w:rsid w:val="00B14BCA"/>
    <w:rsid w:val="00B231CD"/>
    <w:rsid w:val="00B304DF"/>
    <w:rsid w:val="00B349DE"/>
    <w:rsid w:val="00B41EB1"/>
    <w:rsid w:val="00B43E52"/>
    <w:rsid w:val="00B44E29"/>
    <w:rsid w:val="00B45AA3"/>
    <w:rsid w:val="00B51C7C"/>
    <w:rsid w:val="00B54F14"/>
    <w:rsid w:val="00B71995"/>
    <w:rsid w:val="00B74524"/>
    <w:rsid w:val="00B757F6"/>
    <w:rsid w:val="00B84638"/>
    <w:rsid w:val="00B8513F"/>
    <w:rsid w:val="00B87B94"/>
    <w:rsid w:val="00B92333"/>
    <w:rsid w:val="00B93973"/>
    <w:rsid w:val="00B95394"/>
    <w:rsid w:val="00B9643D"/>
    <w:rsid w:val="00BB0DAF"/>
    <w:rsid w:val="00BB15FA"/>
    <w:rsid w:val="00BB36EE"/>
    <w:rsid w:val="00BF0F22"/>
    <w:rsid w:val="00BF1BA1"/>
    <w:rsid w:val="00BF1EB3"/>
    <w:rsid w:val="00BF5630"/>
    <w:rsid w:val="00BF6359"/>
    <w:rsid w:val="00C04EF6"/>
    <w:rsid w:val="00C14DC5"/>
    <w:rsid w:val="00C22F3E"/>
    <w:rsid w:val="00C24F61"/>
    <w:rsid w:val="00C32462"/>
    <w:rsid w:val="00C32D93"/>
    <w:rsid w:val="00C50C8A"/>
    <w:rsid w:val="00C53775"/>
    <w:rsid w:val="00C54AC8"/>
    <w:rsid w:val="00C62A05"/>
    <w:rsid w:val="00C632A1"/>
    <w:rsid w:val="00C931EC"/>
    <w:rsid w:val="00CA309C"/>
    <w:rsid w:val="00CA662B"/>
    <w:rsid w:val="00CB3E57"/>
    <w:rsid w:val="00CB6A68"/>
    <w:rsid w:val="00CC32AE"/>
    <w:rsid w:val="00CD13BF"/>
    <w:rsid w:val="00CE240D"/>
    <w:rsid w:val="00CE3FF5"/>
    <w:rsid w:val="00D315CF"/>
    <w:rsid w:val="00D324EA"/>
    <w:rsid w:val="00D33AE3"/>
    <w:rsid w:val="00D34CA2"/>
    <w:rsid w:val="00D71357"/>
    <w:rsid w:val="00D75762"/>
    <w:rsid w:val="00D82491"/>
    <w:rsid w:val="00D86BE8"/>
    <w:rsid w:val="00D92E19"/>
    <w:rsid w:val="00DA1A27"/>
    <w:rsid w:val="00DA29FC"/>
    <w:rsid w:val="00DA3940"/>
    <w:rsid w:val="00DA6561"/>
    <w:rsid w:val="00DA6C5E"/>
    <w:rsid w:val="00DB4B8A"/>
    <w:rsid w:val="00DB7945"/>
    <w:rsid w:val="00DD555B"/>
    <w:rsid w:val="00DE2361"/>
    <w:rsid w:val="00DE2FF9"/>
    <w:rsid w:val="00DE6CED"/>
    <w:rsid w:val="00DE75DD"/>
    <w:rsid w:val="00DE7CF7"/>
    <w:rsid w:val="00E0355C"/>
    <w:rsid w:val="00E11ADE"/>
    <w:rsid w:val="00E130A4"/>
    <w:rsid w:val="00E224F0"/>
    <w:rsid w:val="00E237B7"/>
    <w:rsid w:val="00E243A8"/>
    <w:rsid w:val="00E3133B"/>
    <w:rsid w:val="00E3153D"/>
    <w:rsid w:val="00E37362"/>
    <w:rsid w:val="00E3769A"/>
    <w:rsid w:val="00E410AB"/>
    <w:rsid w:val="00E41DD5"/>
    <w:rsid w:val="00E4431E"/>
    <w:rsid w:val="00E44D8F"/>
    <w:rsid w:val="00E4736D"/>
    <w:rsid w:val="00E54EF0"/>
    <w:rsid w:val="00E60F6A"/>
    <w:rsid w:val="00E65DA9"/>
    <w:rsid w:val="00E6664C"/>
    <w:rsid w:val="00E67508"/>
    <w:rsid w:val="00E71E65"/>
    <w:rsid w:val="00E735DB"/>
    <w:rsid w:val="00E81165"/>
    <w:rsid w:val="00E819F2"/>
    <w:rsid w:val="00E81BB8"/>
    <w:rsid w:val="00E83EE1"/>
    <w:rsid w:val="00E86F5A"/>
    <w:rsid w:val="00E871FC"/>
    <w:rsid w:val="00E87682"/>
    <w:rsid w:val="00E90A9A"/>
    <w:rsid w:val="00E921A3"/>
    <w:rsid w:val="00E923C7"/>
    <w:rsid w:val="00E96337"/>
    <w:rsid w:val="00E964ED"/>
    <w:rsid w:val="00EA16E7"/>
    <w:rsid w:val="00EA1A7C"/>
    <w:rsid w:val="00EB0719"/>
    <w:rsid w:val="00EB6AC3"/>
    <w:rsid w:val="00EC472A"/>
    <w:rsid w:val="00ED3802"/>
    <w:rsid w:val="00EF5ACF"/>
    <w:rsid w:val="00F040BF"/>
    <w:rsid w:val="00F20936"/>
    <w:rsid w:val="00F20FDE"/>
    <w:rsid w:val="00F32E27"/>
    <w:rsid w:val="00F50382"/>
    <w:rsid w:val="00F51CA6"/>
    <w:rsid w:val="00F52AD0"/>
    <w:rsid w:val="00F5696E"/>
    <w:rsid w:val="00F71213"/>
    <w:rsid w:val="00F8515C"/>
    <w:rsid w:val="00F86351"/>
    <w:rsid w:val="00F93C84"/>
    <w:rsid w:val="00FA34AC"/>
    <w:rsid w:val="00FB5642"/>
    <w:rsid w:val="00FC7EBB"/>
    <w:rsid w:val="00FD1833"/>
    <w:rsid w:val="00FD5DC2"/>
    <w:rsid w:val="00FF251B"/>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42B9"/>
    <w:pPr>
      <w:tabs>
        <w:tab w:val="center" w:pos="4320"/>
        <w:tab w:val="right" w:pos="8640"/>
      </w:tabs>
    </w:pPr>
  </w:style>
  <w:style w:type="paragraph" w:styleId="Footer">
    <w:name w:val="footer"/>
    <w:basedOn w:val="Normal"/>
    <w:rsid w:val="000742B9"/>
    <w:pPr>
      <w:tabs>
        <w:tab w:val="center" w:pos="4320"/>
        <w:tab w:val="right" w:pos="8640"/>
      </w:tabs>
    </w:pPr>
  </w:style>
  <w:style w:type="character" w:styleId="Hyperlink">
    <w:name w:val="Hyperlink"/>
    <w:rsid w:val="00605125"/>
    <w:rPr>
      <w:color w:val="0000FF"/>
      <w:u w:val="single"/>
    </w:rPr>
  </w:style>
  <w:style w:type="character" w:styleId="Strong">
    <w:name w:val="Strong"/>
    <w:uiPriority w:val="22"/>
    <w:qFormat/>
    <w:rsid w:val="00065E2E"/>
    <w:rPr>
      <w:b/>
      <w:bCs/>
    </w:rPr>
  </w:style>
  <w:style w:type="character" w:customStyle="1" w:styleId="apple-converted-space">
    <w:name w:val="apple-converted-space"/>
    <w:rsid w:val="00070307"/>
  </w:style>
  <w:style w:type="character" w:styleId="Emphasis">
    <w:name w:val="Emphasis"/>
    <w:uiPriority w:val="20"/>
    <w:qFormat/>
    <w:rsid w:val="00254967"/>
    <w:rPr>
      <w:i/>
      <w:iCs/>
    </w:rPr>
  </w:style>
  <w:style w:type="paragraph" w:styleId="ListParagraph">
    <w:name w:val="List Paragraph"/>
    <w:basedOn w:val="Normal"/>
    <w:uiPriority w:val="34"/>
    <w:qFormat/>
    <w:rsid w:val="0041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224181">
      <w:bodyDiv w:val="1"/>
      <w:marLeft w:val="0"/>
      <w:marRight w:val="0"/>
      <w:marTop w:val="0"/>
      <w:marBottom w:val="0"/>
      <w:divBdr>
        <w:top w:val="none" w:sz="0" w:space="0" w:color="auto"/>
        <w:left w:val="none" w:sz="0" w:space="0" w:color="auto"/>
        <w:bottom w:val="none" w:sz="0" w:space="0" w:color="auto"/>
        <w:right w:val="none" w:sz="0" w:space="0" w:color="auto"/>
      </w:divBdr>
      <w:divsChild>
        <w:div w:id="367148780">
          <w:marLeft w:val="0"/>
          <w:marRight w:val="0"/>
          <w:marTop w:val="0"/>
          <w:marBottom w:val="0"/>
          <w:divBdr>
            <w:top w:val="none" w:sz="0" w:space="0" w:color="auto"/>
            <w:left w:val="none" w:sz="0" w:space="0" w:color="auto"/>
            <w:bottom w:val="none" w:sz="0" w:space="0" w:color="auto"/>
            <w:right w:val="none" w:sz="0" w:space="0" w:color="auto"/>
          </w:divBdr>
        </w:div>
        <w:div w:id="859927015">
          <w:marLeft w:val="0"/>
          <w:marRight w:val="0"/>
          <w:marTop w:val="0"/>
          <w:marBottom w:val="0"/>
          <w:divBdr>
            <w:top w:val="none" w:sz="0" w:space="0" w:color="auto"/>
            <w:left w:val="none" w:sz="0" w:space="0" w:color="auto"/>
            <w:bottom w:val="none" w:sz="0" w:space="0" w:color="auto"/>
            <w:right w:val="none" w:sz="0" w:space="0" w:color="auto"/>
          </w:divBdr>
        </w:div>
        <w:div w:id="1100565882">
          <w:marLeft w:val="0"/>
          <w:marRight w:val="0"/>
          <w:marTop w:val="0"/>
          <w:marBottom w:val="0"/>
          <w:divBdr>
            <w:top w:val="none" w:sz="0" w:space="0" w:color="auto"/>
            <w:left w:val="none" w:sz="0" w:space="0" w:color="auto"/>
            <w:bottom w:val="none" w:sz="0" w:space="0" w:color="auto"/>
            <w:right w:val="none" w:sz="0" w:space="0" w:color="auto"/>
          </w:divBdr>
        </w:div>
        <w:div w:id="1356495248">
          <w:marLeft w:val="0"/>
          <w:marRight w:val="0"/>
          <w:marTop w:val="0"/>
          <w:marBottom w:val="0"/>
          <w:divBdr>
            <w:top w:val="none" w:sz="0" w:space="0" w:color="auto"/>
            <w:left w:val="none" w:sz="0" w:space="0" w:color="auto"/>
            <w:bottom w:val="none" w:sz="0" w:space="0" w:color="auto"/>
            <w:right w:val="none" w:sz="0" w:space="0" w:color="auto"/>
          </w:divBdr>
        </w:div>
        <w:div w:id="1714578737">
          <w:marLeft w:val="0"/>
          <w:marRight w:val="0"/>
          <w:marTop w:val="0"/>
          <w:marBottom w:val="0"/>
          <w:divBdr>
            <w:top w:val="none" w:sz="0" w:space="0" w:color="auto"/>
            <w:left w:val="none" w:sz="0" w:space="0" w:color="auto"/>
            <w:bottom w:val="none" w:sz="0" w:space="0" w:color="auto"/>
            <w:right w:val="none" w:sz="0" w:space="0" w:color="auto"/>
          </w:divBdr>
        </w:div>
        <w:div w:id="1854341829">
          <w:marLeft w:val="0"/>
          <w:marRight w:val="0"/>
          <w:marTop w:val="0"/>
          <w:marBottom w:val="0"/>
          <w:divBdr>
            <w:top w:val="none" w:sz="0" w:space="0" w:color="auto"/>
            <w:left w:val="none" w:sz="0" w:space="0" w:color="auto"/>
            <w:bottom w:val="none" w:sz="0" w:space="0" w:color="auto"/>
            <w:right w:val="none" w:sz="0" w:space="0" w:color="auto"/>
          </w:divBdr>
        </w:div>
        <w:div w:id="1933395641">
          <w:marLeft w:val="0"/>
          <w:marRight w:val="0"/>
          <w:marTop w:val="0"/>
          <w:marBottom w:val="0"/>
          <w:divBdr>
            <w:top w:val="none" w:sz="0" w:space="0" w:color="auto"/>
            <w:left w:val="none" w:sz="0" w:space="0" w:color="auto"/>
            <w:bottom w:val="none" w:sz="0" w:space="0" w:color="auto"/>
            <w:right w:val="none" w:sz="0" w:space="0" w:color="auto"/>
          </w:divBdr>
        </w:div>
      </w:divsChild>
    </w:div>
    <w:div w:id="1065492180">
      <w:bodyDiv w:val="1"/>
      <w:marLeft w:val="0"/>
      <w:marRight w:val="0"/>
      <w:marTop w:val="0"/>
      <w:marBottom w:val="0"/>
      <w:divBdr>
        <w:top w:val="none" w:sz="0" w:space="0" w:color="auto"/>
        <w:left w:val="none" w:sz="0" w:space="0" w:color="auto"/>
        <w:bottom w:val="none" w:sz="0" w:space="0" w:color="auto"/>
        <w:right w:val="none" w:sz="0" w:space="0" w:color="auto"/>
      </w:divBdr>
      <w:divsChild>
        <w:div w:id="1194149584">
          <w:marLeft w:val="0"/>
          <w:marRight w:val="0"/>
          <w:marTop w:val="0"/>
          <w:marBottom w:val="0"/>
          <w:divBdr>
            <w:top w:val="none" w:sz="0" w:space="0" w:color="auto"/>
            <w:left w:val="none" w:sz="0" w:space="0" w:color="auto"/>
            <w:bottom w:val="none" w:sz="0" w:space="0" w:color="auto"/>
            <w:right w:val="none" w:sz="0" w:space="0" w:color="auto"/>
          </w:divBdr>
          <w:divsChild>
            <w:div w:id="2113816893">
              <w:marLeft w:val="0"/>
              <w:marRight w:val="0"/>
              <w:marTop w:val="0"/>
              <w:marBottom w:val="0"/>
              <w:divBdr>
                <w:top w:val="none" w:sz="0" w:space="0" w:color="auto"/>
                <w:left w:val="none" w:sz="0" w:space="0" w:color="auto"/>
                <w:bottom w:val="none" w:sz="0" w:space="0" w:color="auto"/>
                <w:right w:val="none" w:sz="0" w:space="0" w:color="auto"/>
              </w:divBdr>
              <w:divsChild>
                <w:div w:id="1873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17843">
      <w:bodyDiv w:val="1"/>
      <w:marLeft w:val="0"/>
      <w:marRight w:val="0"/>
      <w:marTop w:val="0"/>
      <w:marBottom w:val="0"/>
      <w:divBdr>
        <w:top w:val="none" w:sz="0" w:space="0" w:color="auto"/>
        <w:left w:val="none" w:sz="0" w:space="0" w:color="auto"/>
        <w:bottom w:val="none" w:sz="0" w:space="0" w:color="auto"/>
        <w:right w:val="none" w:sz="0" w:space="0" w:color="auto"/>
      </w:divBdr>
      <w:divsChild>
        <w:div w:id="269551291">
          <w:marLeft w:val="0"/>
          <w:marRight w:val="0"/>
          <w:marTop w:val="0"/>
          <w:marBottom w:val="0"/>
          <w:divBdr>
            <w:top w:val="none" w:sz="0" w:space="0" w:color="auto"/>
            <w:left w:val="none" w:sz="0" w:space="0" w:color="auto"/>
            <w:bottom w:val="none" w:sz="0" w:space="0" w:color="auto"/>
            <w:right w:val="none" w:sz="0" w:space="0" w:color="auto"/>
          </w:divBdr>
          <w:divsChild>
            <w:div w:id="70468058">
              <w:marLeft w:val="0"/>
              <w:marRight w:val="0"/>
              <w:marTop w:val="0"/>
              <w:marBottom w:val="0"/>
              <w:divBdr>
                <w:top w:val="none" w:sz="0" w:space="0" w:color="auto"/>
                <w:left w:val="none" w:sz="0" w:space="0" w:color="auto"/>
                <w:bottom w:val="none" w:sz="0" w:space="0" w:color="auto"/>
                <w:right w:val="none" w:sz="0" w:space="0" w:color="auto"/>
              </w:divBdr>
            </w:div>
            <w:div w:id="158153678">
              <w:marLeft w:val="0"/>
              <w:marRight w:val="0"/>
              <w:marTop w:val="0"/>
              <w:marBottom w:val="0"/>
              <w:divBdr>
                <w:top w:val="none" w:sz="0" w:space="0" w:color="auto"/>
                <w:left w:val="none" w:sz="0" w:space="0" w:color="auto"/>
                <w:bottom w:val="none" w:sz="0" w:space="0" w:color="auto"/>
                <w:right w:val="none" w:sz="0" w:space="0" w:color="auto"/>
              </w:divBdr>
            </w:div>
            <w:div w:id="202906267">
              <w:marLeft w:val="0"/>
              <w:marRight w:val="0"/>
              <w:marTop w:val="0"/>
              <w:marBottom w:val="0"/>
              <w:divBdr>
                <w:top w:val="none" w:sz="0" w:space="0" w:color="auto"/>
                <w:left w:val="none" w:sz="0" w:space="0" w:color="auto"/>
                <w:bottom w:val="none" w:sz="0" w:space="0" w:color="auto"/>
                <w:right w:val="none" w:sz="0" w:space="0" w:color="auto"/>
              </w:divBdr>
            </w:div>
            <w:div w:id="303900515">
              <w:marLeft w:val="0"/>
              <w:marRight w:val="0"/>
              <w:marTop w:val="0"/>
              <w:marBottom w:val="0"/>
              <w:divBdr>
                <w:top w:val="none" w:sz="0" w:space="0" w:color="auto"/>
                <w:left w:val="none" w:sz="0" w:space="0" w:color="auto"/>
                <w:bottom w:val="none" w:sz="0" w:space="0" w:color="auto"/>
                <w:right w:val="none" w:sz="0" w:space="0" w:color="auto"/>
              </w:divBdr>
            </w:div>
            <w:div w:id="624190299">
              <w:marLeft w:val="0"/>
              <w:marRight w:val="0"/>
              <w:marTop w:val="0"/>
              <w:marBottom w:val="0"/>
              <w:divBdr>
                <w:top w:val="none" w:sz="0" w:space="0" w:color="auto"/>
                <w:left w:val="none" w:sz="0" w:space="0" w:color="auto"/>
                <w:bottom w:val="none" w:sz="0" w:space="0" w:color="auto"/>
                <w:right w:val="none" w:sz="0" w:space="0" w:color="auto"/>
              </w:divBdr>
            </w:div>
            <w:div w:id="765535907">
              <w:marLeft w:val="0"/>
              <w:marRight w:val="0"/>
              <w:marTop w:val="0"/>
              <w:marBottom w:val="0"/>
              <w:divBdr>
                <w:top w:val="none" w:sz="0" w:space="0" w:color="auto"/>
                <w:left w:val="none" w:sz="0" w:space="0" w:color="auto"/>
                <w:bottom w:val="none" w:sz="0" w:space="0" w:color="auto"/>
                <w:right w:val="none" w:sz="0" w:space="0" w:color="auto"/>
              </w:divBdr>
            </w:div>
            <w:div w:id="980038274">
              <w:marLeft w:val="0"/>
              <w:marRight w:val="0"/>
              <w:marTop w:val="0"/>
              <w:marBottom w:val="0"/>
              <w:divBdr>
                <w:top w:val="none" w:sz="0" w:space="0" w:color="auto"/>
                <w:left w:val="none" w:sz="0" w:space="0" w:color="auto"/>
                <w:bottom w:val="none" w:sz="0" w:space="0" w:color="auto"/>
                <w:right w:val="none" w:sz="0" w:space="0" w:color="auto"/>
              </w:divBdr>
            </w:div>
            <w:div w:id="1079790908">
              <w:marLeft w:val="0"/>
              <w:marRight w:val="0"/>
              <w:marTop w:val="0"/>
              <w:marBottom w:val="0"/>
              <w:divBdr>
                <w:top w:val="none" w:sz="0" w:space="0" w:color="auto"/>
                <w:left w:val="none" w:sz="0" w:space="0" w:color="auto"/>
                <w:bottom w:val="none" w:sz="0" w:space="0" w:color="auto"/>
                <w:right w:val="none" w:sz="0" w:space="0" w:color="auto"/>
              </w:divBdr>
            </w:div>
            <w:div w:id="1282151741">
              <w:marLeft w:val="0"/>
              <w:marRight w:val="0"/>
              <w:marTop w:val="0"/>
              <w:marBottom w:val="0"/>
              <w:divBdr>
                <w:top w:val="none" w:sz="0" w:space="0" w:color="auto"/>
                <w:left w:val="none" w:sz="0" w:space="0" w:color="auto"/>
                <w:bottom w:val="none" w:sz="0" w:space="0" w:color="auto"/>
                <w:right w:val="none" w:sz="0" w:space="0" w:color="auto"/>
              </w:divBdr>
            </w:div>
            <w:div w:id="1334868597">
              <w:marLeft w:val="0"/>
              <w:marRight w:val="0"/>
              <w:marTop w:val="0"/>
              <w:marBottom w:val="0"/>
              <w:divBdr>
                <w:top w:val="none" w:sz="0" w:space="0" w:color="auto"/>
                <w:left w:val="none" w:sz="0" w:space="0" w:color="auto"/>
                <w:bottom w:val="none" w:sz="0" w:space="0" w:color="auto"/>
                <w:right w:val="none" w:sz="0" w:space="0" w:color="auto"/>
              </w:divBdr>
            </w:div>
            <w:div w:id="1504468188">
              <w:marLeft w:val="0"/>
              <w:marRight w:val="0"/>
              <w:marTop w:val="0"/>
              <w:marBottom w:val="0"/>
              <w:divBdr>
                <w:top w:val="none" w:sz="0" w:space="0" w:color="auto"/>
                <w:left w:val="none" w:sz="0" w:space="0" w:color="auto"/>
                <w:bottom w:val="none" w:sz="0" w:space="0" w:color="auto"/>
                <w:right w:val="none" w:sz="0" w:space="0" w:color="auto"/>
              </w:divBdr>
            </w:div>
            <w:div w:id="1604730517">
              <w:marLeft w:val="0"/>
              <w:marRight w:val="0"/>
              <w:marTop w:val="0"/>
              <w:marBottom w:val="0"/>
              <w:divBdr>
                <w:top w:val="none" w:sz="0" w:space="0" w:color="auto"/>
                <w:left w:val="none" w:sz="0" w:space="0" w:color="auto"/>
                <w:bottom w:val="none" w:sz="0" w:space="0" w:color="auto"/>
                <w:right w:val="none" w:sz="0" w:space="0" w:color="auto"/>
              </w:divBdr>
            </w:div>
            <w:div w:id="1762947478">
              <w:marLeft w:val="0"/>
              <w:marRight w:val="0"/>
              <w:marTop w:val="0"/>
              <w:marBottom w:val="0"/>
              <w:divBdr>
                <w:top w:val="none" w:sz="0" w:space="0" w:color="auto"/>
                <w:left w:val="none" w:sz="0" w:space="0" w:color="auto"/>
                <w:bottom w:val="none" w:sz="0" w:space="0" w:color="auto"/>
                <w:right w:val="none" w:sz="0" w:space="0" w:color="auto"/>
              </w:divBdr>
            </w:div>
            <w:div w:id="1918394625">
              <w:marLeft w:val="0"/>
              <w:marRight w:val="0"/>
              <w:marTop w:val="0"/>
              <w:marBottom w:val="0"/>
              <w:divBdr>
                <w:top w:val="none" w:sz="0" w:space="0" w:color="auto"/>
                <w:left w:val="none" w:sz="0" w:space="0" w:color="auto"/>
                <w:bottom w:val="none" w:sz="0" w:space="0" w:color="auto"/>
                <w:right w:val="none" w:sz="0" w:space="0" w:color="auto"/>
              </w:divBdr>
            </w:div>
            <w:div w:id="2108498710">
              <w:marLeft w:val="0"/>
              <w:marRight w:val="0"/>
              <w:marTop w:val="0"/>
              <w:marBottom w:val="0"/>
              <w:divBdr>
                <w:top w:val="none" w:sz="0" w:space="0" w:color="auto"/>
                <w:left w:val="none" w:sz="0" w:space="0" w:color="auto"/>
                <w:bottom w:val="none" w:sz="0" w:space="0" w:color="auto"/>
                <w:right w:val="none" w:sz="0" w:space="0" w:color="auto"/>
              </w:divBdr>
            </w:div>
          </w:divsChild>
        </w:div>
        <w:div w:id="38780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tes.google.com/a/noaa.gov/nws-cr-asd/home/workforce-services/noaa-equal-opportunity-diversity-management/special-observ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8EBA0-C7ED-4987-AD75-35F27986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F9EC788B.dotm</Template>
  <TotalTime>3</TotalTime>
  <Pages>2</Pages>
  <Words>467</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National Weather Service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wellscl</dc:creator>
  <cp:lastModifiedBy>NWS</cp:lastModifiedBy>
  <cp:revision>3</cp:revision>
  <cp:lastPrinted>2010-10-18T19:00:00Z</cp:lastPrinted>
  <dcterms:created xsi:type="dcterms:W3CDTF">2013-09-24T18:02:00Z</dcterms:created>
  <dcterms:modified xsi:type="dcterms:W3CDTF">2013-09-24T18:04:00Z</dcterms:modified>
</cp:coreProperties>
</file>