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4C" w:rsidRPr="002A59A2" w:rsidRDefault="007E7DB9" w:rsidP="00141769">
      <w:pPr>
        <w:tabs>
          <w:tab w:val="left" w:pos="1620"/>
          <w:tab w:val="left" w:pos="4500"/>
        </w:tabs>
      </w:pPr>
      <w:r w:rsidRPr="002A59A2">
        <w:rPr>
          <w:b/>
          <w:i/>
        </w:rPr>
        <w:t xml:space="preserve">Present: </w:t>
      </w:r>
      <w:r w:rsidRPr="002A59A2">
        <w:rPr>
          <w:b/>
          <w:i/>
        </w:rPr>
        <w:tab/>
      </w:r>
      <w:r w:rsidR="00996722">
        <w:t xml:space="preserve">Hope </w:t>
      </w:r>
      <w:proofErr w:type="spellStart"/>
      <w:r w:rsidR="00996722">
        <w:t>Hasberry</w:t>
      </w:r>
      <w:proofErr w:type="spellEnd"/>
      <w:r w:rsidR="00AD1BF6">
        <w:tab/>
      </w:r>
      <w:r w:rsidR="002D5434">
        <w:t>J</w:t>
      </w:r>
      <w:r w:rsidR="002D5434" w:rsidRPr="00996722">
        <w:t>ason Wright</w:t>
      </w:r>
      <w:r w:rsidR="001B502A" w:rsidRPr="002A59A2">
        <w:tab/>
      </w:r>
      <w:r w:rsidR="005C0C73">
        <w:tab/>
      </w:r>
      <w:r w:rsidR="00D25120">
        <w:t>Sabrina Johnson</w:t>
      </w:r>
    </w:p>
    <w:p w:rsidR="00F777EC" w:rsidRDefault="00005321" w:rsidP="002A59A2">
      <w:pPr>
        <w:tabs>
          <w:tab w:val="left" w:pos="1620"/>
          <w:tab w:val="left" w:pos="4500"/>
        </w:tabs>
        <w:ind w:left="360"/>
      </w:pPr>
      <w:r w:rsidRPr="002A59A2">
        <w:tab/>
      </w:r>
      <w:r w:rsidR="00D25120">
        <w:t>Catherine Kenney</w:t>
      </w:r>
      <w:r w:rsidR="00D25120">
        <w:t xml:space="preserve"> </w:t>
      </w:r>
      <w:r w:rsidR="002D5434" w:rsidRPr="002A59A2">
        <w:tab/>
      </w:r>
      <w:r w:rsidR="001D2AE3">
        <w:t>Shari Mutchler</w:t>
      </w:r>
      <w:r w:rsidR="002462EE" w:rsidRPr="002A59A2">
        <w:tab/>
      </w:r>
      <w:r w:rsidR="005C0C73">
        <w:tab/>
      </w:r>
      <w:r w:rsidR="002D5434">
        <w:t>Dave Rowell</w:t>
      </w:r>
      <w:r w:rsidR="002462EE" w:rsidRPr="002A59A2">
        <w:tab/>
      </w:r>
    </w:p>
    <w:p w:rsidR="00625E33" w:rsidRDefault="00F777EC" w:rsidP="00D25120">
      <w:pPr>
        <w:tabs>
          <w:tab w:val="left" w:pos="1620"/>
          <w:tab w:val="left" w:pos="4500"/>
        </w:tabs>
        <w:ind w:left="360"/>
      </w:pPr>
      <w:r>
        <w:tab/>
      </w:r>
      <w:r w:rsidR="002D5434">
        <w:t>Pat Taylor</w:t>
      </w:r>
      <w:r w:rsidR="00AB08BD">
        <w:tab/>
      </w:r>
      <w:r w:rsidR="00A619B5">
        <w:tab/>
      </w:r>
      <w:r w:rsidR="00A619B5">
        <w:tab/>
      </w:r>
    </w:p>
    <w:p w:rsidR="001D2AE3" w:rsidRDefault="001D2AE3" w:rsidP="00A93C1A">
      <w:pPr>
        <w:tabs>
          <w:tab w:val="left" w:pos="1620"/>
          <w:tab w:val="left" w:pos="4500"/>
        </w:tabs>
        <w:ind w:left="360"/>
      </w:pPr>
      <w:r>
        <w:tab/>
      </w:r>
    </w:p>
    <w:p w:rsidR="00D92E19" w:rsidRPr="006C5E12" w:rsidRDefault="00D92E19" w:rsidP="00D92E19">
      <w:r w:rsidRPr="006C5E12">
        <w:t>The m</w:t>
      </w:r>
      <w:r w:rsidR="00CA30EB">
        <w:t>eeting was called to order at 2:3</w:t>
      </w:r>
      <w:r w:rsidR="00625E33">
        <w:t>0</w:t>
      </w:r>
      <w:r w:rsidRPr="006C5E12">
        <w:t xml:space="preserve"> pm E</w:t>
      </w:r>
      <w:r w:rsidR="00AD1BF6">
        <w:t xml:space="preserve">astern Time, led by </w:t>
      </w:r>
      <w:r w:rsidR="00E026F0">
        <w:t>Dave Rowell</w:t>
      </w:r>
      <w:r w:rsidRPr="006C5E12">
        <w:t>.</w:t>
      </w:r>
      <w:r w:rsidR="00FE72FC">
        <w:t xml:space="preserve"> Thanks to all who were able to attend!</w:t>
      </w:r>
      <w:r w:rsidRPr="006C5E12">
        <w:t xml:space="preserve">  The following agenda items were discussed:</w:t>
      </w:r>
    </w:p>
    <w:p w:rsidR="00D92E19" w:rsidRPr="006C5E12" w:rsidRDefault="00D92E19" w:rsidP="001C2967"/>
    <w:p w:rsidR="00C632A1" w:rsidRDefault="00C632A1" w:rsidP="001C2967">
      <w:pPr>
        <w:rPr>
          <w:b/>
          <w:i/>
        </w:rPr>
      </w:pPr>
      <w:r w:rsidRPr="006C5E12">
        <w:rPr>
          <w:b/>
          <w:i/>
        </w:rPr>
        <w:t xml:space="preserve">Diversity Council Business:  </w:t>
      </w:r>
    </w:p>
    <w:p w:rsidR="00625E33" w:rsidRDefault="00625E33" w:rsidP="00625E33">
      <w:pPr>
        <w:spacing w:after="200" w:line="276" w:lineRule="auto"/>
        <w:ind w:left="1080"/>
        <w:contextualSpacing/>
        <w:rPr>
          <w:b/>
          <w:i/>
        </w:rPr>
      </w:pPr>
    </w:p>
    <w:p w:rsidR="00625E33" w:rsidRDefault="00625E33" w:rsidP="00625E33">
      <w:pPr>
        <w:numPr>
          <w:ilvl w:val="0"/>
          <w:numId w:val="2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85717">
        <w:rPr>
          <w:rFonts w:asciiTheme="minorHAnsi" w:eastAsiaTheme="minorHAnsi" w:hAnsiTheme="minorHAnsi" w:cstheme="minorBidi"/>
          <w:sz w:val="22"/>
          <w:szCs w:val="22"/>
        </w:rPr>
        <w:t xml:space="preserve">Diversity Matters Newsletter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Discussion: </w:t>
      </w:r>
    </w:p>
    <w:p w:rsidR="00625E33" w:rsidRPr="00D25120" w:rsidRDefault="00625E33" w:rsidP="00F34081">
      <w:pPr>
        <w:numPr>
          <w:ilvl w:val="2"/>
          <w:numId w:val="22"/>
        </w:numPr>
        <w:spacing w:after="200" w:line="276" w:lineRule="auto"/>
        <w:contextualSpacing/>
        <w:rPr>
          <w:b/>
          <w:i/>
        </w:rPr>
      </w:pPr>
      <w:r w:rsidRPr="00D25120">
        <w:rPr>
          <w:rFonts w:asciiTheme="minorHAnsi" w:eastAsiaTheme="minorHAnsi" w:hAnsiTheme="minorHAnsi" w:cstheme="minorBidi"/>
          <w:sz w:val="22"/>
          <w:szCs w:val="22"/>
        </w:rPr>
        <w:t xml:space="preserve">Dave indicated the </w:t>
      </w:r>
      <w:proofErr w:type="gramStart"/>
      <w:r w:rsidRPr="00D25120">
        <w:rPr>
          <w:rFonts w:asciiTheme="minorHAnsi" w:eastAsiaTheme="minorHAnsi" w:hAnsiTheme="minorHAnsi" w:cstheme="minorBidi"/>
          <w:sz w:val="22"/>
          <w:szCs w:val="22"/>
        </w:rPr>
        <w:t>Fall</w:t>
      </w:r>
      <w:proofErr w:type="gramEnd"/>
      <w:r w:rsidRPr="00D25120">
        <w:rPr>
          <w:rFonts w:asciiTheme="minorHAnsi" w:eastAsiaTheme="minorHAnsi" w:hAnsiTheme="minorHAnsi" w:cstheme="minorBidi"/>
          <w:sz w:val="22"/>
          <w:szCs w:val="22"/>
        </w:rPr>
        <w:t xml:space="preserve"> edition </w:t>
      </w:r>
      <w:r w:rsidR="00D25120">
        <w:rPr>
          <w:rFonts w:asciiTheme="minorHAnsi" w:eastAsiaTheme="minorHAnsi" w:hAnsiTheme="minorHAnsi" w:cstheme="minorBidi"/>
          <w:sz w:val="22"/>
          <w:szCs w:val="22"/>
        </w:rPr>
        <w:t>was disseminated. There was some very good feedback received. Kudos to the content authors, editors</w:t>
      </w:r>
      <w:r w:rsidR="0026570D">
        <w:rPr>
          <w:rFonts w:asciiTheme="minorHAnsi" w:eastAsiaTheme="minorHAnsi" w:hAnsiTheme="minorHAnsi" w:cstheme="minorBidi"/>
          <w:sz w:val="22"/>
          <w:szCs w:val="22"/>
        </w:rPr>
        <w:t>,</w:t>
      </w:r>
      <w:r w:rsidR="00D25120">
        <w:rPr>
          <w:rFonts w:asciiTheme="minorHAnsi" w:eastAsiaTheme="minorHAnsi" w:hAnsiTheme="minorHAnsi" w:cstheme="minorBidi"/>
          <w:sz w:val="22"/>
          <w:szCs w:val="22"/>
        </w:rPr>
        <w:t xml:space="preserve"> and especially Aaron. </w:t>
      </w:r>
    </w:p>
    <w:p w:rsidR="00625E33" w:rsidRPr="00A43E82" w:rsidRDefault="00D25120" w:rsidP="00625E33">
      <w:pPr>
        <w:numPr>
          <w:ilvl w:val="2"/>
          <w:numId w:val="22"/>
        </w:numPr>
        <w:spacing w:after="200" w:line="276" w:lineRule="auto"/>
        <w:contextualSpacing/>
        <w:rPr>
          <w:b/>
          <w:i/>
        </w:rPr>
      </w:pPr>
      <w:r>
        <w:rPr>
          <w:rFonts w:asciiTheme="minorHAnsi" w:eastAsiaTheme="minorHAnsi" w:hAnsiTheme="minorHAnsi" w:cstheme="minorBidi"/>
          <w:sz w:val="22"/>
          <w:szCs w:val="22"/>
        </w:rPr>
        <w:t>There was also discussion initiated by Jason as to bettering the dissemination mechanis</w:t>
      </w:r>
      <w:r w:rsidR="0026570D">
        <w:rPr>
          <w:rFonts w:asciiTheme="minorHAnsi" w:eastAsiaTheme="minorHAnsi" w:hAnsiTheme="minorHAnsi" w:cstheme="minorBidi"/>
          <w:sz w:val="22"/>
          <w:szCs w:val="22"/>
        </w:rPr>
        <w:t xml:space="preserve">m. It was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noted that if a wider audience did need reached with an article </w:t>
      </w:r>
      <w:r w:rsidR="0026570D">
        <w:rPr>
          <w:rFonts w:asciiTheme="minorHAnsi" w:eastAsiaTheme="minorHAnsi" w:hAnsiTheme="minorHAnsi" w:cstheme="minorBidi"/>
          <w:sz w:val="22"/>
          <w:szCs w:val="22"/>
        </w:rPr>
        <w:t xml:space="preserve">that </w:t>
      </w:r>
      <w:r>
        <w:rPr>
          <w:rFonts w:asciiTheme="minorHAnsi" w:eastAsiaTheme="minorHAnsi" w:hAnsiTheme="minorHAnsi" w:cstheme="minorBidi"/>
          <w:sz w:val="22"/>
          <w:szCs w:val="22"/>
        </w:rPr>
        <w:t>the NWS Insider was a viable option</w:t>
      </w:r>
      <w:r w:rsidR="00625E33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</w:p>
    <w:p w:rsidR="00A43E82" w:rsidRPr="00D25120" w:rsidRDefault="00A43E82" w:rsidP="00625E33">
      <w:pPr>
        <w:numPr>
          <w:ilvl w:val="2"/>
          <w:numId w:val="22"/>
        </w:numPr>
        <w:spacing w:after="200" w:line="276" w:lineRule="auto"/>
        <w:contextualSpacing/>
        <w:rPr>
          <w:b/>
          <w:i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The question also arose concerning available social media outlets. It was suggested that it may be a good idea for there to be an NWS Diversity Facebook page. </w:t>
      </w:r>
    </w:p>
    <w:p w:rsidR="00D25120" w:rsidRPr="00D25120" w:rsidRDefault="00D25120" w:rsidP="00D25120">
      <w:pPr>
        <w:spacing w:after="200" w:line="276" w:lineRule="auto"/>
        <w:ind w:left="1080"/>
        <w:contextualSpacing/>
        <w:rPr>
          <w:b/>
          <w:i/>
        </w:rPr>
      </w:pPr>
    </w:p>
    <w:p w:rsidR="00D25120" w:rsidRDefault="00D25120" w:rsidP="00D25120">
      <w:pPr>
        <w:numPr>
          <w:ilvl w:val="0"/>
          <w:numId w:val="22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Dave noted some activities he is involved with. </w:t>
      </w:r>
    </w:p>
    <w:p w:rsidR="00D25120" w:rsidRDefault="00D25120" w:rsidP="00D25120">
      <w:pPr>
        <w:numPr>
          <w:ilvl w:val="1"/>
          <w:numId w:val="22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He will be working on a webinar on </w:t>
      </w:r>
      <w:r w:rsidR="0026570D">
        <w:rPr>
          <w:rFonts w:asciiTheme="minorHAnsi" w:hAnsiTheme="minorHAnsi"/>
          <w:sz w:val="22"/>
          <w:szCs w:val="22"/>
        </w:rPr>
        <w:t xml:space="preserve">apparel and </w:t>
      </w:r>
      <w:r>
        <w:rPr>
          <w:rFonts w:asciiTheme="minorHAnsi" w:hAnsiTheme="minorHAnsi"/>
          <w:sz w:val="22"/>
          <w:szCs w:val="22"/>
        </w:rPr>
        <w:t>appearance and (</w:t>
      </w:r>
      <w:proofErr w:type="gramStart"/>
      <w:r>
        <w:rPr>
          <w:rFonts w:asciiTheme="minorHAnsi" w:hAnsiTheme="minorHAnsi"/>
          <w:sz w:val="22"/>
          <w:szCs w:val="22"/>
        </w:rPr>
        <w:t>non)</w:t>
      </w:r>
      <w:proofErr w:type="gramEnd"/>
      <w:r>
        <w:rPr>
          <w:rFonts w:asciiTheme="minorHAnsi" w:hAnsiTheme="minorHAnsi"/>
          <w:sz w:val="22"/>
          <w:szCs w:val="22"/>
        </w:rPr>
        <w:t xml:space="preserve">conformance </w:t>
      </w:r>
      <w:r w:rsidR="0026570D">
        <w:rPr>
          <w:rFonts w:asciiTheme="minorHAnsi" w:hAnsiTheme="minorHAnsi"/>
          <w:sz w:val="22"/>
          <w:szCs w:val="22"/>
        </w:rPr>
        <w:t xml:space="preserve">thereof </w:t>
      </w:r>
      <w:r>
        <w:rPr>
          <w:rFonts w:asciiTheme="minorHAnsi" w:hAnsiTheme="minorHAnsi"/>
          <w:sz w:val="22"/>
          <w:szCs w:val="22"/>
        </w:rPr>
        <w:t xml:space="preserve">in the workplace. Other Ambassadors have offered assistance. No date </w:t>
      </w:r>
      <w:r w:rsidR="0026570D">
        <w:rPr>
          <w:rFonts w:asciiTheme="minorHAnsi" w:hAnsiTheme="minorHAnsi"/>
          <w:sz w:val="22"/>
          <w:szCs w:val="22"/>
        </w:rPr>
        <w:t xml:space="preserve">is </w:t>
      </w:r>
      <w:r>
        <w:rPr>
          <w:rFonts w:asciiTheme="minorHAnsi" w:hAnsiTheme="minorHAnsi"/>
          <w:sz w:val="22"/>
          <w:szCs w:val="22"/>
        </w:rPr>
        <w:t xml:space="preserve">planned. And there are other Ambassador </w:t>
      </w:r>
      <w:proofErr w:type="gramStart"/>
      <w:r>
        <w:rPr>
          <w:rFonts w:asciiTheme="minorHAnsi" w:hAnsiTheme="minorHAnsi"/>
          <w:sz w:val="22"/>
          <w:szCs w:val="22"/>
        </w:rPr>
        <w:t>webinar</w:t>
      </w:r>
      <w:proofErr w:type="gramEnd"/>
      <w:r>
        <w:rPr>
          <w:rFonts w:asciiTheme="minorHAnsi" w:hAnsiTheme="minorHAnsi"/>
          <w:sz w:val="22"/>
          <w:szCs w:val="22"/>
        </w:rPr>
        <w:t xml:space="preserve"> ideas </w:t>
      </w:r>
      <w:r w:rsidR="0026570D">
        <w:rPr>
          <w:rFonts w:asciiTheme="minorHAnsi" w:hAnsiTheme="minorHAnsi"/>
          <w:sz w:val="22"/>
          <w:szCs w:val="22"/>
        </w:rPr>
        <w:t xml:space="preserve">also </w:t>
      </w:r>
      <w:r>
        <w:rPr>
          <w:rFonts w:asciiTheme="minorHAnsi" w:hAnsiTheme="minorHAnsi"/>
          <w:sz w:val="22"/>
          <w:szCs w:val="22"/>
        </w:rPr>
        <w:t xml:space="preserve">being considered. </w:t>
      </w:r>
    </w:p>
    <w:p w:rsidR="00D25120" w:rsidRPr="00D25120" w:rsidRDefault="00D25120" w:rsidP="00D25120">
      <w:pPr>
        <w:numPr>
          <w:ilvl w:val="1"/>
          <w:numId w:val="22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Gender Mainstreaming Working Group will have another conference call in two weeks to continue the discussion about hosting a Gender Forum (possibly tied-into a larger diversity conference) – likely late summer or fall 2016. </w:t>
      </w:r>
      <w:r w:rsidR="00A43E82">
        <w:rPr>
          <w:rFonts w:asciiTheme="minorHAnsi" w:hAnsiTheme="minorHAnsi"/>
          <w:sz w:val="22"/>
          <w:szCs w:val="22"/>
        </w:rPr>
        <w:t xml:space="preserve">The GMWG also has a draft article being vetted/edited for the NWS Insider defining what </w:t>
      </w:r>
      <w:proofErr w:type="gramStart"/>
      <w:r w:rsidR="00A43E82">
        <w:rPr>
          <w:rFonts w:asciiTheme="minorHAnsi" w:hAnsiTheme="minorHAnsi"/>
          <w:sz w:val="22"/>
          <w:szCs w:val="22"/>
        </w:rPr>
        <w:t xml:space="preserve">is </w:t>
      </w:r>
      <w:r w:rsidR="00A43E82" w:rsidRPr="0026570D">
        <w:rPr>
          <w:rFonts w:asciiTheme="minorHAnsi" w:hAnsiTheme="minorHAnsi"/>
          <w:i/>
          <w:sz w:val="22"/>
          <w:szCs w:val="22"/>
        </w:rPr>
        <w:t>Gender Mainstreaming</w:t>
      </w:r>
      <w:proofErr w:type="gramEnd"/>
      <w:r w:rsidR="00A43E82">
        <w:rPr>
          <w:rFonts w:asciiTheme="minorHAnsi" w:hAnsiTheme="minorHAnsi"/>
          <w:sz w:val="22"/>
          <w:szCs w:val="22"/>
        </w:rPr>
        <w:t xml:space="preserve">. </w:t>
      </w:r>
    </w:p>
    <w:p w:rsidR="00373075" w:rsidRPr="00472C30" w:rsidRDefault="00373075" w:rsidP="00373075">
      <w:pPr>
        <w:spacing w:after="200" w:line="276" w:lineRule="auto"/>
        <w:ind w:left="1080"/>
        <w:contextualSpacing/>
        <w:rPr>
          <w:rFonts w:asciiTheme="minorHAnsi" w:eastAsiaTheme="minorHAnsi" w:hAnsiTheme="minorHAnsi" w:cstheme="minorBidi"/>
          <w:b/>
          <w:i/>
          <w:sz w:val="22"/>
          <w:szCs w:val="22"/>
        </w:rPr>
      </w:pPr>
    </w:p>
    <w:p w:rsidR="00EA25CC" w:rsidRPr="00F85717" w:rsidRDefault="00A43E82" w:rsidP="00EA25CC">
      <w:pPr>
        <w:numPr>
          <w:ilvl w:val="0"/>
          <w:numId w:val="2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Hope reported on activities of EODMD. </w:t>
      </w:r>
    </w:p>
    <w:p w:rsidR="00373075" w:rsidRDefault="00A43E82" w:rsidP="00373075">
      <w:pPr>
        <w:numPr>
          <w:ilvl w:val="2"/>
          <w:numId w:val="2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Pete has continued working on the</w:t>
      </w:r>
      <w:r w:rsidR="00D74B93">
        <w:rPr>
          <w:rFonts w:asciiTheme="minorHAnsi" w:eastAsiaTheme="minorHAnsi" w:hAnsiTheme="minorHAnsi" w:cstheme="minorBidi"/>
          <w:sz w:val="22"/>
          <w:szCs w:val="22"/>
        </w:rPr>
        <w:t xml:space="preserve"> Strategic Plan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along with Hope and Pat, </w:t>
      </w:r>
      <w:r w:rsidR="00D74B93">
        <w:rPr>
          <w:rFonts w:asciiTheme="minorHAnsi" w:eastAsiaTheme="minorHAnsi" w:hAnsiTheme="minorHAnsi" w:cstheme="minorBidi"/>
          <w:sz w:val="22"/>
          <w:szCs w:val="22"/>
        </w:rPr>
        <w:t xml:space="preserve">and it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is progressing well. A draft version should be available to stakeholders for comment (including The Council) sometime in December. </w:t>
      </w:r>
      <w:r w:rsidR="0097496C">
        <w:rPr>
          <w:rFonts w:asciiTheme="minorHAnsi" w:eastAsiaTheme="minorHAnsi" w:hAnsiTheme="minorHAnsi" w:cstheme="minorBidi"/>
          <w:sz w:val="22"/>
          <w:szCs w:val="22"/>
        </w:rPr>
        <w:t xml:space="preserve">The question arose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as to whether Pete looked at MIC Performance Plan elements per last month’s action item, but without Pete on the call no answer was available.  </w:t>
      </w:r>
    </w:p>
    <w:p w:rsidR="0097496C" w:rsidRDefault="00A43E82" w:rsidP="00373075">
      <w:pPr>
        <w:numPr>
          <w:ilvl w:val="2"/>
          <w:numId w:val="2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Hope also reported that SSMC 2 was getting a new independent lactation room</w:t>
      </w:r>
      <w:r w:rsidR="00CE732E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All four Silver Springs building now have one. </w:t>
      </w:r>
    </w:p>
    <w:p w:rsidR="004C509F" w:rsidRDefault="00A43E82" w:rsidP="00373075">
      <w:pPr>
        <w:numPr>
          <w:ilvl w:val="2"/>
          <w:numId w:val="2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Hope also reported she has been working with the Pathways program and OPM</w:t>
      </w:r>
      <w:r w:rsidR="000B118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to better target minorities and women. </w:t>
      </w:r>
    </w:p>
    <w:p w:rsidR="00A43E82" w:rsidRDefault="00A43E82" w:rsidP="00373075">
      <w:pPr>
        <w:numPr>
          <w:ilvl w:val="2"/>
          <w:numId w:val="2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Sabrina noted that she has been involved with area school Career Fairs and hope</w:t>
      </w:r>
      <w:r w:rsidR="0026570D">
        <w:rPr>
          <w:rFonts w:asciiTheme="minorHAnsi" w:eastAsiaTheme="minorHAnsi" w:hAnsiTheme="minorHAnsi" w:cstheme="minorBidi"/>
          <w:sz w:val="22"/>
          <w:szCs w:val="22"/>
        </w:rPr>
        <w:t>s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to do many more in the future. A great way/place to start recruiting efforts. </w:t>
      </w:r>
    </w:p>
    <w:p w:rsidR="00A43E82" w:rsidRDefault="00201498" w:rsidP="00373075">
      <w:pPr>
        <w:numPr>
          <w:ilvl w:val="2"/>
          <w:numId w:val="2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Likewise Pete and Hope, as well as a good number of NWS staffers from all levels, attended Jackson State University’s 40</w:t>
      </w:r>
      <w:r w:rsidRPr="00201498">
        <w:rPr>
          <w:rFonts w:asciiTheme="minorHAnsi" w:eastAsiaTheme="minorHAnsi" w:hAnsiTheme="minorHAnsi" w:cstheme="minorBidi"/>
          <w:sz w:val="22"/>
          <w:szCs w:val="22"/>
          <w:vertAlign w:val="superscript"/>
        </w:rPr>
        <w:t>th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anniversary celebration of its meteorology program. Pete, </w:t>
      </w:r>
      <w:r>
        <w:rPr>
          <w:rFonts w:asciiTheme="minorHAnsi" w:eastAsiaTheme="minorHAnsi" w:hAnsiTheme="minorHAnsi" w:cstheme="minorBidi"/>
          <w:sz w:val="22"/>
          <w:szCs w:val="22"/>
        </w:rPr>
        <w:lastRenderedPageBreak/>
        <w:t xml:space="preserve">Hope, etc... 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</w:rPr>
        <w:t>were</w:t>
      </w:r>
      <w:proofErr w:type="gramEnd"/>
      <w:r>
        <w:rPr>
          <w:rFonts w:asciiTheme="minorHAnsi" w:eastAsiaTheme="minorHAnsi" w:hAnsiTheme="minorHAnsi" w:cstheme="minorBidi"/>
          <w:sz w:val="22"/>
          <w:szCs w:val="22"/>
        </w:rPr>
        <w:t xml:space="preserve"> able to participate in workshop panels and received good recognition from doing so – and </w:t>
      </w:r>
      <w:r w:rsidR="0026570D">
        <w:rPr>
          <w:rFonts w:asciiTheme="minorHAnsi" w:eastAsiaTheme="minorHAnsi" w:hAnsiTheme="minorHAnsi" w:cstheme="minorBidi"/>
          <w:sz w:val="22"/>
          <w:szCs w:val="22"/>
        </w:rPr>
        <w:t xml:space="preserve">it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was good for recruiting. </w:t>
      </w:r>
    </w:p>
    <w:p w:rsidR="009C0BCB" w:rsidRPr="00CE732E" w:rsidRDefault="009C0BCB" w:rsidP="009C0BCB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9C0BCB" w:rsidRPr="00F85717" w:rsidRDefault="00201498" w:rsidP="009C0BCB">
      <w:pPr>
        <w:numPr>
          <w:ilvl w:val="0"/>
          <w:numId w:val="2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It was noted that Monique 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</w:rPr>
        <w:t>Chapman(</w:t>
      </w:r>
      <w:proofErr w:type="gramEnd"/>
      <w:r>
        <w:rPr>
          <w:rFonts w:asciiTheme="minorHAnsi" w:eastAsiaTheme="minorHAnsi" w:hAnsiTheme="minorHAnsi" w:cstheme="minorBidi"/>
          <w:sz w:val="22"/>
          <w:szCs w:val="22"/>
        </w:rPr>
        <w:t xml:space="preserve">Royal) was not receiving DMC group emails. Hope investigated and the configuration seemed OK, but </w:t>
      </w:r>
      <w:r w:rsidR="0026570D">
        <w:rPr>
          <w:rFonts w:asciiTheme="minorHAnsi" w:eastAsiaTheme="minorHAnsi" w:hAnsiTheme="minorHAnsi" w:cstheme="minorBidi"/>
          <w:sz w:val="22"/>
          <w:szCs w:val="22"/>
        </w:rPr>
        <w:t xml:space="preserve">she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has forwarded the problem to technical support. </w:t>
      </w:r>
      <w:r w:rsidR="009C0BCB" w:rsidRPr="00F85717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bookmarkStart w:id="0" w:name="_GoBack"/>
      <w:bookmarkEnd w:id="0"/>
    </w:p>
    <w:p w:rsidR="00CE732E" w:rsidRPr="00CE732E" w:rsidRDefault="00CE732E" w:rsidP="00C53F3C">
      <w:p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F85717" w:rsidRPr="00F85717" w:rsidRDefault="00201498" w:rsidP="007F376A">
      <w:pPr>
        <w:numPr>
          <w:ilvl w:val="0"/>
          <w:numId w:val="2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Other/upcoming events noted were MLK celebration that will occur around Jan 18. </w:t>
      </w:r>
    </w:p>
    <w:p w:rsidR="00036AE8" w:rsidRDefault="00036AE8" w:rsidP="00036AE8">
      <w:pPr>
        <w:spacing w:after="200" w:line="276" w:lineRule="auto"/>
        <w:ind w:left="108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C448F3" w:rsidRDefault="00201498" w:rsidP="004C509F">
      <w:p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No further activity was reported or discussed</w:t>
      </w:r>
      <w:r w:rsidR="0026570D">
        <w:rPr>
          <w:rFonts w:asciiTheme="minorHAnsi" w:eastAsiaTheme="minorHAnsi" w:hAnsiTheme="minorHAnsi" w:cstheme="minorBidi"/>
          <w:sz w:val="22"/>
          <w:szCs w:val="22"/>
        </w:rPr>
        <w:t>. As there is little activit</w:t>
      </w:r>
      <w:r>
        <w:rPr>
          <w:rFonts w:asciiTheme="minorHAnsi" w:eastAsiaTheme="minorHAnsi" w:hAnsiTheme="minorHAnsi" w:cstheme="minorBidi"/>
          <w:sz w:val="22"/>
          <w:szCs w:val="22"/>
        </w:rPr>
        <w:t>y at present</w:t>
      </w:r>
      <w:r w:rsidR="0026570D">
        <w:rPr>
          <w:rFonts w:asciiTheme="minorHAnsi" w:eastAsiaTheme="minorHAnsi" w:hAnsiTheme="minorHAnsi" w:cstheme="minorBidi"/>
          <w:sz w:val="22"/>
          <w:szCs w:val="22"/>
        </w:rPr>
        <w:t>, and as is typical for Dec.,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Dave indicated that in deference to the holidays th</w:t>
      </w:r>
      <w:r w:rsidR="0026570D">
        <w:rPr>
          <w:rFonts w:asciiTheme="minorHAnsi" w:eastAsiaTheme="minorHAnsi" w:hAnsiTheme="minorHAnsi" w:cstheme="minorBidi"/>
          <w:sz w:val="22"/>
          <w:szCs w:val="22"/>
        </w:rPr>
        <w:t xml:space="preserve">ere would not be a Dec. call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unless something urgent popped up. </w:t>
      </w:r>
    </w:p>
    <w:p w:rsidR="00C448F3" w:rsidRPr="00F85717" w:rsidRDefault="00C448F3" w:rsidP="00C448F3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746A00" w:rsidRDefault="009C2CF0" w:rsidP="009C2CF0">
      <w:pPr>
        <w:spacing w:after="200" w:line="276" w:lineRule="auto"/>
        <w:contextualSpacing/>
        <w:rPr>
          <w:i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Next meeting is scheduled for </w:t>
      </w:r>
      <w:r w:rsidR="00201498">
        <w:rPr>
          <w:rFonts w:asciiTheme="minorHAnsi" w:eastAsiaTheme="minorHAnsi" w:hAnsiTheme="minorHAnsi" w:cstheme="minorBidi"/>
          <w:sz w:val="22"/>
          <w:szCs w:val="22"/>
        </w:rPr>
        <w:t>January</w:t>
      </w:r>
      <w:r w:rsidR="00C448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26570D">
        <w:rPr>
          <w:rFonts w:asciiTheme="minorHAnsi" w:eastAsiaTheme="minorHAnsi" w:hAnsiTheme="minorHAnsi" w:cstheme="minorBidi"/>
          <w:sz w:val="22"/>
          <w:szCs w:val="22"/>
        </w:rPr>
        <w:t>20</w:t>
      </w:r>
      <w:r w:rsidR="00F85717" w:rsidRPr="00F85717">
        <w:rPr>
          <w:rFonts w:asciiTheme="minorHAnsi" w:eastAsiaTheme="minorHAnsi" w:hAnsiTheme="minorHAnsi" w:cstheme="minorBidi"/>
          <w:sz w:val="22"/>
          <w:szCs w:val="22"/>
          <w:vertAlign w:val="superscript"/>
        </w:rPr>
        <w:t>th</w:t>
      </w:r>
      <w:r w:rsidR="00F85717" w:rsidRPr="00F85717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at </w:t>
      </w:r>
      <w:r w:rsidR="00E43390" w:rsidRPr="006D3B9F">
        <w:rPr>
          <w:i/>
        </w:rPr>
        <w:t>2:30 pm EDT, 1:30 pm CDT, 12:30 pm MDT,</w:t>
      </w:r>
      <w:r w:rsidR="00CF09FF" w:rsidRPr="006D3B9F">
        <w:rPr>
          <w:i/>
        </w:rPr>
        <w:t xml:space="preserve"> 11:30</w:t>
      </w:r>
      <w:r w:rsidR="00877AA5" w:rsidRPr="006D3B9F">
        <w:rPr>
          <w:i/>
        </w:rPr>
        <w:t xml:space="preserve"> am PDT, 10:30 </w:t>
      </w:r>
      <w:r w:rsidR="00C4143A" w:rsidRPr="006D3B9F">
        <w:rPr>
          <w:i/>
        </w:rPr>
        <w:t xml:space="preserve">am </w:t>
      </w:r>
      <w:r w:rsidR="00877AA5" w:rsidRPr="006D3B9F">
        <w:rPr>
          <w:i/>
        </w:rPr>
        <w:t xml:space="preserve">AKDT, 08:30 </w:t>
      </w:r>
      <w:r w:rsidR="00C4143A" w:rsidRPr="006D3B9F">
        <w:rPr>
          <w:i/>
        </w:rPr>
        <w:t xml:space="preserve">am </w:t>
      </w:r>
      <w:r w:rsidR="00877AA5" w:rsidRPr="006D3B9F">
        <w:rPr>
          <w:i/>
        </w:rPr>
        <w:t>HADT</w:t>
      </w:r>
    </w:p>
    <w:p w:rsidR="009C2CF0" w:rsidRDefault="009C2CF0" w:rsidP="009C2CF0">
      <w:pPr>
        <w:spacing w:after="200" w:line="276" w:lineRule="auto"/>
        <w:contextualSpacing/>
        <w:rPr>
          <w:i/>
        </w:rPr>
      </w:pPr>
    </w:p>
    <w:p w:rsidR="009C2CF0" w:rsidRPr="009C2CF0" w:rsidRDefault="004C509F" w:rsidP="009C2CF0">
      <w:pPr>
        <w:spacing w:after="200" w:line="276" w:lineRule="auto"/>
        <w:contextualSpacing/>
      </w:pPr>
      <w:r>
        <w:t xml:space="preserve">Meeting </w:t>
      </w:r>
      <w:r w:rsidR="00C448F3">
        <w:t xml:space="preserve">adjourned </w:t>
      </w:r>
    </w:p>
    <w:sectPr w:rsidR="009C2CF0" w:rsidRPr="009C2CF0" w:rsidSect="003C5012">
      <w:headerReference w:type="default" r:id="rId8"/>
      <w:pgSz w:w="12240" w:h="15840"/>
      <w:pgMar w:top="1710" w:right="1440" w:bottom="1440" w:left="153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A87" w:rsidRDefault="00D20A87">
      <w:r>
        <w:separator/>
      </w:r>
    </w:p>
  </w:endnote>
  <w:endnote w:type="continuationSeparator" w:id="0">
    <w:p w:rsidR="00D20A87" w:rsidRDefault="00D2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A87" w:rsidRDefault="00D20A87">
      <w:r>
        <w:separator/>
      </w:r>
    </w:p>
  </w:footnote>
  <w:footnote w:type="continuationSeparator" w:id="0">
    <w:p w:rsidR="00D20A87" w:rsidRDefault="00D20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7C4" w:rsidRDefault="00AD47C4" w:rsidP="00BE3FCE">
    <w:pPr>
      <w:jc w:val="center"/>
      <w:rPr>
        <w:sz w:val="28"/>
        <w:szCs w:val="28"/>
      </w:rPr>
    </w:pPr>
    <w:r w:rsidRPr="007E05F5">
      <w:rPr>
        <w:sz w:val="28"/>
        <w:szCs w:val="28"/>
      </w:rPr>
      <w:t>NWS Diversity Management Council Meeting</w:t>
    </w:r>
  </w:p>
  <w:p w:rsidR="00AD47C4" w:rsidRPr="000742B9" w:rsidRDefault="00AD47C4" w:rsidP="00BE3FCE">
    <w:pPr>
      <w:jc w:val="center"/>
      <w:rPr>
        <w:sz w:val="28"/>
        <w:szCs w:val="28"/>
      </w:rPr>
    </w:pPr>
    <w:r>
      <w:rPr>
        <w:sz w:val="28"/>
        <w:szCs w:val="28"/>
      </w:rPr>
      <w:t xml:space="preserve">2:30 p.m. ET, Wednesday, </w:t>
    </w:r>
    <w:r w:rsidR="00D25120">
      <w:rPr>
        <w:sz w:val="28"/>
        <w:szCs w:val="28"/>
      </w:rPr>
      <w:t>Nov</w:t>
    </w:r>
    <w:r w:rsidR="00E026F0">
      <w:rPr>
        <w:sz w:val="28"/>
        <w:szCs w:val="28"/>
      </w:rPr>
      <w:t xml:space="preserve"> </w:t>
    </w:r>
    <w:r w:rsidR="00D25120">
      <w:rPr>
        <w:sz w:val="28"/>
        <w:szCs w:val="28"/>
      </w:rPr>
      <w:t>18</w:t>
    </w:r>
    <w:r>
      <w:rPr>
        <w:sz w:val="28"/>
        <w:szCs w:val="28"/>
      </w:rPr>
      <w:t>, 2015 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0288"/>
    <w:multiLevelType w:val="hybridMultilevel"/>
    <w:tmpl w:val="84D448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054BA"/>
    <w:multiLevelType w:val="hybridMultilevel"/>
    <w:tmpl w:val="1E9CB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F75E6"/>
    <w:multiLevelType w:val="hybridMultilevel"/>
    <w:tmpl w:val="7618EBC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FA067D2"/>
    <w:multiLevelType w:val="multilevel"/>
    <w:tmpl w:val="19C605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F73460"/>
    <w:multiLevelType w:val="hybridMultilevel"/>
    <w:tmpl w:val="CA76B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E0489"/>
    <w:multiLevelType w:val="hybridMultilevel"/>
    <w:tmpl w:val="3328E2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52886"/>
    <w:multiLevelType w:val="multilevel"/>
    <w:tmpl w:val="AB324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221A2C"/>
    <w:multiLevelType w:val="hybridMultilevel"/>
    <w:tmpl w:val="EA5EAD58"/>
    <w:lvl w:ilvl="0" w:tplc="6CF6A7B2">
      <w:start w:val="3"/>
      <w:numFmt w:val="bullet"/>
      <w:lvlText w:val="-"/>
      <w:lvlJc w:val="left"/>
      <w:pPr>
        <w:ind w:left="1128" w:hanging="360"/>
      </w:pPr>
      <w:rPr>
        <w:rFonts w:ascii="Georgia" w:eastAsia="Times New Roman" w:hAnsi="Georgia" w:cs="Times New Roman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" w15:restartNumberingAfterBreak="0">
    <w:nsid w:val="42671F53"/>
    <w:multiLevelType w:val="hybridMultilevel"/>
    <w:tmpl w:val="B33801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B4FB6"/>
    <w:multiLevelType w:val="hybridMultilevel"/>
    <w:tmpl w:val="6542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12D77"/>
    <w:multiLevelType w:val="hybridMultilevel"/>
    <w:tmpl w:val="F11A3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54C25"/>
    <w:multiLevelType w:val="hybridMultilevel"/>
    <w:tmpl w:val="7618EBC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574C4C9A"/>
    <w:multiLevelType w:val="hybridMultilevel"/>
    <w:tmpl w:val="E532753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9B671AD"/>
    <w:multiLevelType w:val="hybridMultilevel"/>
    <w:tmpl w:val="B794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E6999"/>
    <w:multiLevelType w:val="hybridMultilevel"/>
    <w:tmpl w:val="8B4A0564"/>
    <w:lvl w:ilvl="0" w:tplc="5304172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AC05D6"/>
    <w:multiLevelType w:val="hybridMultilevel"/>
    <w:tmpl w:val="18888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621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06358A6"/>
    <w:multiLevelType w:val="hybridMultilevel"/>
    <w:tmpl w:val="26086CCC"/>
    <w:lvl w:ilvl="0" w:tplc="9E280402">
      <w:numFmt w:val="bullet"/>
      <w:lvlText w:val="-"/>
      <w:lvlJc w:val="left"/>
      <w:pPr>
        <w:ind w:left="25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70E85398"/>
    <w:multiLevelType w:val="hybridMultilevel"/>
    <w:tmpl w:val="EA92A738"/>
    <w:lvl w:ilvl="0" w:tplc="7480D092">
      <w:numFmt w:val="bullet"/>
      <w:lvlText w:val="-"/>
      <w:lvlJc w:val="left"/>
      <w:pPr>
        <w:ind w:left="25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3206409"/>
    <w:multiLevelType w:val="hybridMultilevel"/>
    <w:tmpl w:val="F44004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175AE"/>
    <w:multiLevelType w:val="hybridMultilevel"/>
    <w:tmpl w:val="465A5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87FF5"/>
    <w:multiLevelType w:val="hybridMultilevel"/>
    <w:tmpl w:val="C0CABF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C0A78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13EC7"/>
    <w:multiLevelType w:val="hybridMultilevel"/>
    <w:tmpl w:val="02F4915C"/>
    <w:lvl w:ilvl="0" w:tplc="D9FE678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23D39"/>
    <w:multiLevelType w:val="hybridMultilevel"/>
    <w:tmpl w:val="EF821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43353"/>
    <w:multiLevelType w:val="hybridMultilevel"/>
    <w:tmpl w:val="A2E82940"/>
    <w:lvl w:ilvl="0" w:tplc="B28E64C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2"/>
  </w:num>
  <w:num w:numId="4">
    <w:abstractNumId w:val="2"/>
  </w:num>
  <w:num w:numId="5">
    <w:abstractNumId w:val="22"/>
  </w:num>
  <w:num w:numId="6">
    <w:abstractNumId w:val="8"/>
  </w:num>
  <w:num w:numId="7">
    <w:abstractNumId w:val="11"/>
  </w:num>
  <w:num w:numId="8">
    <w:abstractNumId w:val="9"/>
  </w:num>
  <w:num w:numId="9">
    <w:abstractNumId w:val="23"/>
  </w:num>
  <w:num w:numId="10">
    <w:abstractNumId w:val="0"/>
  </w:num>
  <w:num w:numId="11">
    <w:abstractNumId w:val="13"/>
  </w:num>
  <w:num w:numId="12">
    <w:abstractNumId w:val="15"/>
  </w:num>
  <w:num w:numId="13">
    <w:abstractNumId w:val="7"/>
  </w:num>
  <w:num w:numId="14">
    <w:abstractNumId w:val="17"/>
  </w:num>
  <w:num w:numId="15">
    <w:abstractNumId w:val="18"/>
  </w:num>
  <w:num w:numId="16">
    <w:abstractNumId w:val="6"/>
  </w:num>
  <w:num w:numId="17">
    <w:abstractNumId w:val="1"/>
  </w:num>
  <w:num w:numId="18">
    <w:abstractNumId w:val="4"/>
  </w:num>
  <w:num w:numId="19">
    <w:abstractNumId w:val="10"/>
  </w:num>
  <w:num w:numId="20">
    <w:abstractNumId w:val="20"/>
  </w:num>
  <w:num w:numId="21">
    <w:abstractNumId w:val="19"/>
  </w:num>
  <w:num w:numId="22">
    <w:abstractNumId w:val="3"/>
  </w:num>
  <w:num w:numId="23">
    <w:abstractNumId w:val="16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F5"/>
    <w:rsid w:val="00001461"/>
    <w:rsid w:val="00002860"/>
    <w:rsid w:val="00002F35"/>
    <w:rsid w:val="00003C1F"/>
    <w:rsid w:val="00005321"/>
    <w:rsid w:val="00013A62"/>
    <w:rsid w:val="00013AD4"/>
    <w:rsid w:val="00013E9C"/>
    <w:rsid w:val="00015FF6"/>
    <w:rsid w:val="00017198"/>
    <w:rsid w:val="00017511"/>
    <w:rsid w:val="000202C6"/>
    <w:rsid w:val="00022048"/>
    <w:rsid w:val="00022E8D"/>
    <w:rsid w:val="000253AB"/>
    <w:rsid w:val="00027346"/>
    <w:rsid w:val="00033EC1"/>
    <w:rsid w:val="00034701"/>
    <w:rsid w:val="00036AE8"/>
    <w:rsid w:val="00037AAF"/>
    <w:rsid w:val="00037B3E"/>
    <w:rsid w:val="00044B62"/>
    <w:rsid w:val="0006039A"/>
    <w:rsid w:val="00064E19"/>
    <w:rsid w:val="000651DE"/>
    <w:rsid w:val="00065E2E"/>
    <w:rsid w:val="0006738A"/>
    <w:rsid w:val="00070307"/>
    <w:rsid w:val="00073D92"/>
    <w:rsid w:val="000742B9"/>
    <w:rsid w:val="00075339"/>
    <w:rsid w:val="00077D6F"/>
    <w:rsid w:val="00081155"/>
    <w:rsid w:val="00084BB0"/>
    <w:rsid w:val="00087947"/>
    <w:rsid w:val="0009300A"/>
    <w:rsid w:val="000A2CF9"/>
    <w:rsid w:val="000A35FC"/>
    <w:rsid w:val="000A796B"/>
    <w:rsid w:val="000B1189"/>
    <w:rsid w:val="000B1B5D"/>
    <w:rsid w:val="000B2985"/>
    <w:rsid w:val="000B7BF5"/>
    <w:rsid w:val="000C0A14"/>
    <w:rsid w:val="000C11DC"/>
    <w:rsid w:val="000C19A2"/>
    <w:rsid w:val="000C2539"/>
    <w:rsid w:val="000C49FC"/>
    <w:rsid w:val="000C61CC"/>
    <w:rsid w:val="000D0098"/>
    <w:rsid w:val="000D05E4"/>
    <w:rsid w:val="000D1207"/>
    <w:rsid w:val="000D63D1"/>
    <w:rsid w:val="000F00DA"/>
    <w:rsid w:val="000F08A3"/>
    <w:rsid w:val="000F326D"/>
    <w:rsid w:val="000F7A00"/>
    <w:rsid w:val="00100CF6"/>
    <w:rsid w:val="00103618"/>
    <w:rsid w:val="0010453F"/>
    <w:rsid w:val="00107D60"/>
    <w:rsid w:val="00114F8C"/>
    <w:rsid w:val="0011690A"/>
    <w:rsid w:val="00121DEB"/>
    <w:rsid w:val="00121F10"/>
    <w:rsid w:val="00123C8F"/>
    <w:rsid w:val="00124848"/>
    <w:rsid w:val="001258D5"/>
    <w:rsid w:val="0012622D"/>
    <w:rsid w:val="00130FC2"/>
    <w:rsid w:val="001335FA"/>
    <w:rsid w:val="00134317"/>
    <w:rsid w:val="001402BF"/>
    <w:rsid w:val="00141769"/>
    <w:rsid w:val="00144FFA"/>
    <w:rsid w:val="00155B66"/>
    <w:rsid w:val="00157471"/>
    <w:rsid w:val="001612AC"/>
    <w:rsid w:val="0016211D"/>
    <w:rsid w:val="00170072"/>
    <w:rsid w:val="0017280A"/>
    <w:rsid w:val="0017375E"/>
    <w:rsid w:val="00180B79"/>
    <w:rsid w:val="001835A3"/>
    <w:rsid w:val="00192D73"/>
    <w:rsid w:val="00194CFC"/>
    <w:rsid w:val="001A078E"/>
    <w:rsid w:val="001A45D0"/>
    <w:rsid w:val="001B2083"/>
    <w:rsid w:val="001B31DC"/>
    <w:rsid w:val="001B502A"/>
    <w:rsid w:val="001C2967"/>
    <w:rsid w:val="001D0424"/>
    <w:rsid w:val="001D0A39"/>
    <w:rsid w:val="001D2AE3"/>
    <w:rsid w:val="001D3062"/>
    <w:rsid w:val="001D4A5D"/>
    <w:rsid w:val="001D4B32"/>
    <w:rsid w:val="001D55E7"/>
    <w:rsid w:val="001D7D64"/>
    <w:rsid w:val="001E0750"/>
    <w:rsid w:val="001F0E86"/>
    <w:rsid w:val="001F3756"/>
    <w:rsid w:val="001F645A"/>
    <w:rsid w:val="00201498"/>
    <w:rsid w:val="002030F7"/>
    <w:rsid w:val="00212390"/>
    <w:rsid w:val="002151BF"/>
    <w:rsid w:val="002159E1"/>
    <w:rsid w:val="00215A17"/>
    <w:rsid w:val="00216CF7"/>
    <w:rsid w:val="00217BFF"/>
    <w:rsid w:val="002226B0"/>
    <w:rsid w:val="00225B22"/>
    <w:rsid w:val="00231A3C"/>
    <w:rsid w:val="002357A8"/>
    <w:rsid w:val="0023580E"/>
    <w:rsid w:val="00235FD8"/>
    <w:rsid w:val="002462EE"/>
    <w:rsid w:val="0025156C"/>
    <w:rsid w:val="00253C14"/>
    <w:rsid w:val="00254967"/>
    <w:rsid w:val="00255E2C"/>
    <w:rsid w:val="00255FD0"/>
    <w:rsid w:val="002562BA"/>
    <w:rsid w:val="002566FF"/>
    <w:rsid w:val="00257CB4"/>
    <w:rsid w:val="00257D3E"/>
    <w:rsid w:val="00262F38"/>
    <w:rsid w:val="0026570D"/>
    <w:rsid w:val="00271CCA"/>
    <w:rsid w:val="00272361"/>
    <w:rsid w:val="00273290"/>
    <w:rsid w:val="00280CF5"/>
    <w:rsid w:val="002821B3"/>
    <w:rsid w:val="002872E7"/>
    <w:rsid w:val="00292A17"/>
    <w:rsid w:val="00293495"/>
    <w:rsid w:val="002A1350"/>
    <w:rsid w:val="002A1446"/>
    <w:rsid w:val="002A3E81"/>
    <w:rsid w:val="002A59A2"/>
    <w:rsid w:val="002A7487"/>
    <w:rsid w:val="002A7A8F"/>
    <w:rsid w:val="002B02B2"/>
    <w:rsid w:val="002B2C9D"/>
    <w:rsid w:val="002B615F"/>
    <w:rsid w:val="002C22AB"/>
    <w:rsid w:val="002D32BB"/>
    <w:rsid w:val="002D3879"/>
    <w:rsid w:val="002D3D11"/>
    <w:rsid w:val="002D5434"/>
    <w:rsid w:val="002D6E81"/>
    <w:rsid w:val="002E1AE6"/>
    <w:rsid w:val="002E4C7E"/>
    <w:rsid w:val="002E62F2"/>
    <w:rsid w:val="002E6598"/>
    <w:rsid w:val="002E710A"/>
    <w:rsid w:val="002F098E"/>
    <w:rsid w:val="002F2961"/>
    <w:rsid w:val="002F2EB2"/>
    <w:rsid w:val="002F6CFB"/>
    <w:rsid w:val="002F7A4A"/>
    <w:rsid w:val="00300A61"/>
    <w:rsid w:val="00306ABA"/>
    <w:rsid w:val="00307474"/>
    <w:rsid w:val="00307898"/>
    <w:rsid w:val="00312D5D"/>
    <w:rsid w:val="00312DEE"/>
    <w:rsid w:val="00313D09"/>
    <w:rsid w:val="00317A54"/>
    <w:rsid w:val="0032200D"/>
    <w:rsid w:val="00324E2A"/>
    <w:rsid w:val="00326DE2"/>
    <w:rsid w:val="00331501"/>
    <w:rsid w:val="003362A5"/>
    <w:rsid w:val="00343CDB"/>
    <w:rsid w:val="0034584A"/>
    <w:rsid w:val="0034599B"/>
    <w:rsid w:val="00347EFE"/>
    <w:rsid w:val="0035466E"/>
    <w:rsid w:val="003549D8"/>
    <w:rsid w:val="0036524A"/>
    <w:rsid w:val="003658EC"/>
    <w:rsid w:val="00373075"/>
    <w:rsid w:val="00374E57"/>
    <w:rsid w:val="00375124"/>
    <w:rsid w:val="00375C18"/>
    <w:rsid w:val="00377DD5"/>
    <w:rsid w:val="00391530"/>
    <w:rsid w:val="00391FA8"/>
    <w:rsid w:val="00393323"/>
    <w:rsid w:val="00394193"/>
    <w:rsid w:val="00397096"/>
    <w:rsid w:val="00397824"/>
    <w:rsid w:val="0039792C"/>
    <w:rsid w:val="003A11B9"/>
    <w:rsid w:val="003A29B2"/>
    <w:rsid w:val="003A2BA3"/>
    <w:rsid w:val="003B56AD"/>
    <w:rsid w:val="003B6DDF"/>
    <w:rsid w:val="003C1B74"/>
    <w:rsid w:val="003C39D3"/>
    <w:rsid w:val="003C5012"/>
    <w:rsid w:val="003C547A"/>
    <w:rsid w:val="003C5F6A"/>
    <w:rsid w:val="003D7B7B"/>
    <w:rsid w:val="003E15CE"/>
    <w:rsid w:val="003E3083"/>
    <w:rsid w:val="003E6069"/>
    <w:rsid w:val="003F395C"/>
    <w:rsid w:val="00400FD5"/>
    <w:rsid w:val="004016B1"/>
    <w:rsid w:val="00410B20"/>
    <w:rsid w:val="004112C7"/>
    <w:rsid w:val="00413AD0"/>
    <w:rsid w:val="004169C3"/>
    <w:rsid w:val="00417357"/>
    <w:rsid w:val="00420741"/>
    <w:rsid w:val="00425219"/>
    <w:rsid w:val="00425323"/>
    <w:rsid w:val="00425F6E"/>
    <w:rsid w:val="00427AE3"/>
    <w:rsid w:val="00434D0C"/>
    <w:rsid w:val="0044131C"/>
    <w:rsid w:val="00441B14"/>
    <w:rsid w:val="00443E42"/>
    <w:rsid w:val="004443FF"/>
    <w:rsid w:val="00447E9F"/>
    <w:rsid w:val="004509BB"/>
    <w:rsid w:val="00452B6E"/>
    <w:rsid w:val="00457FE5"/>
    <w:rsid w:val="00461915"/>
    <w:rsid w:val="00464166"/>
    <w:rsid w:val="00466FC1"/>
    <w:rsid w:val="004675D5"/>
    <w:rsid w:val="00467F49"/>
    <w:rsid w:val="0047140A"/>
    <w:rsid w:val="00472C30"/>
    <w:rsid w:val="00474211"/>
    <w:rsid w:val="004743B9"/>
    <w:rsid w:val="0047609D"/>
    <w:rsid w:val="00480943"/>
    <w:rsid w:val="00481DC5"/>
    <w:rsid w:val="00484024"/>
    <w:rsid w:val="004865B3"/>
    <w:rsid w:val="00490995"/>
    <w:rsid w:val="00490C0F"/>
    <w:rsid w:val="00491065"/>
    <w:rsid w:val="00491628"/>
    <w:rsid w:val="004924A2"/>
    <w:rsid w:val="00492818"/>
    <w:rsid w:val="004933F6"/>
    <w:rsid w:val="00493A7B"/>
    <w:rsid w:val="00494EF2"/>
    <w:rsid w:val="004A022A"/>
    <w:rsid w:val="004A6543"/>
    <w:rsid w:val="004B05C3"/>
    <w:rsid w:val="004B255F"/>
    <w:rsid w:val="004C064C"/>
    <w:rsid w:val="004C08A1"/>
    <w:rsid w:val="004C182F"/>
    <w:rsid w:val="004C1DEA"/>
    <w:rsid w:val="004C374F"/>
    <w:rsid w:val="004C38FD"/>
    <w:rsid w:val="004C4B05"/>
    <w:rsid w:val="004C509F"/>
    <w:rsid w:val="004D002C"/>
    <w:rsid w:val="004D0F48"/>
    <w:rsid w:val="004D401F"/>
    <w:rsid w:val="004D7404"/>
    <w:rsid w:val="004E08B9"/>
    <w:rsid w:val="004E3B7C"/>
    <w:rsid w:val="004E4BD7"/>
    <w:rsid w:val="004E5F39"/>
    <w:rsid w:val="004F3B2B"/>
    <w:rsid w:val="004F5600"/>
    <w:rsid w:val="00502FE6"/>
    <w:rsid w:val="0050674A"/>
    <w:rsid w:val="00522AA3"/>
    <w:rsid w:val="00524C84"/>
    <w:rsid w:val="005349DC"/>
    <w:rsid w:val="00540C28"/>
    <w:rsid w:val="00543532"/>
    <w:rsid w:val="00544DFB"/>
    <w:rsid w:val="005474DB"/>
    <w:rsid w:val="00547EEC"/>
    <w:rsid w:val="00550C59"/>
    <w:rsid w:val="00557552"/>
    <w:rsid w:val="00563717"/>
    <w:rsid w:val="0056783D"/>
    <w:rsid w:val="00567BCB"/>
    <w:rsid w:val="00567D59"/>
    <w:rsid w:val="00575732"/>
    <w:rsid w:val="00580E7A"/>
    <w:rsid w:val="0058158D"/>
    <w:rsid w:val="005815A0"/>
    <w:rsid w:val="005828A8"/>
    <w:rsid w:val="00584FC1"/>
    <w:rsid w:val="00586F65"/>
    <w:rsid w:val="00591BE5"/>
    <w:rsid w:val="00592A49"/>
    <w:rsid w:val="005A2EC3"/>
    <w:rsid w:val="005B0CFC"/>
    <w:rsid w:val="005B304B"/>
    <w:rsid w:val="005B3DE3"/>
    <w:rsid w:val="005C01BF"/>
    <w:rsid w:val="005C0C73"/>
    <w:rsid w:val="005C2DFF"/>
    <w:rsid w:val="005C4340"/>
    <w:rsid w:val="005C7A58"/>
    <w:rsid w:val="005D1020"/>
    <w:rsid w:val="005D51C0"/>
    <w:rsid w:val="005D6FE0"/>
    <w:rsid w:val="005D7500"/>
    <w:rsid w:val="005E225E"/>
    <w:rsid w:val="005F02B9"/>
    <w:rsid w:val="005F56C8"/>
    <w:rsid w:val="00600D78"/>
    <w:rsid w:val="00603508"/>
    <w:rsid w:val="00605125"/>
    <w:rsid w:val="006060E9"/>
    <w:rsid w:val="0061008D"/>
    <w:rsid w:val="006116C7"/>
    <w:rsid w:val="006163F3"/>
    <w:rsid w:val="006215FD"/>
    <w:rsid w:val="00625E33"/>
    <w:rsid w:val="006302A5"/>
    <w:rsid w:val="00634404"/>
    <w:rsid w:val="006358E9"/>
    <w:rsid w:val="00640771"/>
    <w:rsid w:val="00645F83"/>
    <w:rsid w:val="00654B91"/>
    <w:rsid w:val="00660780"/>
    <w:rsid w:val="006618BD"/>
    <w:rsid w:val="00663161"/>
    <w:rsid w:val="006671FE"/>
    <w:rsid w:val="006675A2"/>
    <w:rsid w:val="00671599"/>
    <w:rsid w:val="006726FF"/>
    <w:rsid w:val="00681BD7"/>
    <w:rsid w:val="00686459"/>
    <w:rsid w:val="0069455F"/>
    <w:rsid w:val="0069661B"/>
    <w:rsid w:val="006A37DE"/>
    <w:rsid w:val="006A48A2"/>
    <w:rsid w:val="006C5E12"/>
    <w:rsid w:val="006C5FCD"/>
    <w:rsid w:val="006D0D2E"/>
    <w:rsid w:val="006D3B9F"/>
    <w:rsid w:val="006D5CB8"/>
    <w:rsid w:val="006E2A6A"/>
    <w:rsid w:val="006E5286"/>
    <w:rsid w:val="006F0C6D"/>
    <w:rsid w:val="006F55C8"/>
    <w:rsid w:val="006F65FF"/>
    <w:rsid w:val="006F6636"/>
    <w:rsid w:val="006F6AD1"/>
    <w:rsid w:val="00703B98"/>
    <w:rsid w:val="00704A62"/>
    <w:rsid w:val="00705D50"/>
    <w:rsid w:val="00705F32"/>
    <w:rsid w:val="00706A1C"/>
    <w:rsid w:val="00710E0E"/>
    <w:rsid w:val="00710FF3"/>
    <w:rsid w:val="00715F65"/>
    <w:rsid w:val="00720B0D"/>
    <w:rsid w:val="00720C75"/>
    <w:rsid w:val="007219AF"/>
    <w:rsid w:val="00721A29"/>
    <w:rsid w:val="0072475D"/>
    <w:rsid w:val="00727ADA"/>
    <w:rsid w:val="00730055"/>
    <w:rsid w:val="007347CA"/>
    <w:rsid w:val="007366CB"/>
    <w:rsid w:val="00741708"/>
    <w:rsid w:val="00742BBE"/>
    <w:rsid w:val="00744A08"/>
    <w:rsid w:val="00746A00"/>
    <w:rsid w:val="007555FA"/>
    <w:rsid w:val="00757003"/>
    <w:rsid w:val="00757DE2"/>
    <w:rsid w:val="007605EC"/>
    <w:rsid w:val="007679D1"/>
    <w:rsid w:val="00773B86"/>
    <w:rsid w:val="00775B15"/>
    <w:rsid w:val="00776AC7"/>
    <w:rsid w:val="007777C2"/>
    <w:rsid w:val="0079045E"/>
    <w:rsid w:val="00794AE3"/>
    <w:rsid w:val="007975D2"/>
    <w:rsid w:val="007A0B6B"/>
    <w:rsid w:val="007A5DAC"/>
    <w:rsid w:val="007A6C48"/>
    <w:rsid w:val="007B1E52"/>
    <w:rsid w:val="007B3859"/>
    <w:rsid w:val="007B5534"/>
    <w:rsid w:val="007B5D55"/>
    <w:rsid w:val="007B617A"/>
    <w:rsid w:val="007C1FFF"/>
    <w:rsid w:val="007C293B"/>
    <w:rsid w:val="007C323B"/>
    <w:rsid w:val="007C59F7"/>
    <w:rsid w:val="007C63D0"/>
    <w:rsid w:val="007C7FD7"/>
    <w:rsid w:val="007D0BD6"/>
    <w:rsid w:val="007E00D8"/>
    <w:rsid w:val="007E05F5"/>
    <w:rsid w:val="007E14A4"/>
    <w:rsid w:val="007E2B67"/>
    <w:rsid w:val="007E2D19"/>
    <w:rsid w:val="007E36D2"/>
    <w:rsid w:val="007E68E3"/>
    <w:rsid w:val="007E6951"/>
    <w:rsid w:val="007E6955"/>
    <w:rsid w:val="007E7DB9"/>
    <w:rsid w:val="007F0BD3"/>
    <w:rsid w:val="007F376A"/>
    <w:rsid w:val="007F3B65"/>
    <w:rsid w:val="007F536B"/>
    <w:rsid w:val="00802DCE"/>
    <w:rsid w:val="00803084"/>
    <w:rsid w:val="008053A7"/>
    <w:rsid w:val="00810E4D"/>
    <w:rsid w:val="00814F74"/>
    <w:rsid w:val="008153B9"/>
    <w:rsid w:val="00816375"/>
    <w:rsid w:val="00824F49"/>
    <w:rsid w:val="0083434A"/>
    <w:rsid w:val="008369FD"/>
    <w:rsid w:val="0084020A"/>
    <w:rsid w:val="008404C6"/>
    <w:rsid w:val="0084266A"/>
    <w:rsid w:val="00843016"/>
    <w:rsid w:val="00851FE5"/>
    <w:rsid w:val="00852A28"/>
    <w:rsid w:val="0085334D"/>
    <w:rsid w:val="00853CF8"/>
    <w:rsid w:val="00854024"/>
    <w:rsid w:val="00855C0A"/>
    <w:rsid w:val="008567FA"/>
    <w:rsid w:val="00856899"/>
    <w:rsid w:val="00860B0E"/>
    <w:rsid w:val="00861F8C"/>
    <w:rsid w:val="00875B05"/>
    <w:rsid w:val="00877AA5"/>
    <w:rsid w:val="008856C8"/>
    <w:rsid w:val="00890770"/>
    <w:rsid w:val="008975A0"/>
    <w:rsid w:val="008A14DA"/>
    <w:rsid w:val="008A2320"/>
    <w:rsid w:val="008A6B48"/>
    <w:rsid w:val="008C13A5"/>
    <w:rsid w:val="008C1C72"/>
    <w:rsid w:val="008C67C2"/>
    <w:rsid w:val="008C712F"/>
    <w:rsid w:val="008D262E"/>
    <w:rsid w:val="008D45E3"/>
    <w:rsid w:val="008D5891"/>
    <w:rsid w:val="008E10CF"/>
    <w:rsid w:val="008F0D77"/>
    <w:rsid w:val="008F3623"/>
    <w:rsid w:val="008F4399"/>
    <w:rsid w:val="00901EC0"/>
    <w:rsid w:val="009068B0"/>
    <w:rsid w:val="009152C0"/>
    <w:rsid w:val="00916BD9"/>
    <w:rsid w:val="00925EDA"/>
    <w:rsid w:val="00926656"/>
    <w:rsid w:val="00927FDC"/>
    <w:rsid w:val="009307C2"/>
    <w:rsid w:val="009320E5"/>
    <w:rsid w:val="009327DA"/>
    <w:rsid w:val="00935344"/>
    <w:rsid w:val="009377D4"/>
    <w:rsid w:val="0094361B"/>
    <w:rsid w:val="00950DE1"/>
    <w:rsid w:val="00954D90"/>
    <w:rsid w:val="009576F6"/>
    <w:rsid w:val="00970B6B"/>
    <w:rsid w:val="009732FB"/>
    <w:rsid w:val="0097496C"/>
    <w:rsid w:val="00975F0E"/>
    <w:rsid w:val="00980D37"/>
    <w:rsid w:val="009868F8"/>
    <w:rsid w:val="00991A28"/>
    <w:rsid w:val="00991E94"/>
    <w:rsid w:val="009922B5"/>
    <w:rsid w:val="00996722"/>
    <w:rsid w:val="0099679D"/>
    <w:rsid w:val="009B1220"/>
    <w:rsid w:val="009B1E86"/>
    <w:rsid w:val="009B3EEC"/>
    <w:rsid w:val="009B4ED3"/>
    <w:rsid w:val="009B69E2"/>
    <w:rsid w:val="009B6B71"/>
    <w:rsid w:val="009B7088"/>
    <w:rsid w:val="009C0BCB"/>
    <w:rsid w:val="009C2CF0"/>
    <w:rsid w:val="009C5349"/>
    <w:rsid w:val="009C674D"/>
    <w:rsid w:val="009C78C6"/>
    <w:rsid w:val="009D3340"/>
    <w:rsid w:val="009D4B9A"/>
    <w:rsid w:val="009D518A"/>
    <w:rsid w:val="009E3851"/>
    <w:rsid w:val="009F0AF8"/>
    <w:rsid w:val="009F3117"/>
    <w:rsid w:val="00A04042"/>
    <w:rsid w:val="00A1454A"/>
    <w:rsid w:val="00A21A10"/>
    <w:rsid w:val="00A25F61"/>
    <w:rsid w:val="00A33748"/>
    <w:rsid w:val="00A40BE0"/>
    <w:rsid w:val="00A43E82"/>
    <w:rsid w:val="00A43E96"/>
    <w:rsid w:val="00A46773"/>
    <w:rsid w:val="00A47A54"/>
    <w:rsid w:val="00A505DB"/>
    <w:rsid w:val="00A50A29"/>
    <w:rsid w:val="00A52B4B"/>
    <w:rsid w:val="00A553AC"/>
    <w:rsid w:val="00A56DB1"/>
    <w:rsid w:val="00A57FB4"/>
    <w:rsid w:val="00A619B5"/>
    <w:rsid w:val="00A63F4F"/>
    <w:rsid w:val="00A653B9"/>
    <w:rsid w:val="00A671DA"/>
    <w:rsid w:val="00A7044C"/>
    <w:rsid w:val="00A72D87"/>
    <w:rsid w:val="00A81130"/>
    <w:rsid w:val="00A82BFE"/>
    <w:rsid w:val="00A83126"/>
    <w:rsid w:val="00A8514F"/>
    <w:rsid w:val="00A93C1A"/>
    <w:rsid w:val="00A94A2B"/>
    <w:rsid w:val="00A96415"/>
    <w:rsid w:val="00AA5EA8"/>
    <w:rsid w:val="00AB08BD"/>
    <w:rsid w:val="00AC14E5"/>
    <w:rsid w:val="00AC5965"/>
    <w:rsid w:val="00AC7143"/>
    <w:rsid w:val="00AC7E0D"/>
    <w:rsid w:val="00AD1BF6"/>
    <w:rsid w:val="00AD47C4"/>
    <w:rsid w:val="00AD6C32"/>
    <w:rsid w:val="00AE233F"/>
    <w:rsid w:val="00AE50A6"/>
    <w:rsid w:val="00AF4D37"/>
    <w:rsid w:val="00B03DF2"/>
    <w:rsid w:val="00B063C8"/>
    <w:rsid w:val="00B11942"/>
    <w:rsid w:val="00B149CA"/>
    <w:rsid w:val="00B14BCA"/>
    <w:rsid w:val="00B23A6F"/>
    <w:rsid w:val="00B304DF"/>
    <w:rsid w:val="00B33073"/>
    <w:rsid w:val="00B349DE"/>
    <w:rsid w:val="00B41EB1"/>
    <w:rsid w:val="00B43E52"/>
    <w:rsid w:val="00B4532C"/>
    <w:rsid w:val="00B45AA3"/>
    <w:rsid w:val="00B51C7C"/>
    <w:rsid w:val="00B52CEC"/>
    <w:rsid w:val="00B54F14"/>
    <w:rsid w:val="00B61E55"/>
    <w:rsid w:val="00B637EF"/>
    <w:rsid w:val="00B71995"/>
    <w:rsid w:val="00B722BD"/>
    <w:rsid w:val="00B74524"/>
    <w:rsid w:val="00B757F6"/>
    <w:rsid w:val="00B75E74"/>
    <w:rsid w:val="00B7677C"/>
    <w:rsid w:val="00B84638"/>
    <w:rsid w:val="00B84F35"/>
    <w:rsid w:val="00B8513F"/>
    <w:rsid w:val="00B87B94"/>
    <w:rsid w:val="00B90364"/>
    <w:rsid w:val="00B92333"/>
    <w:rsid w:val="00B93973"/>
    <w:rsid w:val="00B95394"/>
    <w:rsid w:val="00B9582D"/>
    <w:rsid w:val="00B9643D"/>
    <w:rsid w:val="00BA1F6A"/>
    <w:rsid w:val="00BA4859"/>
    <w:rsid w:val="00BA491E"/>
    <w:rsid w:val="00BA762C"/>
    <w:rsid w:val="00BB0DAF"/>
    <w:rsid w:val="00BB15FA"/>
    <w:rsid w:val="00BB36EE"/>
    <w:rsid w:val="00BB4E71"/>
    <w:rsid w:val="00BC27C6"/>
    <w:rsid w:val="00BC60EA"/>
    <w:rsid w:val="00BC6F7A"/>
    <w:rsid w:val="00BD0082"/>
    <w:rsid w:val="00BE3FCE"/>
    <w:rsid w:val="00BF0F22"/>
    <w:rsid w:val="00BF1BA1"/>
    <w:rsid w:val="00BF1EB3"/>
    <w:rsid w:val="00BF3A1F"/>
    <w:rsid w:val="00BF437B"/>
    <w:rsid w:val="00BF5630"/>
    <w:rsid w:val="00BF6359"/>
    <w:rsid w:val="00C04EF6"/>
    <w:rsid w:val="00C102FD"/>
    <w:rsid w:val="00C210BB"/>
    <w:rsid w:val="00C215C4"/>
    <w:rsid w:val="00C2475E"/>
    <w:rsid w:val="00C24F61"/>
    <w:rsid w:val="00C26A20"/>
    <w:rsid w:val="00C32462"/>
    <w:rsid w:val="00C32D93"/>
    <w:rsid w:val="00C35BB0"/>
    <w:rsid w:val="00C3651B"/>
    <w:rsid w:val="00C4143A"/>
    <w:rsid w:val="00C448F3"/>
    <w:rsid w:val="00C45BF4"/>
    <w:rsid w:val="00C47A94"/>
    <w:rsid w:val="00C50C8A"/>
    <w:rsid w:val="00C53775"/>
    <w:rsid w:val="00C53F3C"/>
    <w:rsid w:val="00C558D8"/>
    <w:rsid w:val="00C600D7"/>
    <w:rsid w:val="00C62A05"/>
    <w:rsid w:val="00C632A1"/>
    <w:rsid w:val="00C64415"/>
    <w:rsid w:val="00C64B1C"/>
    <w:rsid w:val="00C848B7"/>
    <w:rsid w:val="00C8502F"/>
    <w:rsid w:val="00C853DA"/>
    <w:rsid w:val="00C85A1C"/>
    <w:rsid w:val="00C862B3"/>
    <w:rsid w:val="00C87054"/>
    <w:rsid w:val="00C87196"/>
    <w:rsid w:val="00C873D1"/>
    <w:rsid w:val="00C931EC"/>
    <w:rsid w:val="00C95636"/>
    <w:rsid w:val="00CA30EB"/>
    <w:rsid w:val="00CA4D72"/>
    <w:rsid w:val="00CA662B"/>
    <w:rsid w:val="00CB1162"/>
    <w:rsid w:val="00CB29B0"/>
    <w:rsid w:val="00CB3E57"/>
    <w:rsid w:val="00CB682F"/>
    <w:rsid w:val="00CB6A68"/>
    <w:rsid w:val="00CC2710"/>
    <w:rsid w:val="00CC32AE"/>
    <w:rsid w:val="00CC39FF"/>
    <w:rsid w:val="00CC3D32"/>
    <w:rsid w:val="00CC702D"/>
    <w:rsid w:val="00CD026B"/>
    <w:rsid w:val="00CD13BF"/>
    <w:rsid w:val="00CD3D43"/>
    <w:rsid w:val="00CD78AF"/>
    <w:rsid w:val="00CE240D"/>
    <w:rsid w:val="00CE3FF5"/>
    <w:rsid w:val="00CE732E"/>
    <w:rsid w:val="00CE7833"/>
    <w:rsid w:val="00CF09FF"/>
    <w:rsid w:val="00D03D4E"/>
    <w:rsid w:val="00D075E5"/>
    <w:rsid w:val="00D123F2"/>
    <w:rsid w:val="00D133B5"/>
    <w:rsid w:val="00D1560D"/>
    <w:rsid w:val="00D20A87"/>
    <w:rsid w:val="00D24310"/>
    <w:rsid w:val="00D25120"/>
    <w:rsid w:val="00D315CF"/>
    <w:rsid w:val="00D31A2D"/>
    <w:rsid w:val="00D324EA"/>
    <w:rsid w:val="00D33AE3"/>
    <w:rsid w:val="00D34CA2"/>
    <w:rsid w:val="00D35150"/>
    <w:rsid w:val="00D71357"/>
    <w:rsid w:val="00D73842"/>
    <w:rsid w:val="00D74B93"/>
    <w:rsid w:val="00D75762"/>
    <w:rsid w:val="00D773E6"/>
    <w:rsid w:val="00D7750A"/>
    <w:rsid w:val="00D82491"/>
    <w:rsid w:val="00D8324C"/>
    <w:rsid w:val="00D834B3"/>
    <w:rsid w:val="00D863E5"/>
    <w:rsid w:val="00D86BE8"/>
    <w:rsid w:val="00D90267"/>
    <w:rsid w:val="00D92E19"/>
    <w:rsid w:val="00D93195"/>
    <w:rsid w:val="00DA1A27"/>
    <w:rsid w:val="00DA29FC"/>
    <w:rsid w:val="00DA3940"/>
    <w:rsid w:val="00DA5542"/>
    <w:rsid w:val="00DA6561"/>
    <w:rsid w:val="00DA6C5E"/>
    <w:rsid w:val="00DB3031"/>
    <w:rsid w:val="00DB4B8A"/>
    <w:rsid w:val="00DB7945"/>
    <w:rsid w:val="00DB7B53"/>
    <w:rsid w:val="00DD555B"/>
    <w:rsid w:val="00DE2361"/>
    <w:rsid w:val="00DE2FF9"/>
    <w:rsid w:val="00DE43EC"/>
    <w:rsid w:val="00DE6CED"/>
    <w:rsid w:val="00DE75DD"/>
    <w:rsid w:val="00DE7CF7"/>
    <w:rsid w:val="00DF0161"/>
    <w:rsid w:val="00DF2B51"/>
    <w:rsid w:val="00E026F0"/>
    <w:rsid w:val="00E02DB4"/>
    <w:rsid w:val="00E0355C"/>
    <w:rsid w:val="00E066DB"/>
    <w:rsid w:val="00E10E95"/>
    <w:rsid w:val="00E130A4"/>
    <w:rsid w:val="00E1356A"/>
    <w:rsid w:val="00E1468C"/>
    <w:rsid w:val="00E224F0"/>
    <w:rsid w:val="00E237B7"/>
    <w:rsid w:val="00E2382D"/>
    <w:rsid w:val="00E3133B"/>
    <w:rsid w:val="00E3153D"/>
    <w:rsid w:val="00E32DBA"/>
    <w:rsid w:val="00E37362"/>
    <w:rsid w:val="00E3769A"/>
    <w:rsid w:val="00E410AB"/>
    <w:rsid w:val="00E41DD5"/>
    <w:rsid w:val="00E43390"/>
    <w:rsid w:val="00E4431E"/>
    <w:rsid w:val="00E4495B"/>
    <w:rsid w:val="00E44D8F"/>
    <w:rsid w:val="00E4736D"/>
    <w:rsid w:val="00E54EF0"/>
    <w:rsid w:val="00E561C9"/>
    <w:rsid w:val="00E60F6A"/>
    <w:rsid w:val="00E6358D"/>
    <w:rsid w:val="00E65DA9"/>
    <w:rsid w:val="00E65FA4"/>
    <w:rsid w:val="00E6664C"/>
    <w:rsid w:val="00E67508"/>
    <w:rsid w:val="00E67A2A"/>
    <w:rsid w:val="00E71E65"/>
    <w:rsid w:val="00E73514"/>
    <w:rsid w:val="00E735DB"/>
    <w:rsid w:val="00E750BE"/>
    <w:rsid w:val="00E80A99"/>
    <w:rsid w:val="00E80E1B"/>
    <w:rsid w:val="00E81165"/>
    <w:rsid w:val="00E819F2"/>
    <w:rsid w:val="00E81BB8"/>
    <w:rsid w:val="00E83EE1"/>
    <w:rsid w:val="00E86F5A"/>
    <w:rsid w:val="00E871FC"/>
    <w:rsid w:val="00E87682"/>
    <w:rsid w:val="00E90A9A"/>
    <w:rsid w:val="00E921A3"/>
    <w:rsid w:val="00E923C7"/>
    <w:rsid w:val="00E95130"/>
    <w:rsid w:val="00E96337"/>
    <w:rsid w:val="00E964ED"/>
    <w:rsid w:val="00E97FB4"/>
    <w:rsid w:val="00EA16E7"/>
    <w:rsid w:val="00EA1A7C"/>
    <w:rsid w:val="00EA25CC"/>
    <w:rsid w:val="00EB0719"/>
    <w:rsid w:val="00EB6AC3"/>
    <w:rsid w:val="00EC472A"/>
    <w:rsid w:val="00ED2D55"/>
    <w:rsid w:val="00ED3802"/>
    <w:rsid w:val="00ED411B"/>
    <w:rsid w:val="00EE6503"/>
    <w:rsid w:val="00EF33C8"/>
    <w:rsid w:val="00EF5ACF"/>
    <w:rsid w:val="00F01C52"/>
    <w:rsid w:val="00F02F04"/>
    <w:rsid w:val="00F040BF"/>
    <w:rsid w:val="00F1219E"/>
    <w:rsid w:val="00F1349D"/>
    <w:rsid w:val="00F20936"/>
    <w:rsid w:val="00F20FDE"/>
    <w:rsid w:val="00F221C6"/>
    <w:rsid w:val="00F22273"/>
    <w:rsid w:val="00F2386E"/>
    <w:rsid w:val="00F32E27"/>
    <w:rsid w:val="00F40D2D"/>
    <w:rsid w:val="00F50382"/>
    <w:rsid w:val="00F51CA6"/>
    <w:rsid w:val="00F51DB9"/>
    <w:rsid w:val="00F52AD0"/>
    <w:rsid w:val="00F5696E"/>
    <w:rsid w:val="00F5724E"/>
    <w:rsid w:val="00F678F2"/>
    <w:rsid w:val="00F71213"/>
    <w:rsid w:val="00F75F5F"/>
    <w:rsid w:val="00F777EC"/>
    <w:rsid w:val="00F82F23"/>
    <w:rsid w:val="00F8515C"/>
    <w:rsid w:val="00F85717"/>
    <w:rsid w:val="00F86351"/>
    <w:rsid w:val="00F87F7B"/>
    <w:rsid w:val="00F915EE"/>
    <w:rsid w:val="00F93C84"/>
    <w:rsid w:val="00FA34AC"/>
    <w:rsid w:val="00FA6768"/>
    <w:rsid w:val="00FA783D"/>
    <w:rsid w:val="00FB061A"/>
    <w:rsid w:val="00FB1846"/>
    <w:rsid w:val="00FB55C2"/>
    <w:rsid w:val="00FB5642"/>
    <w:rsid w:val="00FB7C35"/>
    <w:rsid w:val="00FC260C"/>
    <w:rsid w:val="00FC7EBB"/>
    <w:rsid w:val="00FD1833"/>
    <w:rsid w:val="00FD5DC2"/>
    <w:rsid w:val="00FE72FC"/>
    <w:rsid w:val="00FF0373"/>
    <w:rsid w:val="00FF131F"/>
    <w:rsid w:val="00FF54FF"/>
    <w:rsid w:val="00F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46EADB-BBF9-4510-81D4-E0264571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1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42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42B9"/>
    <w:pPr>
      <w:tabs>
        <w:tab w:val="center" w:pos="4320"/>
        <w:tab w:val="right" w:pos="8640"/>
      </w:tabs>
    </w:pPr>
  </w:style>
  <w:style w:type="character" w:styleId="Hyperlink">
    <w:name w:val="Hyperlink"/>
    <w:rsid w:val="00605125"/>
    <w:rPr>
      <w:color w:val="0000FF"/>
      <w:u w:val="single"/>
    </w:rPr>
  </w:style>
  <w:style w:type="character" w:styleId="Strong">
    <w:name w:val="Strong"/>
    <w:uiPriority w:val="22"/>
    <w:qFormat/>
    <w:rsid w:val="00065E2E"/>
    <w:rPr>
      <w:b/>
      <w:bCs/>
    </w:rPr>
  </w:style>
  <w:style w:type="character" w:customStyle="1" w:styleId="apple-converted-space">
    <w:name w:val="apple-converted-space"/>
    <w:rsid w:val="00070307"/>
  </w:style>
  <w:style w:type="character" w:styleId="Emphasis">
    <w:name w:val="Emphasis"/>
    <w:uiPriority w:val="20"/>
    <w:qFormat/>
    <w:rsid w:val="00254967"/>
    <w:rPr>
      <w:i/>
      <w:iCs/>
    </w:rPr>
  </w:style>
  <w:style w:type="paragraph" w:styleId="ListParagraph">
    <w:name w:val="List Paragraph"/>
    <w:basedOn w:val="Normal"/>
    <w:uiPriority w:val="34"/>
    <w:qFormat/>
    <w:rsid w:val="00413AD0"/>
    <w:pPr>
      <w:ind w:left="720"/>
      <w:contextualSpacing/>
    </w:pPr>
  </w:style>
  <w:style w:type="character" w:customStyle="1" w:styleId="aqj">
    <w:name w:val="aqj"/>
    <w:basedOn w:val="DefaultParagraphFont"/>
    <w:rsid w:val="00B9582D"/>
  </w:style>
  <w:style w:type="character" w:customStyle="1" w:styleId="il">
    <w:name w:val="il"/>
    <w:basedOn w:val="DefaultParagraphFont"/>
    <w:rsid w:val="00742BBE"/>
  </w:style>
  <w:style w:type="paragraph" w:styleId="NormalWeb">
    <w:name w:val="Normal (Web)"/>
    <w:basedOn w:val="Normal"/>
    <w:uiPriority w:val="99"/>
    <w:unhideWhenUsed/>
    <w:rsid w:val="00BB4E7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AD47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2F14F-1A58-471B-818D-D915F09C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>National Weather Service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wellscl</dc:creator>
  <cp:lastModifiedBy>Dave Rowell</cp:lastModifiedBy>
  <cp:revision>3</cp:revision>
  <cp:lastPrinted>2015-09-08T20:30:00Z</cp:lastPrinted>
  <dcterms:created xsi:type="dcterms:W3CDTF">2015-11-18T20:06:00Z</dcterms:created>
  <dcterms:modified xsi:type="dcterms:W3CDTF">2015-11-18T20:42:00Z</dcterms:modified>
</cp:coreProperties>
</file>